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137BE" w14:textId="1E6A40EC" w:rsidR="00C311B1" w:rsidRPr="00C311B1" w:rsidRDefault="00C311B1" w:rsidP="00C311B1">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Pr>
          <w:rFonts w:ascii="Arial" w:eastAsia="Times New Roman" w:hAnsi="Arial" w:cs="Arial"/>
          <w:b/>
          <w:bCs/>
          <w:sz w:val="24"/>
          <w:szCs w:val="24"/>
          <w:lang w:val="en-GB" w:eastAsia="en-US"/>
        </w:rPr>
        <w:t>3GPP TSG RAN WG1 #11</w:t>
      </w:r>
      <w:r>
        <w:rPr>
          <w:rFonts w:ascii="Arial" w:eastAsia="Times New Roman" w:hAnsi="Arial" w:cs="Arial"/>
          <w:b/>
          <w:bCs/>
          <w:sz w:val="24"/>
          <w:szCs w:val="24"/>
          <w:lang w:val="en-GB" w:eastAsia="en-US"/>
        </w:rPr>
        <w:t>8</w:t>
      </w:r>
      <w:r>
        <w:rPr>
          <w:rFonts w:ascii="Arial" w:eastAsia="Times New Roman" w:hAnsi="Arial" w:cs="Arial"/>
          <w:b/>
          <w:bCs/>
          <w:sz w:val="24"/>
          <w:szCs w:val="24"/>
          <w:lang w:val="en-GB" w:eastAsia="en-US"/>
        </w:rPr>
        <w:tab/>
      </w:r>
      <w:r>
        <w:rPr>
          <w:rFonts w:ascii="Arial" w:eastAsia="Times New Roman" w:hAnsi="Arial" w:cs="Arial"/>
          <w:b/>
          <w:bCs/>
          <w:sz w:val="24"/>
          <w:szCs w:val="24"/>
          <w:lang w:val="en-GB" w:eastAsia="en-US"/>
        </w:rPr>
        <w:tab/>
      </w:r>
      <w:r>
        <w:rPr>
          <w:rFonts w:ascii="Arial" w:eastAsia="Times New Roman" w:hAnsi="Arial" w:cs="Arial"/>
          <w:b/>
          <w:bCs/>
          <w:sz w:val="24"/>
          <w:szCs w:val="24"/>
          <w:lang w:val="en-GB" w:eastAsia="en-US"/>
        </w:rPr>
        <w:t xml:space="preserve">    </w:t>
      </w:r>
      <w:bookmarkStart w:id="0" w:name="_GoBack"/>
      <w:bookmarkEnd w:id="0"/>
      <w:r>
        <w:rPr>
          <w:rFonts w:ascii="Arial" w:eastAsia="Times New Roman" w:hAnsi="Arial" w:cs="Arial"/>
          <w:b/>
          <w:bCs/>
          <w:sz w:val="24"/>
          <w:szCs w:val="24"/>
          <w:lang w:val="en-GB" w:eastAsia="en-US"/>
        </w:rPr>
        <w:tab/>
      </w:r>
      <w:r w:rsidRPr="00C311B1">
        <w:rPr>
          <w:rFonts w:ascii="Arial" w:eastAsia="Times New Roman" w:hAnsi="Arial" w:cs="Arial"/>
          <w:b/>
          <w:bCs/>
          <w:sz w:val="24"/>
          <w:szCs w:val="24"/>
          <w:lang w:val="en-GB" w:eastAsia="en-US"/>
        </w:rPr>
        <w:t>R1-2406043</w:t>
      </w:r>
    </w:p>
    <w:p w14:paraId="6D44678F" w14:textId="3A49CA7C" w:rsidR="00C311B1" w:rsidRPr="005F298E" w:rsidRDefault="00C311B1" w:rsidP="00C311B1">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sidRPr="00C311B1">
        <w:rPr>
          <w:rFonts w:ascii="Arial" w:hAnsi="Arial"/>
          <w:b/>
          <w:sz w:val="24"/>
        </w:rPr>
        <w:t>Maastricht, NL, August 19</w:t>
      </w:r>
      <w:r w:rsidRPr="00C311B1">
        <w:rPr>
          <w:rFonts w:ascii="Arial" w:hAnsi="Arial"/>
          <w:b/>
          <w:sz w:val="24"/>
          <w:vertAlign w:val="superscript"/>
        </w:rPr>
        <w:t>th</w:t>
      </w:r>
      <w:r w:rsidRPr="00C311B1">
        <w:rPr>
          <w:rFonts w:ascii="Arial" w:hAnsi="Arial"/>
          <w:b/>
          <w:sz w:val="24"/>
        </w:rPr>
        <w:t xml:space="preserve"> – 23</w:t>
      </w:r>
      <w:r w:rsidRPr="00C311B1">
        <w:rPr>
          <w:rFonts w:ascii="Arial" w:hAnsi="Arial"/>
          <w:b/>
          <w:sz w:val="24"/>
          <w:vertAlign w:val="superscript"/>
        </w:rPr>
        <w:t>rd</w:t>
      </w:r>
      <w:r w:rsidRPr="00C311B1">
        <w:rPr>
          <w:rFonts w:ascii="Arial" w:hAnsi="Arial"/>
          <w:b/>
          <w:sz w:val="24"/>
        </w:rPr>
        <w:t>, 2024</w:t>
      </w:r>
    </w:p>
    <w:p w14:paraId="7445DCBF" w14:textId="77777777" w:rsidR="00C311B1" w:rsidRDefault="00C311B1" w:rsidP="00C311B1">
      <w:pPr>
        <w:tabs>
          <w:tab w:val="left" w:pos="1985"/>
        </w:tabs>
        <w:snapToGrid w:val="0"/>
        <w:spacing w:after="0" w:line="288" w:lineRule="auto"/>
        <w:jc w:val="both"/>
        <w:rPr>
          <w:rFonts w:ascii="Arial" w:eastAsia="Times New Roman" w:hAnsi="Arial" w:cs="Arial"/>
          <w:b/>
          <w:sz w:val="24"/>
          <w:szCs w:val="24"/>
          <w:lang w:eastAsia="en-US"/>
        </w:rPr>
      </w:pPr>
    </w:p>
    <w:p w14:paraId="373278B5" w14:textId="77777777" w:rsidR="00C311B1" w:rsidRDefault="00C311B1" w:rsidP="00C311B1">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Agenda item:</w:t>
      </w:r>
      <w:r>
        <w:rPr>
          <w:rFonts w:ascii="Arial" w:eastAsia="Times New Roman" w:hAnsi="Arial" w:cs="Arial"/>
          <w:sz w:val="24"/>
          <w:szCs w:val="24"/>
          <w:lang w:eastAsia="en-US"/>
        </w:rPr>
        <w:tab/>
      </w:r>
      <w:bookmarkStart w:id="1" w:name="Source"/>
      <w:bookmarkEnd w:id="1"/>
      <w:r>
        <w:rPr>
          <w:rFonts w:ascii="Arial" w:eastAsia="Times New Roman" w:hAnsi="Arial" w:cs="Arial"/>
          <w:sz w:val="24"/>
          <w:szCs w:val="24"/>
          <w:lang w:eastAsia="en-US"/>
        </w:rPr>
        <w:t>9.2.1</w:t>
      </w:r>
    </w:p>
    <w:p w14:paraId="264D9232" w14:textId="77777777" w:rsidR="00C311B1" w:rsidRDefault="00C311B1" w:rsidP="00C311B1">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Source: </w:t>
      </w:r>
      <w:r>
        <w:rPr>
          <w:rFonts w:ascii="Arial" w:eastAsia="Times New Roman" w:hAnsi="Arial" w:cs="Arial"/>
          <w:b/>
          <w:sz w:val="24"/>
          <w:szCs w:val="24"/>
          <w:lang w:eastAsia="en-US"/>
        </w:rPr>
        <w:tab/>
      </w:r>
      <w:r>
        <w:rPr>
          <w:rFonts w:ascii="Arial" w:eastAsia="Times New Roman" w:hAnsi="Arial" w:cs="Arial"/>
          <w:sz w:val="24"/>
          <w:szCs w:val="24"/>
          <w:lang w:eastAsia="en-US"/>
        </w:rPr>
        <w:t>Moderator (ZTE)</w:t>
      </w:r>
    </w:p>
    <w:p w14:paraId="08EE44DC" w14:textId="0C4FC154" w:rsidR="00C311B1" w:rsidRDefault="00C311B1" w:rsidP="00C311B1">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Title: </w:t>
      </w:r>
      <w:r>
        <w:rPr>
          <w:rFonts w:ascii="Arial" w:eastAsia="Times New Roman" w:hAnsi="Arial" w:cs="Arial"/>
          <w:b/>
          <w:sz w:val="24"/>
          <w:szCs w:val="24"/>
          <w:lang w:eastAsia="en-US"/>
        </w:rPr>
        <w:tab/>
      </w:r>
      <w:r w:rsidRPr="00C311B1">
        <w:rPr>
          <w:rFonts w:ascii="Arial" w:eastAsia="Times New Roman" w:hAnsi="Arial" w:cs="Arial"/>
          <w:sz w:val="24"/>
          <w:szCs w:val="24"/>
          <w:lang w:eastAsia="en-US"/>
        </w:rPr>
        <w:t>Offline summary for Rel-19 MIMO UEIBM (9.2.1) pre-RAN1#118</w:t>
      </w:r>
    </w:p>
    <w:p w14:paraId="37D46458" w14:textId="77777777" w:rsidR="00C311B1" w:rsidRDefault="00C311B1" w:rsidP="00C311B1">
      <w:pPr>
        <w:pBdr>
          <w:bottom w:val="single" w:sz="6" w:space="1" w:color="000000"/>
        </w:pBd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Document for:</w:t>
      </w:r>
      <w:r>
        <w:rPr>
          <w:rFonts w:ascii="Arial" w:eastAsia="Times New Roman" w:hAnsi="Arial" w:cs="Arial"/>
          <w:sz w:val="24"/>
          <w:szCs w:val="24"/>
          <w:lang w:eastAsia="en-US"/>
        </w:rPr>
        <w:tab/>
      </w:r>
      <w:bookmarkStart w:id="2" w:name="DocumentFor"/>
      <w:bookmarkEnd w:id="2"/>
      <w:r>
        <w:rPr>
          <w:rFonts w:ascii="Arial" w:eastAsia="Times New Roman" w:hAnsi="Arial" w:cs="Arial"/>
          <w:sz w:val="24"/>
          <w:szCs w:val="24"/>
          <w:lang w:eastAsia="en-US"/>
        </w:rPr>
        <w:t>Discussion and Decision</w:t>
      </w:r>
    </w:p>
    <w:p w14:paraId="6A1A5530" w14:textId="77777777" w:rsidR="00C311B1" w:rsidRDefault="00C311B1" w:rsidP="00C311B1">
      <w:pPr>
        <w:snapToGrid w:val="0"/>
        <w:spacing w:after="0" w:line="240" w:lineRule="auto"/>
        <w:rPr>
          <w:rFonts w:ascii="Times New Roman" w:eastAsia="Times New Roman" w:hAnsi="Times New Roman" w:cs="Times New Roman"/>
          <w:b/>
          <w:sz w:val="16"/>
          <w:szCs w:val="16"/>
          <w:lang w:eastAsia="en-US"/>
        </w:rPr>
      </w:pPr>
    </w:p>
    <w:p w14:paraId="7F75FC4F" w14:textId="77777777" w:rsidR="00E7699D" w:rsidRDefault="00E7699D" w:rsidP="00CE1E6A">
      <w:pPr>
        <w:snapToGrid w:val="0"/>
        <w:spacing w:after="0" w:line="240" w:lineRule="auto"/>
        <w:rPr>
          <w:rFonts w:ascii="Times New Roman" w:hAnsi="Times New Roman" w:cs="Times New Roman"/>
          <w:b/>
        </w:rPr>
      </w:pPr>
    </w:p>
    <w:p w14:paraId="6C5D5BA2" w14:textId="77777777" w:rsidR="00826FE0" w:rsidRDefault="00826FE0" w:rsidP="00CE1E6A">
      <w:pPr>
        <w:snapToGrid w:val="0"/>
        <w:spacing w:after="0" w:line="240" w:lineRule="auto"/>
        <w:rPr>
          <w:rFonts w:ascii="Times New Roman" w:hAnsi="Times New Roman" w:cs="Times New Roman"/>
          <w:b/>
        </w:rPr>
      </w:pPr>
    </w:p>
    <w:p w14:paraId="54913649" w14:textId="665DD983" w:rsidR="00294451" w:rsidRPr="00826FE0" w:rsidRDefault="003D6165" w:rsidP="00CE1E6A">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w:t>
      </w:r>
      <w:r w:rsidR="00776483">
        <w:rPr>
          <w:rFonts w:ascii="Times New Roman" w:hAnsi="Times New Roman" w:cs="Times New Roman"/>
          <w:b/>
          <w:sz w:val="20"/>
        </w:rPr>
        <w:t>1</w:t>
      </w:r>
      <w:r w:rsidR="00CF4F3A">
        <w:rPr>
          <w:rFonts w:ascii="Times New Roman" w:hAnsi="Times New Roman" w:cs="Times New Roman"/>
          <w:b/>
          <w:sz w:val="20"/>
        </w:rPr>
        <w:t>8</w:t>
      </w:r>
    </w:p>
    <w:tbl>
      <w:tblPr>
        <w:tblStyle w:val="TableGrid"/>
        <w:tblW w:w="9900" w:type="dxa"/>
        <w:tblInd w:w="-5" w:type="dxa"/>
        <w:tblLook w:val="04A0" w:firstRow="1" w:lastRow="0" w:firstColumn="1" w:lastColumn="0" w:noHBand="0" w:noVBand="1"/>
      </w:tblPr>
      <w:tblGrid>
        <w:gridCol w:w="805"/>
        <w:gridCol w:w="2525"/>
        <w:gridCol w:w="6570"/>
      </w:tblGrid>
      <w:tr w:rsidR="00CF4F3A" w:rsidRPr="00CF4F3A" w14:paraId="65EC1A16" w14:textId="77777777" w:rsidTr="00CF4F3A">
        <w:tc>
          <w:tcPr>
            <w:tcW w:w="805" w:type="dxa"/>
            <w:shd w:val="clear" w:color="auto" w:fill="BFBFBF" w:themeFill="background1" w:themeFillShade="BF"/>
          </w:tcPr>
          <w:p w14:paraId="117C50FF" w14:textId="77777777" w:rsidR="00CF4F3A" w:rsidRPr="00CF4F3A" w:rsidRDefault="00CF4F3A" w:rsidP="00EE747E">
            <w:pPr>
              <w:rPr>
                <w:rFonts w:ascii="Times New Roman" w:hAnsi="Times New Roman" w:cs="Times New Roman"/>
                <w:sz w:val="18"/>
              </w:rPr>
            </w:pPr>
          </w:p>
        </w:tc>
        <w:tc>
          <w:tcPr>
            <w:tcW w:w="2525" w:type="dxa"/>
            <w:shd w:val="clear" w:color="auto" w:fill="BFBFBF" w:themeFill="background1" w:themeFillShade="BF"/>
          </w:tcPr>
          <w:p w14:paraId="693C0832"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Issue</w:t>
            </w:r>
          </w:p>
        </w:tc>
        <w:tc>
          <w:tcPr>
            <w:tcW w:w="6570" w:type="dxa"/>
            <w:shd w:val="clear" w:color="auto" w:fill="BFBFBF" w:themeFill="background1" w:themeFillShade="BF"/>
          </w:tcPr>
          <w:p w14:paraId="3F1363E5"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Topics</w:t>
            </w:r>
          </w:p>
        </w:tc>
      </w:tr>
      <w:tr w:rsidR="00CF4F3A" w:rsidRPr="00CF4F3A" w14:paraId="1E34221E" w14:textId="77777777" w:rsidTr="00CF4F3A">
        <w:trPr>
          <w:trHeight w:val="516"/>
        </w:trPr>
        <w:tc>
          <w:tcPr>
            <w:tcW w:w="805" w:type="dxa"/>
          </w:tcPr>
          <w:p w14:paraId="2DB1AC4A"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1</w:t>
            </w:r>
          </w:p>
        </w:tc>
        <w:tc>
          <w:tcPr>
            <w:tcW w:w="2525" w:type="dxa"/>
            <w:vMerge w:val="restart"/>
          </w:tcPr>
          <w:p w14:paraId="142B54BF" w14:textId="77777777" w:rsidR="00CF4F3A" w:rsidRPr="00CF4F3A" w:rsidRDefault="00CF4F3A" w:rsidP="00EE747E">
            <w:pPr>
              <w:rPr>
                <w:rFonts w:ascii="Times New Roman" w:hAnsi="Times New Roman" w:cs="Times New Roman"/>
                <w:sz w:val="18"/>
              </w:rPr>
            </w:pPr>
            <w:r w:rsidRPr="00CF4F3A">
              <w:rPr>
                <w:rFonts w:ascii="Times New Roman" w:eastAsia="MS Mincho" w:hAnsi="Times New Roman" w:cs="Times New Roman"/>
                <w:sz w:val="18"/>
                <w:szCs w:val="20"/>
                <w:lang w:eastAsia="ja-JP"/>
              </w:rPr>
              <w:t>Trigger-event detection</w:t>
            </w:r>
          </w:p>
        </w:tc>
        <w:tc>
          <w:tcPr>
            <w:tcW w:w="6570" w:type="dxa"/>
            <w:shd w:val="clear" w:color="auto" w:fill="FFFF00"/>
          </w:tcPr>
          <w:p w14:paraId="5D5EF043"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Stabilize RS configuration for new beams for Event-2, e.g., down-selection from Option 1~3 for explicit RS configuration, etc.</w:t>
            </w:r>
          </w:p>
        </w:tc>
      </w:tr>
      <w:tr w:rsidR="00CF4F3A" w:rsidRPr="00CF4F3A" w14:paraId="7A93C4E2" w14:textId="77777777" w:rsidTr="00CF4F3A">
        <w:trPr>
          <w:trHeight w:val="516"/>
        </w:trPr>
        <w:tc>
          <w:tcPr>
            <w:tcW w:w="805" w:type="dxa"/>
          </w:tcPr>
          <w:p w14:paraId="510DA254"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2</w:t>
            </w:r>
          </w:p>
        </w:tc>
        <w:tc>
          <w:tcPr>
            <w:tcW w:w="2525" w:type="dxa"/>
            <w:vMerge/>
          </w:tcPr>
          <w:p w14:paraId="13194AA8" w14:textId="77777777" w:rsidR="00CF4F3A" w:rsidRPr="00CF4F3A" w:rsidRDefault="00CF4F3A" w:rsidP="00EE747E">
            <w:pPr>
              <w:snapToGrid w:val="0"/>
              <w:rPr>
                <w:rFonts w:ascii="Times New Roman" w:hAnsi="Times New Roman" w:cs="Times New Roman"/>
                <w:sz w:val="18"/>
              </w:rPr>
            </w:pPr>
          </w:p>
        </w:tc>
        <w:tc>
          <w:tcPr>
            <w:tcW w:w="6570" w:type="dxa"/>
          </w:tcPr>
          <w:p w14:paraId="4C51D636" w14:textId="77777777" w:rsidR="00CF4F3A" w:rsidRPr="00CF4F3A" w:rsidRDefault="00CF4F3A" w:rsidP="00EE747E">
            <w:pPr>
              <w:snapToGrid w:val="0"/>
              <w:rPr>
                <w:rFonts w:ascii="Times New Roman" w:hAnsi="Times New Roman" w:cs="Times New Roman"/>
                <w:sz w:val="18"/>
              </w:rPr>
            </w:pPr>
            <w:r w:rsidRPr="00CF4F3A">
              <w:rPr>
                <w:rFonts w:ascii="Times New Roman" w:hAnsi="Times New Roman" w:cs="Times New Roman"/>
                <w:sz w:val="18"/>
              </w:rPr>
              <w:t>Left-over for RS measurement for current beam, e.g., down-selection from Option-1~ 4 when only one TRS is configured in the indicated TCI, selection of scheme-1 and Scheme-2 (by RRC or an implicit manner), etc.</w:t>
            </w:r>
          </w:p>
        </w:tc>
      </w:tr>
      <w:tr w:rsidR="00CF4F3A" w:rsidRPr="00CF4F3A" w14:paraId="274F3BC1" w14:textId="77777777" w:rsidTr="00413BB8">
        <w:trPr>
          <w:trHeight w:val="395"/>
        </w:trPr>
        <w:tc>
          <w:tcPr>
            <w:tcW w:w="805" w:type="dxa"/>
          </w:tcPr>
          <w:p w14:paraId="11F50831"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3</w:t>
            </w:r>
          </w:p>
        </w:tc>
        <w:tc>
          <w:tcPr>
            <w:tcW w:w="2525" w:type="dxa"/>
            <w:vMerge/>
          </w:tcPr>
          <w:p w14:paraId="0047FD79" w14:textId="77777777" w:rsidR="00CF4F3A" w:rsidRPr="00CF4F3A" w:rsidRDefault="00CF4F3A" w:rsidP="00EE747E">
            <w:pPr>
              <w:snapToGrid w:val="0"/>
              <w:rPr>
                <w:rFonts w:ascii="Times New Roman" w:hAnsi="Times New Roman" w:cs="Times New Roman"/>
                <w:sz w:val="18"/>
              </w:rPr>
            </w:pPr>
          </w:p>
        </w:tc>
        <w:tc>
          <w:tcPr>
            <w:tcW w:w="6570" w:type="dxa"/>
          </w:tcPr>
          <w:p w14:paraId="64D3AAE0" w14:textId="77777777" w:rsidR="00CF4F3A" w:rsidRPr="00CF4F3A" w:rsidRDefault="00CF4F3A" w:rsidP="00EE747E">
            <w:pPr>
              <w:snapToGrid w:val="0"/>
              <w:rPr>
                <w:rFonts w:ascii="Times New Roman" w:hAnsi="Times New Roman" w:cs="Times New Roman"/>
                <w:sz w:val="18"/>
              </w:rPr>
            </w:pPr>
            <w:r w:rsidRPr="00CF4F3A">
              <w:rPr>
                <w:rFonts w:ascii="Times New Roman" w:hAnsi="Times New Roman" w:cs="Times New Roman"/>
                <w:sz w:val="18"/>
              </w:rPr>
              <w:t>Further evaluate candidate Event 1 and Event7a/7b, and then down-selection or combination from the candidate.</w:t>
            </w:r>
          </w:p>
        </w:tc>
      </w:tr>
      <w:tr w:rsidR="00CF4F3A" w:rsidRPr="00CF4F3A" w14:paraId="7CA8B61D" w14:textId="77777777" w:rsidTr="00CF4F3A">
        <w:tc>
          <w:tcPr>
            <w:tcW w:w="805" w:type="dxa"/>
          </w:tcPr>
          <w:p w14:paraId="25B41DF4"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4</w:t>
            </w:r>
          </w:p>
        </w:tc>
        <w:tc>
          <w:tcPr>
            <w:tcW w:w="2525" w:type="dxa"/>
            <w:vMerge w:val="restart"/>
          </w:tcPr>
          <w:p w14:paraId="09EDCE05"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UL signaling content(s)</w:t>
            </w:r>
          </w:p>
        </w:tc>
        <w:tc>
          <w:tcPr>
            <w:tcW w:w="6570" w:type="dxa"/>
            <w:shd w:val="clear" w:color="auto" w:fill="FFFF00"/>
          </w:tcPr>
          <w:p w14:paraId="03054806"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Details on L1-RSRP report format (Option-3) depending on Event-2, e.g., differential L1-RSRP, candidate values of ‘N’, etc.</w:t>
            </w:r>
          </w:p>
        </w:tc>
      </w:tr>
      <w:tr w:rsidR="00CF4F3A" w:rsidRPr="00CF4F3A" w14:paraId="44FDB839" w14:textId="77777777" w:rsidTr="00CF4F3A">
        <w:tc>
          <w:tcPr>
            <w:tcW w:w="805" w:type="dxa"/>
          </w:tcPr>
          <w:p w14:paraId="6F5F6F9E"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5</w:t>
            </w:r>
          </w:p>
        </w:tc>
        <w:tc>
          <w:tcPr>
            <w:tcW w:w="2525" w:type="dxa"/>
            <w:vMerge/>
          </w:tcPr>
          <w:p w14:paraId="3B4A05B2" w14:textId="77777777" w:rsidR="00CF4F3A" w:rsidRPr="00CF4F3A" w:rsidRDefault="00CF4F3A" w:rsidP="00EE747E">
            <w:pPr>
              <w:rPr>
                <w:rFonts w:ascii="Times New Roman" w:hAnsi="Times New Roman" w:cs="Times New Roman"/>
                <w:sz w:val="18"/>
              </w:rPr>
            </w:pPr>
          </w:p>
        </w:tc>
        <w:tc>
          <w:tcPr>
            <w:tcW w:w="6570" w:type="dxa"/>
          </w:tcPr>
          <w:p w14:paraId="21C95CE6"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Additional content(s), e.g., L1-SINR</w:t>
            </w:r>
          </w:p>
        </w:tc>
      </w:tr>
      <w:tr w:rsidR="00CF4F3A" w:rsidRPr="00CF4F3A" w14:paraId="187584B2" w14:textId="77777777" w:rsidTr="00CF4F3A">
        <w:tc>
          <w:tcPr>
            <w:tcW w:w="805" w:type="dxa"/>
          </w:tcPr>
          <w:p w14:paraId="54914649"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6</w:t>
            </w:r>
          </w:p>
        </w:tc>
        <w:tc>
          <w:tcPr>
            <w:tcW w:w="2525" w:type="dxa"/>
            <w:vMerge w:val="restart"/>
          </w:tcPr>
          <w:p w14:paraId="644247B8"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UL signaling medium/container</w:t>
            </w:r>
          </w:p>
        </w:tc>
        <w:tc>
          <w:tcPr>
            <w:tcW w:w="6570" w:type="dxa"/>
            <w:shd w:val="clear" w:color="auto" w:fill="FFFF00"/>
          </w:tcPr>
          <w:p w14:paraId="5DC63895"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Details on 1-bit first PUCCH for Mode-A and Mode-B, e.g., resource configuration (dedicated RRC signaling), multiplexing with other UCIs, etc.</w:t>
            </w:r>
          </w:p>
        </w:tc>
      </w:tr>
      <w:tr w:rsidR="00CF4F3A" w:rsidRPr="00CF4F3A" w14:paraId="6B7F28E4" w14:textId="77777777" w:rsidTr="00CF4F3A">
        <w:tc>
          <w:tcPr>
            <w:tcW w:w="805" w:type="dxa"/>
          </w:tcPr>
          <w:p w14:paraId="6F706EF6"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7</w:t>
            </w:r>
          </w:p>
        </w:tc>
        <w:tc>
          <w:tcPr>
            <w:tcW w:w="2525" w:type="dxa"/>
            <w:vMerge/>
          </w:tcPr>
          <w:p w14:paraId="475DCC74" w14:textId="77777777" w:rsidR="00CF4F3A" w:rsidRPr="00CF4F3A" w:rsidRDefault="00CF4F3A" w:rsidP="00EE747E">
            <w:pPr>
              <w:rPr>
                <w:rFonts w:ascii="Times New Roman" w:hAnsi="Times New Roman" w:cs="Times New Roman"/>
                <w:sz w:val="18"/>
              </w:rPr>
            </w:pPr>
          </w:p>
        </w:tc>
        <w:tc>
          <w:tcPr>
            <w:tcW w:w="6570" w:type="dxa"/>
          </w:tcPr>
          <w:p w14:paraId="747945FE"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Details on Step-2&amp;3 in Mode-A, e.g., mechanism of triggering UEI beam report.</w:t>
            </w:r>
          </w:p>
        </w:tc>
      </w:tr>
      <w:tr w:rsidR="00CF4F3A" w:rsidRPr="00CF4F3A" w14:paraId="6AE90D20" w14:textId="77777777" w:rsidTr="00CF4F3A">
        <w:tc>
          <w:tcPr>
            <w:tcW w:w="805" w:type="dxa"/>
          </w:tcPr>
          <w:p w14:paraId="0850AA58"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8</w:t>
            </w:r>
          </w:p>
        </w:tc>
        <w:tc>
          <w:tcPr>
            <w:tcW w:w="2525" w:type="dxa"/>
            <w:vMerge/>
          </w:tcPr>
          <w:p w14:paraId="19A39AA8" w14:textId="77777777" w:rsidR="00CF4F3A" w:rsidRPr="00CF4F3A" w:rsidRDefault="00CF4F3A" w:rsidP="00EE747E">
            <w:pPr>
              <w:rPr>
                <w:rFonts w:ascii="Times New Roman" w:hAnsi="Times New Roman" w:cs="Times New Roman"/>
                <w:sz w:val="18"/>
              </w:rPr>
            </w:pPr>
          </w:p>
        </w:tc>
        <w:tc>
          <w:tcPr>
            <w:tcW w:w="6570" w:type="dxa"/>
            <w:shd w:val="clear" w:color="auto" w:fill="FFFF00"/>
          </w:tcPr>
          <w:p w14:paraId="3470EAB6"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Details on Step-2 in Mode-B, e.g., second channel and the related resource pre-configuration.</w:t>
            </w:r>
          </w:p>
        </w:tc>
      </w:tr>
      <w:tr w:rsidR="00CF4F3A" w:rsidRPr="00CF4F3A" w14:paraId="33C8BA23" w14:textId="77777777" w:rsidTr="00CF4F3A">
        <w:tc>
          <w:tcPr>
            <w:tcW w:w="805" w:type="dxa"/>
          </w:tcPr>
          <w:p w14:paraId="09A969A2"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9</w:t>
            </w:r>
          </w:p>
        </w:tc>
        <w:tc>
          <w:tcPr>
            <w:tcW w:w="2525" w:type="dxa"/>
          </w:tcPr>
          <w:p w14:paraId="434619A2"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Other procedure as required</w:t>
            </w:r>
          </w:p>
        </w:tc>
        <w:tc>
          <w:tcPr>
            <w:tcW w:w="6570" w:type="dxa"/>
          </w:tcPr>
          <w:p w14:paraId="73523503" w14:textId="77777777" w:rsidR="00CF4F3A" w:rsidRPr="00CF4F3A" w:rsidRDefault="00CF4F3A" w:rsidP="00EE747E">
            <w:pPr>
              <w:rPr>
                <w:rFonts w:ascii="Times New Roman" w:hAnsi="Times New Roman" w:cs="Times New Roman"/>
                <w:sz w:val="18"/>
              </w:rPr>
            </w:pPr>
            <w:r w:rsidRPr="00CF4F3A">
              <w:rPr>
                <w:rFonts w:ascii="Times New Roman" w:hAnsi="Times New Roman" w:cs="Times New Roman"/>
                <w:sz w:val="18"/>
              </w:rPr>
              <w:t xml:space="preserve">Activation-latency reduction, </w:t>
            </w:r>
            <w:proofErr w:type="spellStart"/>
            <w:r w:rsidRPr="00CF4F3A">
              <w:rPr>
                <w:rFonts w:ascii="Times New Roman" w:hAnsi="Times New Roman" w:cs="Times New Roman"/>
                <w:sz w:val="18"/>
              </w:rPr>
              <w:t>etc</w:t>
            </w:r>
            <w:proofErr w:type="spellEnd"/>
          </w:p>
        </w:tc>
      </w:tr>
    </w:tbl>
    <w:p w14:paraId="24D93BCE" w14:textId="77777777" w:rsidR="00A325F8" w:rsidRPr="00DA27E4" w:rsidRDefault="00A325F8" w:rsidP="00CE1E6A">
      <w:pPr>
        <w:snapToGrid w:val="0"/>
        <w:spacing w:after="0" w:line="240" w:lineRule="auto"/>
        <w:rPr>
          <w:rFonts w:ascii="Times New Roman" w:hAnsi="Times New Roman" w:cs="Times New Roman"/>
          <w:sz w:val="20"/>
        </w:rPr>
      </w:pPr>
    </w:p>
    <w:p w14:paraId="3CD81385" w14:textId="47854F1E" w:rsidR="00E0146C" w:rsidRDefault="00FF20CB" w:rsidP="002402B7">
      <w:pPr>
        <w:pStyle w:val="Heading1"/>
        <w:numPr>
          <w:ilvl w:val="0"/>
          <w:numId w:val="1"/>
        </w:numPr>
        <w:rPr>
          <w:rFonts w:ascii="Arial" w:hAnsi="Arial" w:cs="Arial"/>
          <w:color w:val="auto"/>
          <w:sz w:val="24"/>
        </w:rPr>
      </w:pPr>
      <w:r>
        <w:rPr>
          <w:rFonts w:ascii="Arial" w:hAnsi="Arial" w:cs="Arial"/>
          <w:color w:val="auto"/>
          <w:sz w:val="24"/>
        </w:rPr>
        <w:t>T</w:t>
      </w:r>
      <w:r w:rsidR="004A2603">
        <w:rPr>
          <w:rFonts w:ascii="Arial" w:hAnsi="Arial" w:cs="Arial"/>
          <w:color w:val="auto"/>
          <w:sz w:val="24"/>
        </w:rPr>
        <w:t>rigger-event detection</w:t>
      </w:r>
      <w:r>
        <w:rPr>
          <w:rFonts w:ascii="Arial" w:hAnsi="Arial" w:cs="Arial"/>
          <w:color w:val="auto"/>
          <w:sz w:val="24"/>
        </w:rPr>
        <w:t xml:space="preserve"> </w:t>
      </w:r>
    </w:p>
    <w:tbl>
      <w:tblPr>
        <w:tblStyle w:val="TableGrid"/>
        <w:tblW w:w="9900" w:type="dxa"/>
        <w:tblInd w:w="-5" w:type="dxa"/>
        <w:tblLook w:val="04A0" w:firstRow="1" w:lastRow="0" w:firstColumn="1" w:lastColumn="0" w:noHBand="0" w:noVBand="1"/>
      </w:tblPr>
      <w:tblGrid>
        <w:gridCol w:w="805"/>
        <w:gridCol w:w="2525"/>
        <w:gridCol w:w="6570"/>
      </w:tblGrid>
      <w:tr w:rsidR="004A2603" w:rsidRPr="004A2603" w14:paraId="4447ED51" w14:textId="77777777" w:rsidTr="00EE747E">
        <w:tc>
          <w:tcPr>
            <w:tcW w:w="805" w:type="dxa"/>
            <w:shd w:val="clear" w:color="auto" w:fill="BFBFBF" w:themeFill="background1" w:themeFillShade="BF"/>
          </w:tcPr>
          <w:p w14:paraId="5389C638" w14:textId="77777777" w:rsidR="004A2603" w:rsidRPr="004A2603" w:rsidRDefault="004A2603" w:rsidP="00EE747E">
            <w:pPr>
              <w:rPr>
                <w:rFonts w:ascii="Times New Roman" w:hAnsi="Times New Roman" w:cs="Times New Roman"/>
                <w:sz w:val="18"/>
                <w:szCs w:val="18"/>
              </w:rPr>
            </w:pPr>
          </w:p>
        </w:tc>
        <w:tc>
          <w:tcPr>
            <w:tcW w:w="2525" w:type="dxa"/>
            <w:shd w:val="clear" w:color="auto" w:fill="BFBFBF" w:themeFill="background1" w:themeFillShade="BF"/>
          </w:tcPr>
          <w:p w14:paraId="67862237" w14:textId="77777777" w:rsidR="004A2603" w:rsidRPr="004A2603" w:rsidRDefault="004A2603" w:rsidP="00EE747E">
            <w:pPr>
              <w:rPr>
                <w:rFonts w:ascii="Times New Roman" w:hAnsi="Times New Roman" w:cs="Times New Roman"/>
                <w:sz w:val="18"/>
                <w:szCs w:val="18"/>
              </w:rPr>
            </w:pPr>
            <w:r w:rsidRPr="004A2603">
              <w:rPr>
                <w:rFonts w:ascii="Times New Roman" w:hAnsi="Times New Roman" w:cs="Times New Roman"/>
                <w:sz w:val="18"/>
                <w:szCs w:val="18"/>
              </w:rPr>
              <w:t>Issue</w:t>
            </w:r>
          </w:p>
        </w:tc>
        <w:tc>
          <w:tcPr>
            <w:tcW w:w="6570" w:type="dxa"/>
            <w:shd w:val="clear" w:color="auto" w:fill="BFBFBF" w:themeFill="background1" w:themeFillShade="BF"/>
          </w:tcPr>
          <w:p w14:paraId="1FDB89F3" w14:textId="77777777" w:rsidR="004A2603" w:rsidRPr="004A2603" w:rsidRDefault="004A2603" w:rsidP="00EE747E">
            <w:pPr>
              <w:rPr>
                <w:rFonts w:ascii="Times New Roman" w:hAnsi="Times New Roman" w:cs="Times New Roman"/>
                <w:sz w:val="18"/>
                <w:szCs w:val="18"/>
              </w:rPr>
            </w:pPr>
            <w:r w:rsidRPr="004A2603">
              <w:rPr>
                <w:rFonts w:ascii="Times New Roman" w:hAnsi="Times New Roman" w:cs="Times New Roman"/>
                <w:sz w:val="18"/>
                <w:szCs w:val="18"/>
              </w:rPr>
              <w:t>Topics</w:t>
            </w:r>
          </w:p>
        </w:tc>
      </w:tr>
      <w:tr w:rsidR="00CF4F3A" w:rsidRPr="004A2603" w14:paraId="4276B44B" w14:textId="77777777" w:rsidTr="00EE747E">
        <w:tc>
          <w:tcPr>
            <w:tcW w:w="805" w:type="dxa"/>
          </w:tcPr>
          <w:p w14:paraId="1668258E" w14:textId="2DB36098" w:rsidR="00CF4F3A" w:rsidRPr="004A2603" w:rsidRDefault="00CF4F3A" w:rsidP="00CF4F3A">
            <w:pPr>
              <w:rPr>
                <w:rFonts w:ascii="Times New Roman" w:hAnsi="Times New Roman" w:cs="Times New Roman"/>
                <w:sz w:val="18"/>
                <w:szCs w:val="18"/>
              </w:rPr>
            </w:pPr>
            <w:r w:rsidRPr="00776483">
              <w:rPr>
                <w:rFonts w:ascii="Times New Roman" w:hAnsi="Times New Roman" w:cs="Times New Roman"/>
                <w:sz w:val="18"/>
                <w:szCs w:val="18"/>
              </w:rPr>
              <w:t>1</w:t>
            </w:r>
          </w:p>
        </w:tc>
        <w:tc>
          <w:tcPr>
            <w:tcW w:w="2525" w:type="dxa"/>
            <w:vMerge w:val="restart"/>
          </w:tcPr>
          <w:p w14:paraId="347565FE" w14:textId="2C52DF86" w:rsidR="00CF4F3A" w:rsidRPr="004A2603" w:rsidRDefault="00CF4F3A" w:rsidP="00CF4F3A">
            <w:pPr>
              <w:rPr>
                <w:rFonts w:ascii="Times New Roman" w:hAnsi="Times New Roman" w:cs="Times New Roman"/>
                <w:sz w:val="18"/>
                <w:szCs w:val="18"/>
              </w:rPr>
            </w:pPr>
            <w:r w:rsidRPr="00776483">
              <w:rPr>
                <w:rFonts w:ascii="Times New Roman" w:eastAsia="MS Mincho" w:hAnsi="Times New Roman" w:cs="Times New Roman"/>
                <w:sz w:val="18"/>
                <w:szCs w:val="18"/>
                <w:lang w:eastAsia="ja-JP"/>
              </w:rPr>
              <w:t>Trigger-event detection</w:t>
            </w:r>
          </w:p>
        </w:tc>
        <w:tc>
          <w:tcPr>
            <w:tcW w:w="6570" w:type="dxa"/>
            <w:shd w:val="clear" w:color="auto" w:fill="FFFF00"/>
          </w:tcPr>
          <w:p w14:paraId="16D69DF6" w14:textId="4AFA8CC6" w:rsidR="00CF4F3A" w:rsidRPr="004A2603" w:rsidRDefault="00CF4F3A" w:rsidP="00CF4F3A">
            <w:pPr>
              <w:rPr>
                <w:rFonts w:ascii="Times New Roman" w:hAnsi="Times New Roman" w:cs="Times New Roman"/>
                <w:sz w:val="18"/>
                <w:szCs w:val="18"/>
              </w:rPr>
            </w:pPr>
            <w:r w:rsidRPr="00CF4F3A">
              <w:rPr>
                <w:rFonts w:ascii="Times New Roman" w:hAnsi="Times New Roman" w:cs="Times New Roman"/>
                <w:sz w:val="18"/>
              </w:rPr>
              <w:t>Stabilize RS configuration for new beams for Event-2, e.g., down-selection from Option 1~3 for explicit RS configuration, etc.</w:t>
            </w:r>
          </w:p>
        </w:tc>
      </w:tr>
      <w:tr w:rsidR="00CF4F3A" w:rsidRPr="004A2603" w14:paraId="25D6C94D" w14:textId="77777777" w:rsidTr="00EE747E">
        <w:trPr>
          <w:trHeight w:val="206"/>
        </w:trPr>
        <w:tc>
          <w:tcPr>
            <w:tcW w:w="805" w:type="dxa"/>
          </w:tcPr>
          <w:p w14:paraId="5EEF777D" w14:textId="7ABDB4A1" w:rsidR="00CF4F3A" w:rsidRPr="004A2603" w:rsidRDefault="00CF4F3A" w:rsidP="00CF4F3A">
            <w:pPr>
              <w:rPr>
                <w:rFonts w:ascii="Times New Roman" w:hAnsi="Times New Roman" w:cs="Times New Roman"/>
                <w:sz w:val="18"/>
                <w:szCs w:val="18"/>
              </w:rPr>
            </w:pPr>
            <w:r w:rsidRPr="00776483">
              <w:rPr>
                <w:rFonts w:ascii="Times New Roman" w:hAnsi="Times New Roman" w:cs="Times New Roman"/>
                <w:sz w:val="18"/>
                <w:szCs w:val="18"/>
              </w:rPr>
              <w:t>2</w:t>
            </w:r>
          </w:p>
        </w:tc>
        <w:tc>
          <w:tcPr>
            <w:tcW w:w="2525" w:type="dxa"/>
            <w:vMerge/>
          </w:tcPr>
          <w:p w14:paraId="23C7D2E0" w14:textId="77777777" w:rsidR="00CF4F3A" w:rsidRPr="004A2603" w:rsidRDefault="00CF4F3A" w:rsidP="00CF4F3A">
            <w:pPr>
              <w:snapToGrid w:val="0"/>
              <w:rPr>
                <w:rFonts w:ascii="Times New Roman" w:hAnsi="Times New Roman" w:cs="Times New Roman"/>
                <w:sz w:val="18"/>
                <w:szCs w:val="18"/>
              </w:rPr>
            </w:pPr>
          </w:p>
        </w:tc>
        <w:tc>
          <w:tcPr>
            <w:tcW w:w="6570" w:type="dxa"/>
            <w:shd w:val="clear" w:color="auto" w:fill="auto"/>
          </w:tcPr>
          <w:p w14:paraId="43F19465" w14:textId="156314C2" w:rsidR="00CF4F3A" w:rsidRPr="004A2603" w:rsidRDefault="00CF4F3A" w:rsidP="00CF4F3A">
            <w:pPr>
              <w:rPr>
                <w:rFonts w:ascii="Times New Roman" w:hAnsi="Times New Roman" w:cs="Times New Roman"/>
                <w:sz w:val="18"/>
                <w:szCs w:val="18"/>
              </w:rPr>
            </w:pPr>
            <w:r w:rsidRPr="00CF4F3A">
              <w:rPr>
                <w:rFonts w:ascii="Times New Roman" w:hAnsi="Times New Roman" w:cs="Times New Roman"/>
                <w:sz w:val="18"/>
              </w:rPr>
              <w:t>Left-over for RS measurement for current beam, e.g., down-selection from Option-1~ 4 when only one TRS is configured in the indicated TCI, selection of scheme-1 and Scheme-2 (by RRC or an implicit manner), etc.</w:t>
            </w:r>
          </w:p>
        </w:tc>
      </w:tr>
      <w:tr w:rsidR="00CF4F3A" w:rsidRPr="004A2603" w14:paraId="08A0A3E8" w14:textId="77777777" w:rsidTr="00EE747E">
        <w:tc>
          <w:tcPr>
            <w:tcW w:w="805" w:type="dxa"/>
          </w:tcPr>
          <w:p w14:paraId="3BF543F3" w14:textId="74303D74" w:rsidR="00CF4F3A" w:rsidRPr="004A2603" w:rsidRDefault="00CF4F3A" w:rsidP="00CF4F3A">
            <w:pPr>
              <w:rPr>
                <w:rFonts w:ascii="Times New Roman" w:hAnsi="Times New Roman" w:cs="Times New Roman"/>
                <w:sz w:val="18"/>
                <w:szCs w:val="18"/>
              </w:rPr>
            </w:pPr>
            <w:r w:rsidRPr="00776483">
              <w:rPr>
                <w:rFonts w:ascii="Times New Roman" w:hAnsi="Times New Roman" w:cs="Times New Roman"/>
                <w:sz w:val="18"/>
                <w:szCs w:val="18"/>
              </w:rPr>
              <w:t>3</w:t>
            </w:r>
          </w:p>
        </w:tc>
        <w:tc>
          <w:tcPr>
            <w:tcW w:w="2525" w:type="dxa"/>
            <w:vMerge/>
          </w:tcPr>
          <w:p w14:paraId="4B3C84DD" w14:textId="77777777" w:rsidR="00CF4F3A" w:rsidRPr="004A2603" w:rsidRDefault="00CF4F3A" w:rsidP="00CF4F3A">
            <w:pPr>
              <w:rPr>
                <w:rFonts w:ascii="Times New Roman" w:hAnsi="Times New Roman" w:cs="Times New Roman"/>
                <w:sz w:val="18"/>
                <w:szCs w:val="18"/>
              </w:rPr>
            </w:pPr>
          </w:p>
        </w:tc>
        <w:tc>
          <w:tcPr>
            <w:tcW w:w="6570" w:type="dxa"/>
            <w:shd w:val="clear" w:color="auto" w:fill="auto"/>
          </w:tcPr>
          <w:p w14:paraId="6BC1E5FA" w14:textId="0B91CBA4" w:rsidR="00CF4F3A" w:rsidRPr="004A2603" w:rsidRDefault="00CF4F3A" w:rsidP="00CF4F3A">
            <w:pPr>
              <w:rPr>
                <w:rFonts w:ascii="Times New Roman" w:hAnsi="Times New Roman" w:cs="Times New Roman"/>
                <w:sz w:val="18"/>
                <w:szCs w:val="18"/>
              </w:rPr>
            </w:pPr>
            <w:r w:rsidRPr="00CF4F3A">
              <w:rPr>
                <w:rFonts w:ascii="Times New Roman" w:hAnsi="Times New Roman" w:cs="Times New Roman"/>
                <w:sz w:val="18"/>
              </w:rPr>
              <w:t>Further evaluate candidate Event 1 and Event7a/7b, and then down-selection or combination from the candidate.</w:t>
            </w:r>
          </w:p>
        </w:tc>
      </w:tr>
    </w:tbl>
    <w:p w14:paraId="504F0C3B" w14:textId="77777777" w:rsidR="00DF48D8" w:rsidRDefault="00DF48D8" w:rsidP="00665C2C">
      <w:pPr>
        <w:snapToGrid w:val="0"/>
        <w:spacing w:after="0" w:line="240" w:lineRule="auto"/>
        <w:rPr>
          <w:rFonts w:ascii="Times New Roman" w:hAnsi="Times New Roman" w:cs="Times New Roman"/>
        </w:rPr>
      </w:pPr>
    </w:p>
    <w:p w14:paraId="039507E2" w14:textId="77777777" w:rsidR="00DF48D8" w:rsidRDefault="00DF48D8" w:rsidP="00665C2C">
      <w:pPr>
        <w:snapToGrid w:val="0"/>
        <w:spacing w:after="0" w:line="240" w:lineRule="auto"/>
        <w:rPr>
          <w:rFonts w:ascii="Times New Roman" w:hAnsi="Times New Roman" w:cs="Times New Roman"/>
        </w:rPr>
      </w:pPr>
    </w:p>
    <w:p w14:paraId="075C116B" w14:textId="4AD4F414" w:rsidR="00273BA8" w:rsidRDefault="00365458" w:rsidP="00365458">
      <w:pPr>
        <w:pStyle w:val="Caption"/>
        <w:jc w:val="center"/>
      </w:pPr>
      <w:r>
        <w:t>Table 1</w:t>
      </w:r>
      <w:r w:rsidR="0060381F">
        <w:t>A</w:t>
      </w:r>
      <w:r>
        <w:t xml:space="preserve"> </w:t>
      </w:r>
      <w:r w:rsidR="005550CA" w:rsidRPr="005550CA">
        <w:t>Trigger-event detection</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A2306D" w:rsidRPr="008B2133" w14:paraId="03DEBC48" w14:textId="77777777" w:rsidTr="00DF19E7">
        <w:tc>
          <w:tcPr>
            <w:tcW w:w="671" w:type="dxa"/>
            <w:shd w:val="clear" w:color="auto" w:fill="D0CECE" w:themeFill="background2" w:themeFillShade="E6"/>
          </w:tcPr>
          <w:p w14:paraId="7214DEB4" w14:textId="77777777" w:rsidR="00A2306D" w:rsidRPr="008B2133" w:rsidRDefault="00A2306D" w:rsidP="003149B8">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25B09F5F" w14:textId="77777777" w:rsidR="00A2306D" w:rsidRPr="008B2133" w:rsidRDefault="00A2306D" w:rsidP="00A2306D">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DE2EF3" w:rsidRPr="008B2133" w14:paraId="42F55332" w14:textId="77777777" w:rsidTr="00DF19E7">
        <w:tc>
          <w:tcPr>
            <w:tcW w:w="671" w:type="dxa"/>
          </w:tcPr>
          <w:p w14:paraId="12E9D58C" w14:textId="77777777" w:rsidR="00DE2EF3" w:rsidRPr="008B2133" w:rsidRDefault="007C709B" w:rsidP="00112742">
            <w:pPr>
              <w:snapToGrid w:val="0"/>
              <w:rPr>
                <w:rFonts w:ascii="Times New Roman" w:hAnsi="Times New Roman" w:cs="Times New Roman"/>
                <w:sz w:val="18"/>
                <w:szCs w:val="18"/>
              </w:rPr>
            </w:pPr>
            <w:r>
              <w:rPr>
                <w:rFonts w:ascii="Times New Roman" w:hAnsi="Times New Roman" w:cs="Times New Roman"/>
                <w:sz w:val="18"/>
                <w:szCs w:val="18"/>
              </w:rPr>
              <w:t>1</w:t>
            </w:r>
          </w:p>
        </w:tc>
        <w:tc>
          <w:tcPr>
            <w:tcW w:w="9314" w:type="dxa"/>
          </w:tcPr>
          <w:p w14:paraId="280ED109" w14:textId="47AF5495" w:rsidR="00A67DFA" w:rsidRPr="004A2603" w:rsidRDefault="00A67DFA" w:rsidP="00A67DFA">
            <w:pPr>
              <w:jc w:val="both"/>
              <w:rPr>
                <w:rFonts w:ascii="Times New Roman" w:eastAsia="等线" w:hAnsi="Times New Roman" w:cs="Times New Roman"/>
                <w:b/>
                <w:bCs/>
                <w:sz w:val="16"/>
                <w:szCs w:val="16"/>
                <w:highlight w:val="green"/>
                <w:lang w:eastAsia="zh-CN"/>
              </w:rPr>
            </w:pPr>
            <w:r w:rsidRPr="005F3E16">
              <w:rPr>
                <w:rFonts w:ascii="Times" w:eastAsia="Batang" w:hAnsi="Times" w:cs="Times New Roman"/>
                <w:b/>
                <w:sz w:val="20"/>
                <w:szCs w:val="20"/>
                <w:highlight w:val="green"/>
                <w:lang w:val="en-GB" w:eastAsia="en-US"/>
              </w:rPr>
              <w:t>[</w:t>
            </w:r>
            <w:r w:rsidRPr="00776483">
              <w:rPr>
                <w:rFonts w:ascii="Times New Roman" w:eastAsia="等线" w:hAnsi="Times New Roman" w:cs="Times New Roman"/>
                <w:b/>
                <w:bCs/>
                <w:sz w:val="16"/>
                <w:szCs w:val="16"/>
                <w:highlight w:val="green"/>
                <w:lang w:eastAsia="zh-CN"/>
              </w:rPr>
              <w:t>11</w:t>
            </w:r>
            <w:r w:rsidR="008774D8">
              <w:rPr>
                <w:rFonts w:ascii="Times New Roman" w:eastAsia="等线" w:hAnsi="Times New Roman" w:cs="Times New Roman"/>
                <w:b/>
                <w:bCs/>
                <w:sz w:val="16"/>
                <w:szCs w:val="16"/>
                <w:highlight w:val="green"/>
                <w:lang w:eastAsia="zh-CN"/>
              </w:rPr>
              <w:t>7</w:t>
            </w:r>
            <w:r w:rsidRPr="00776483">
              <w:rPr>
                <w:rFonts w:ascii="Times New Roman" w:eastAsia="等线" w:hAnsi="Times New Roman" w:cs="Times New Roman"/>
                <w:b/>
                <w:bCs/>
                <w:sz w:val="16"/>
                <w:szCs w:val="16"/>
                <w:highlight w:val="green"/>
                <w:lang w:eastAsia="zh-CN"/>
              </w:rPr>
              <w:t xml:space="preserve">] </w:t>
            </w:r>
            <w:r w:rsidRPr="005F3E16">
              <w:rPr>
                <w:rFonts w:ascii="Times New Roman" w:eastAsia="等线" w:hAnsi="Times New Roman" w:cs="Times New Roman"/>
                <w:b/>
                <w:bCs/>
                <w:sz w:val="16"/>
                <w:szCs w:val="16"/>
                <w:highlight w:val="green"/>
                <w:lang w:eastAsia="zh-CN"/>
              </w:rPr>
              <w:t>Agreement</w:t>
            </w:r>
          </w:p>
          <w:p w14:paraId="28C0006E" w14:textId="77777777" w:rsidR="008774D8" w:rsidRPr="008774D8" w:rsidRDefault="008774D8" w:rsidP="008774D8">
            <w:pPr>
              <w:shd w:val="clear" w:color="auto" w:fill="FFFFFF"/>
              <w:snapToGrid w:val="0"/>
              <w:rPr>
                <w:rFonts w:ascii="Times New Roman" w:eastAsia="宋体" w:hAnsi="Times New Roman" w:cs="Times New Roman"/>
                <w:sz w:val="18"/>
                <w:szCs w:val="20"/>
              </w:rPr>
            </w:pPr>
            <w:r w:rsidRPr="008774D8">
              <w:rPr>
                <w:rFonts w:ascii="Times New Roman" w:eastAsia="宋体" w:hAnsi="Times New Roman" w:cs="Times New Roman"/>
                <w:sz w:val="18"/>
                <w:szCs w:val="20"/>
              </w:rPr>
              <w:t>Regarding RS measurement for the new beam for Event 2, at least Option-3a is supported</w:t>
            </w:r>
          </w:p>
          <w:p w14:paraId="68DD4B3C" w14:textId="77777777" w:rsidR="008774D8" w:rsidRPr="008774D8" w:rsidRDefault="008774D8" w:rsidP="00362504">
            <w:pPr>
              <w:numPr>
                <w:ilvl w:val="0"/>
                <w:numId w:val="5"/>
              </w:numPr>
              <w:shd w:val="clear" w:color="auto" w:fill="FFFFFF"/>
              <w:snapToGrid w:val="0"/>
              <w:rPr>
                <w:rFonts w:ascii="Times New Roman" w:eastAsia="宋体" w:hAnsi="Times New Roman" w:cs="Times New Roman"/>
                <w:sz w:val="18"/>
                <w:szCs w:val="20"/>
                <w:highlight w:val="yellow"/>
              </w:rPr>
            </w:pPr>
            <w:r w:rsidRPr="008774D8">
              <w:rPr>
                <w:rFonts w:ascii="Times New Roman" w:eastAsia="宋体" w:hAnsi="Times New Roman" w:cs="Times New Roman"/>
                <w:sz w:val="18"/>
                <w:szCs w:val="20"/>
                <w:highlight w:val="yellow"/>
              </w:rPr>
              <w:t>Option-3a (explicit manner): The RS(s) for new beam(s) are explicitly configured</w:t>
            </w:r>
          </w:p>
          <w:p w14:paraId="0C9C1D62" w14:textId="77777777" w:rsidR="008774D8" w:rsidRPr="008774D8" w:rsidRDefault="008774D8" w:rsidP="00362504">
            <w:pPr>
              <w:numPr>
                <w:ilvl w:val="0"/>
                <w:numId w:val="5"/>
              </w:numPr>
              <w:shd w:val="clear" w:color="auto" w:fill="FFFFFF"/>
              <w:snapToGrid w:val="0"/>
              <w:rPr>
                <w:rFonts w:ascii="Times New Roman" w:eastAsia="宋体" w:hAnsi="Times New Roman" w:cs="Times New Roman"/>
                <w:sz w:val="18"/>
                <w:szCs w:val="20"/>
              </w:rPr>
            </w:pPr>
            <w:r w:rsidRPr="008774D8">
              <w:rPr>
                <w:rFonts w:ascii="Times New Roman" w:eastAsia="宋体" w:hAnsi="Times New Roman" w:cs="Times New Roman"/>
                <w:sz w:val="18"/>
                <w:szCs w:val="20"/>
              </w:rPr>
              <w:t>FFS: Option-3b/3c</w:t>
            </w:r>
          </w:p>
          <w:p w14:paraId="5C1FF13F" w14:textId="77777777" w:rsidR="008774D8" w:rsidRPr="008774D8" w:rsidRDefault="008774D8" w:rsidP="00362504">
            <w:pPr>
              <w:numPr>
                <w:ilvl w:val="1"/>
                <w:numId w:val="5"/>
              </w:numPr>
              <w:shd w:val="clear" w:color="auto" w:fill="FFFFFF"/>
              <w:snapToGrid w:val="0"/>
              <w:rPr>
                <w:rFonts w:ascii="Times New Roman" w:eastAsia="宋体" w:hAnsi="Times New Roman" w:cs="Times New Roman"/>
                <w:sz w:val="18"/>
                <w:szCs w:val="20"/>
              </w:rPr>
            </w:pPr>
            <w:r w:rsidRPr="008774D8">
              <w:rPr>
                <w:rFonts w:ascii="Times New Roman" w:eastAsia="宋体" w:hAnsi="Times New Roman" w:cs="Times New Roman"/>
                <w:sz w:val="18"/>
                <w:szCs w:val="20"/>
              </w:rPr>
              <w:t xml:space="preserve">Option-3b: </w:t>
            </w:r>
            <w:r w:rsidRPr="008774D8">
              <w:rPr>
                <w:rFonts w:ascii="Times New Roman" w:eastAsia="Malgun Gothic" w:hAnsi="Times New Roman" w:cs="Times New Roman"/>
                <w:sz w:val="18"/>
                <w:szCs w:val="20"/>
                <w:lang w:eastAsia="zh-CN"/>
              </w:rPr>
              <w:t>The RS(s) for new beam(s) are implicitly derived from QCL RS(s) of activated TCI state(s).</w:t>
            </w:r>
          </w:p>
          <w:p w14:paraId="5076E403" w14:textId="77777777" w:rsidR="008774D8" w:rsidRPr="008774D8" w:rsidRDefault="008774D8" w:rsidP="00362504">
            <w:pPr>
              <w:numPr>
                <w:ilvl w:val="1"/>
                <w:numId w:val="5"/>
              </w:numPr>
              <w:shd w:val="clear" w:color="auto" w:fill="FFFFFF"/>
              <w:snapToGrid w:val="0"/>
              <w:rPr>
                <w:rFonts w:ascii="Times New Roman" w:eastAsia="宋体" w:hAnsi="Times New Roman" w:cs="Times New Roman"/>
                <w:sz w:val="18"/>
                <w:szCs w:val="20"/>
              </w:rPr>
            </w:pPr>
            <w:r w:rsidRPr="008774D8">
              <w:rPr>
                <w:rFonts w:ascii="Times New Roman" w:eastAsia="PMingLiU" w:hAnsi="Times New Roman" w:cs="Times New Roman"/>
                <w:sz w:val="18"/>
                <w:szCs w:val="20"/>
                <w:lang w:eastAsia="zh-TW"/>
              </w:rPr>
              <w:t xml:space="preserve">Option-3c: The RS(s) for new beam(s) are implicitly derived from QCL RS(s) of TCI state(s) in a </w:t>
            </w:r>
            <w:bookmarkStart w:id="3" w:name="OLE_LINK21"/>
            <w:r w:rsidRPr="008774D8">
              <w:rPr>
                <w:rFonts w:ascii="Times New Roman" w:eastAsia="PMingLiU" w:hAnsi="Times New Roman" w:cs="Times New Roman"/>
                <w:sz w:val="18"/>
                <w:szCs w:val="20"/>
                <w:lang w:eastAsia="zh-TW"/>
              </w:rPr>
              <w:t xml:space="preserve">configured subset of the </w:t>
            </w:r>
            <w:bookmarkStart w:id="4" w:name="OLE_LINK20"/>
            <w:r w:rsidRPr="008774D8">
              <w:rPr>
                <w:rFonts w:ascii="Times New Roman" w:eastAsia="PMingLiU" w:hAnsi="Times New Roman" w:cs="Times New Roman"/>
                <w:sz w:val="18"/>
                <w:szCs w:val="20"/>
                <w:lang w:eastAsia="zh-TW"/>
              </w:rPr>
              <w:t>legacy RRC-configured TCI state list</w:t>
            </w:r>
            <w:bookmarkEnd w:id="3"/>
            <w:bookmarkEnd w:id="4"/>
          </w:p>
          <w:p w14:paraId="56F6E5C8" w14:textId="77777777" w:rsidR="00A67DFA" w:rsidRPr="00EB019D" w:rsidRDefault="00A67DFA" w:rsidP="00A67DFA">
            <w:pPr>
              <w:tabs>
                <w:tab w:val="left" w:pos="1530"/>
              </w:tabs>
              <w:snapToGrid w:val="0"/>
              <w:jc w:val="both"/>
              <w:rPr>
                <w:rFonts w:ascii="Times New Roman" w:hAnsi="Times New Roman" w:cs="Times New Roman"/>
                <w:sz w:val="18"/>
                <w:szCs w:val="18"/>
                <w:highlight w:val="yellow"/>
                <w:lang w:eastAsia="zh-CN"/>
              </w:rPr>
            </w:pPr>
          </w:p>
          <w:p w14:paraId="4DB27174" w14:textId="12F5257F" w:rsidR="004A2603" w:rsidRDefault="00A67DFA" w:rsidP="00A67DFA">
            <w:pPr>
              <w:jc w:val="both"/>
              <w:rPr>
                <w:rFonts w:ascii="Times New Roman" w:eastAsia="等线" w:hAnsi="Times New Roman" w:cs="Times New Roman"/>
                <w:b/>
                <w:bCs/>
                <w:sz w:val="16"/>
                <w:szCs w:val="16"/>
                <w:highlight w:val="green"/>
                <w:lang w:eastAsia="zh-CN"/>
              </w:rPr>
            </w:pPr>
            <w:r w:rsidRPr="005F3E16">
              <w:rPr>
                <w:rFonts w:ascii="Times" w:eastAsia="Batang" w:hAnsi="Times" w:cs="Times New Roman"/>
                <w:b/>
                <w:sz w:val="20"/>
                <w:szCs w:val="20"/>
                <w:highlight w:val="green"/>
                <w:lang w:val="en-GB" w:eastAsia="en-US"/>
              </w:rPr>
              <w:t xml:space="preserve"> </w:t>
            </w:r>
            <w:r w:rsidR="005F3E16" w:rsidRPr="005F3E16">
              <w:rPr>
                <w:rFonts w:ascii="Times" w:eastAsia="Batang" w:hAnsi="Times" w:cs="Times New Roman"/>
                <w:b/>
                <w:sz w:val="20"/>
                <w:szCs w:val="20"/>
                <w:highlight w:val="green"/>
                <w:lang w:val="en-GB" w:eastAsia="en-US"/>
              </w:rPr>
              <w:t>[</w:t>
            </w:r>
            <w:r w:rsidR="005F3E16" w:rsidRPr="005F3E16">
              <w:rPr>
                <w:rFonts w:ascii="Times" w:eastAsia="Batang" w:hAnsi="Times" w:cs="Times New Roman"/>
                <w:b/>
                <w:sz w:val="16"/>
                <w:szCs w:val="16"/>
                <w:highlight w:val="green"/>
                <w:lang w:val="en-GB" w:eastAsia="en-US"/>
              </w:rPr>
              <w:t>11</w:t>
            </w:r>
            <w:r w:rsidR="008774D8">
              <w:rPr>
                <w:rFonts w:ascii="Times" w:eastAsia="Batang" w:hAnsi="Times" w:cs="Times New Roman"/>
                <w:b/>
                <w:sz w:val="16"/>
                <w:szCs w:val="16"/>
                <w:highlight w:val="green"/>
                <w:lang w:val="en-GB" w:eastAsia="en-US"/>
              </w:rPr>
              <w:t>7</w:t>
            </w:r>
            <w:r w:rsidR="005F3E16" w:rsidRPr="00776483">
              <w:rPr>
                <w:rFonts w:ascii="Times New Roman" w:eastAsia="等线" w:hAnsi="Times New Roman" w:cs="Times New Roman"/>
                <w:b/>
                <w:bCs/>
                <w:sz w:val="16"/>
                <w:szCs w:val="16"/>
                <w:highlight w:val="green"/>
                <w:lang w:eastAsia="zh-CN"/>
              </w:rPr>
              <w:t xml:space="preserve">] </w:t>
            </w:r>
            <w:r w:rsidR="005F3E16" w:rsidRPr="005F3E16">
              <w:rPr>
                <w:rFonts w:ascii="Times New Roman" w:eastAsia="等线" w:hAnsi="Times New Roman" w:cs="Times New Roman"/>
                <w:b/>
                <w:bCs/>
                <w:sz w:val="16"/>
                <w:szCs w:val="16"/>
                <w:highlight w:val="green"/>
                <w:lang w:eastAsia="zh-CN"/>
              </w:rPr>
              <w:t>Agreement</w:t>
            </w:r>
          </w:p>
          <w:p w14:paraId="681B623B" w14:textId="77777777" w:rsidR="008774D8" w:rsidRPr="008774D8" w:rsidRDefault="008774D8" w:rsidP="008774D8">
            <w:pPr>
              <w:shd w:val="clear" w:color="auto" w:fill="FFFFFF"/>
              <w:snapToGrid w:val="0"/>
              <w:jc w:val="both"/>
              <w:rPr>
                <w:rFonts w:ascii="Times New Roman" w:eastAsia="宋体" w:hAnsi="Times New Roman" w:cs="Times New Roman"/>
                <w:sz w:val="18"/>
                <w:szCs w:val="18"/>
              </w:rPr>
            </w:pPr>
            <w:r w:rsidRPr="008774D8">
              <w:rPr>
                <w:rFonts w:ascii="Times New Roman" w:eastAsia="宋体" w:hAnsi="Times New Roman" w:cs="Times New Roman"/>
                <w:sz w:val="18"/>
                <w:szCs w:val="18"/>
              </w:rPr>
              <w:t>Regarding explicit RS configuration for new beam measurement for Event 2, down-select the following options in the RAN1#118:</w:t>
            </w:r>
          </w:p>
          <w:p w14:paraId="7D94724F" w14:textId="77777777" w:rsidR="008774D8" w:rsidRPr="008774D8" w:rsidRDefault="008774D8" w:rsidP="00362504">
            <w:pPr>
              <w:numPr>
                <w:ilvl w:val="0"/>
                <w:numId w:val="5"/>
              </w:numPr>
              <w:shd w:val="clear" w:color="auto" w:fill="FFFFFF"/>
              <w:snapToGrid w:val="0"/>
              <w:jc w:val="both"/>
              <w:rPr>
                <w:rFonts w:ascii="Times New Roman" w:eastAsia="宋体" w:hAnsi="Times New Roman" w:cs="Times New Roman"/>
                <w:sz w:val="18"/>
                <w:szCs w:val="18"/>
                <w:highlight w:val="yellow"/>
              </w:rPr>
            </w:pPr>
            <w:r w:rsidRPr="008774D8">
              <w:rPr>
                <w:rFonts w:ascii="Times New Roman" w:eastAsia="宋体" w:hAnsi="Times New Roman" w:cs="Times New Roman"/>
                <w:sz w:val="18"/>
                <w:szCs w:val="18"/>
                <w:highlight w:val="yellow"/>
              </w:rPr>
              <w:t>Option-1: The RS(s) for new beam(s) are explicitly configured in one RS resource set associated with an CSI reporting configuration;</w:t>
            </w:r>
          </w:p>
          <w:p w14:paraId="42F22AB9" w14:textId="77777777" w:rsidR="008774D8" w:rsidRPr="008774D8" w:rsidRDefault="008774D8" w:rsidP="00362504">
            <w:pPr>
              <w:numPr>
                <w:ilvl w:val="1"/>
                <w:numId w:val="5"/>
              </w:numPr>
              <w:shd w:val="clear" w:color="auto" w:fill="FFFFFF"/>
              <w:snapToGrid w:val="0"/>
              <w:jc w:val="both"/>
              <w:rPr>
                <w:rFonts w:ascii="Times New Roman" w:eastAsia="宋体" w:hAnsi="Times New Roman" w:cs="Times New Roman"/>
                <w:sz w:val="18"/>
                <w:szCs w:val="18"/>
                <w:highlight w:val="yellow"/>
              </w:rPr>
            </w:pPr>
            <w:r w:rsidRPr="008774D8">
              <w:rPr>
                <w:rFonts w:ascii="Times New Roman" w:eastAsia="宋体" w:hAnsi="Times New Roman" w:cs="Times New Roman"/>
                <w:sz w:val="18"/>
                <w:szCs w:val="18"/>
                <w:highlight w:val="yellow"/>
              </w:rPr>
              <w:lastRenderedPageBreak/>
              <w:t xml:space="preserve">FFS: The RS in the RS resource set can be updated by MAC-CE. </w:t>
            </w:r>
          </w:p>
          <w:p w14:paraId="5F5DD5F2" w14:textId="77777777" w:rsidR="008774D8" w:rsidRPr="008774D8" w:rsidRDefault="008774D8" w:rsidP="00362504">
            <w:pPr>
              <w:numPr>
                <w:ilvl w:val="0"/>
                <w:numId w:val="5"/>
              </w:numPr>
              <w:shd w:val="clear" w:color="auto" w:fill="FFFFFF"/>
              <w:snapToGrid w:val="0"/>
              <w:jc w:val="both"/>
              <w:rPr>
                <w:rFonts w:ascii="Times New Roman" w:eastAsia="宋体" w:hAnsi="Times New Roman" w:cs="Times New Roman"/>
                <w:sz w:val="18"/>
                <w:szCs w:val="18"/>
                <w:highlight w:val="yellow"/>
              </w:rPr>
            </w:pPr>
            <w:r w:rsidRPr="008774D8">
              <w:rPr>
                <w:rFonts w:ascii="Times New Roman" w:eastAsia="宋体" w:hAnsi="Times New Roman" w:cs="Times New Roman"/>
                <w:sz w:val="18"/>
                <w:szCs w:val="18"/>
                <w:highlight w:val="yellow"/>
              </w:rPr>
              <w:t>Option-2: A list of RS(s) for new beam measurement can be configured by RRC, and a subset can be activated for new beam measurement by MAC-CE.</w:t>
            </w:r>
          </w:p>
          <w:p w14:paraId="2DE57D7B" w14:textId="77777777" w:rsidR="008774D8" w:rsidRPr="008774D8" w:rsidRDefault="008774D8" w:rsidP="00362504">
            <w:pPr>
              <w:numPr>
                <w:ilvl w:val="1"/>
                <w:numId w:val="5"/>
              </w:numPr>
              <w:shd w:val="clear" w:color="auto" w:fill="FFFFFF"/>
              <w:snapToGrid w:val="0"/>
              <w:jc w:val="both"/>
              <w:rPr>
                <w:rFonts w:ascii="Times New Roman" w:eastAsia="宋体" w:hAnsi="Times New Roman" w:cs="Times New Roman"/>
                <w:sz w:val="18"/>
                <w:szCs w:val="18"/>
                <w:highlight w:val="yellow"/>
              </w:rPr>
            </w:pPr>
            <w:r w:rsidRPr="008774D8">
              <w:rPr>
                <w:rFonts w:ascii="Times New Roman" w:eastAsia="宋体" w:hAnsi="Times New Roman" w:cs="Times New Roman"/>
                <w:sz w:val="18"/>
                <w:szCs w:val="18"/>
                <w:highlight w:val="yellow"/>
              </w:rPr>
              <w:t>FFS: If a list size is small, MAC-CE activation is not needed</w:t>
            </w:r>
          </w:p>
          <w:p w14:paraId="580BA5FC" w14:textId="77777777" w:rsidR="008774D8" w:rsidRPr="008774D8" w:rsidRDefault="008774D8" w:rsidP="00362504">
            <w:pPr>
              <w:numPr>
                <w:ilvl w:val="0"/>
                <w:numId w:val="5"/>
              </w:numPr>
              <w:shd w:val="clear" w:color="auto" w:fill="FFFFFF"/>
              <w:snapToGrid w:val="0"/>
              <w:jc w:val="both"/>
              <w:rPr>
                <w:rFonts w:ascii="Times New Roman" w:eastAsia="宋体" w:hAnsi="Times New Roman" w:cs="Times New Roman"/>
                <w:sz w:val="18"/>
                <w:szCs w:val="18"/>
                <w:highlight w:val="yellow"/>
              </w:rPr>
            </w:pPr>
            <w:r w:rsidRPr="008774D8">
              <w:rPr>
                <w:rFonts w:ascii="Times New Roman" w:eastAsia="宋体" w:hAnsi="Times New Roman" w:cs="Times New Roman"/>
                <w:sz w:val="18"/>
                <w:szCs w:val="18"/>
                <w:highlight w:val="yellow"/>
              </w:rPr>
              <w:t>Option-3: A list of RS resource</w:t>
            </w:r>
            <w:r w:rsidRPr="008774D8">
              <w:rPr>
                <w:rFonts w:ascii="Times New Roman" w:eastAsia="宋体" w:hAnsi="Times New Roman" w:cs="Times New Roman"/>
                <w:strike/>
                <w:sz w:val="18"/>
                <w:szCs w:val="18"/>
                <w:highlight w:val="yellow"/>
              </w:rPr>
              <w:t xml:space="preserve"> </w:t>
            </w:r>
            <w:r w:rsidRPr="008774D8">
              <w:rPr>
                <w:rFonts w:ascii="Times New Roman" w:eastAsia="宋体" w:hAnsi="Times New Roman" w:cs="Times New Roman"/>
                <w:sz w:val="18"/>
                <w:szCs w:val="18"/>
                <w:highlight w:val="yellow"/>
              </w:rPr>
              <w:t>(s) for new beam measurement can be configured by RRC, and a subset of RS resource(s) in the list can be provided for new beam measurement by indicated TCI state.</w:t>
            </w:r>
          </w:p>
          <w:p w14:paraId="51EB8744" w14:textId="77777777" w:rsidR="008774D8" w:rsidRPr="008774D8" w:rsidRDefault="008774D8" w:rsidP="00362504">
            <w:pPr>
              <w:numPr>
                <w:ilvl w:val="0"/>
                <w:numId w:val="5"/>
              </w:numPr>
              <w:shd w:val="clear" w:color="auto" w:fill="FFFFFF"/>
              <w:snapToGrid w:val="0"/>
              <w:jc w:val="both"/>
              <w:rPr>
                <w:rFonts w:ascii="Times New Roman" w:eastAsia="宋体" w:hAnsi="Times New Roman" w:cs="Times New Roman"/>
                <w:sz w:val="18"/>
                <w:szCs w:val="18"/>
              </w:rPr>
            </w:pPr>
            <w:r w:rsidRPr="008774D8">
              <w:rPr>
                <w:rFonts w:ascii="Times New Roman" w:eastAsia="宋体" w:hAnsi="Times New Roman" w:cs="Times New Roman"/>
                <w:sz w:val="18"/>
                <w:szCs w:val="18"/>
              </w:rPr>
              <w:t>Others are not precluded.</w:t>
            </w:r>
          </w:p>
          <w:p w14:paraId="26E1B484" w14:textId="74E23CD4" w:rsidR="004910B7" w:rsidRPr="008774D8" w:rsidRDefault="008774D8" w:rsidP="00362504">
            <w:pPr>
              <w:pStyle w:val="ListParagraph"/>
              <w:numPr>
                <w:ilvl w:val="0"/>
                <w:numId w:val="5"/>
              </w:numPr>
              <w:snapToGrid w:val="0"/>
              <w:contextualSpacing w:val="0"/>
              <w:rPr>
                <w:rFonts w:ascii="Times New Roman" w:hAnsi="Times New Roman" w:cs="Times New Roman"/>
                <w:sz w:val="18"/>
                <w:szCs w:val="18"/>
              </w:rPr>
            </w:pPr>
            <w:r w:rsidRPr="008774D8">
              <w:rPr>
                <w:rFonts w:ascii="Times New Roman" w:hAnsi="Times New Roman" w:cs="Times New Roman"/>
                <w:sz w:val="18"/>
                <w:szCs w:val="18"/>
              </w:rPr>
              <w:t>FFS: Each RS for new beam measurement should be associated with a configured joint/DL TCI state which can be used as the indicated TCI state</w:t>
            </w:r>
          </w:p>
          <w:p w14:paraId="3BD6EE7D" w14:textId="77777777" w:rsidR="000C3833" w:rsidRPr="008600BC" w:rsidRDefault="000C3833" w:rsidP="000C3833">
            <w:pPr>
              <w:snapToGrid w:val="0"/>
              <w:rPr>
                <w:rFonts w:ascii="Times" w:eastAsia="Batang" w:hAnsi="Times" w:cs="Times"/>
                <w:sz w:val="16"/>
                <w:szCs w:val="16"/>
                <w:lang w:eastAsia="en-US"/>
              </w:rPr>
            </w:pPr>
          </w:p>
          <w:p w14:paraId="5A4C4BC0" w14:textId="11EF976B" w:rsidR="003D0816" w:rsidRPr="008600BC" w:rsidRDefault="000C3833" w:rsidP="00623F0B">
            <w:pPr>
              <w:snapToGrid w:val="0"/>
              <w:jc w:val="both"/>
              <w:rPr>
                <w:rFonts w:ascii="Times New Roman" w:eastAsia="宋体" w:hAnsi="Times New Roman" w:cs="Times New Roman"/>
                <w:b/>
                <w:color w:val="3333FF"/>
                <w:sz w:val="20"/>
                <w:szCs w:val="20"/>
                <w:lang w:eastAsia="en-US"/>
              </w:rPr>
            </w:pPr>
            <w:r w:rsidRPr="008600BC">
              <w:rPr>
                <w:rFonts w:ascii="Times New Roman" w:eastAsia="宋体" w:hAnsi="Times New Roman" w:cs="Times New Roman"/>
                <w:b/>
                <w:color w:val="3333FF"/>
                <w:sz w:val="20"/>
                <w:szCs w:val="20"/>
                <w:lang w:eastAsia="en-US"/>
              </w:rPr>
              <w:t>Q</w:t>
            </w:r>
            <w:r w:rsidR="006B1732" w:rsidRPr="008600BC">
              <w:rPr>
                <w:rFonts w:ascii="Times New Roman" w:eastAsia="宋体" w:hAnsi="Times New Roman" w:cs="Times New Roman"/>
                <w:b/>
                <w:color w:val="3333FF"/>
                <w:sz w:val="20"/>
                <w:szCs w:val="20"/>
                <w:lang w:eastAsia="en-US"/>
              </w:rPr>
              <w:t>1</w:t>
            </w:r>
            <w:r w:rsidRPr="008600BC">
              <w:rPr>
                <w:rFonts w:ascii="Times New Roman" w:eastAsia="宋体" w:hAnsi="Times New Roman" w:cs="Times New Roman"/>
                <w:b/>
                <w:color w:val="3333FF"/>
                <w:sz w:val="20"/>
                <w:szCs w:val="20"/>
                <w:lang w:eastAsia="en-US"/>
              </w:rPr>
              <w:t xml:space="preserve">: </w:t>
            </w:r>
            <w:r w:rsidR="006B1732" w:rsidRPr="008600BC">
              <w:rPr>
                <w:rFonts w:ascii="Times New Roman" w:eastAsia="宋体" w:hAnsi="Times New Roman" w:cs="Times New Roman"/>
                <w:b/>
                <w:color w:val="3333FF"/>
                <w:sz w:val="20"/>
                <w:szCs w:val="20"/>
                <w:u w:val="single"/>
                <w:lang w:eastAsia="en-US"/>
              </w:rPr>
              <w:t xml:space="preserve">For </w:t>
            </w:r>
            <w:r w:rsidR="00A67DFA" w:rsidRPr="008600BC">
              <w:rPr>
                <w:rFonts w:ascii="Times New Roman" w:eastAsia="宋体" w:hAnsi="Times New Roman" w:cs="Times New Roman"/>
                <w:b/>
                <w:color w:val="3333FF"/>
                <w:sz w:val="20"/>
                <w:szCs w:val="20"/>
                <w:u w:val="single"/>
                <w:lang w:eastAsia="en-US"/>
              </w:rPr>
              <w:t xml:space="preserve">RS measurement for the </w:t>
            </w:r>
            <w:r w:rsidR="008774D8" w:rsidRPr="008600BC">
              <w:rPr>
                <w:rFonts w:ascii="Times New Roman" w:eastAsia="宋体" w:hAnsi="Times New Roman" w:cs="Times New Roman"/>
                <w:b/>
                <w:color w:val="3333FF"/>
                <w:sz w:val="20"/>
                <w:szCs w:val="20"/>
                <w:u w:val="single"/>
                <w:lang w:eastAsia="en-US"/>
              </w:rPr>
              <w:t xml:space="preserve">new </w:t>
            </w:r>
            <w:r w:rsidR="00A67DFA" w:rsidRPr="008600BC">
              <w:rPr>
                <w:rFonts w:ascii="Times New Roman" w:eastAsia="宋体" w:hAnsi="Times New Roman" w:cs="Times New Roman"/>
                <w:b/>
                <w:color w:val="3333FF"/>
                <w:sz w:val="20"/>
                <w:szCs w:val="20"/>
                <w:u w:val="single"/>
                <w:lang w:eastAsia="en-US"/>
              </w:rPr>
              <w:t>beam for Event-2</w:t>
            </w:r>
            <w:r w:rsidR="006B1732" w:rsidRPr="008600BC">
              <w:rPr>
                <w:rFonts w:ascii="Times New Roman" w:eastAsia="宋体" w:hAnsi="Times New Roman" w:cs="Times New Roman"/>
                <w:b/>
                <w:color w:val="3333FF"/>
                <w:sz w:val="20"/>
                <w:szCs w:val="20"/>
                <w:lang w:eastAsia="en-US"/>
              </w:rPr>
              <w:t>, p</w:t>
            </w:r>
            <w:r w:rsidRPr="008600BC">
              <w:rPr>
                <w:rFonts w:ascii="Times New Roman" w:eastAsia="宋体" w:hAnsi="Times New Roman" w:cs="Times New Roman"/>
                <w:b/>
                <w:color w:val="3333FF"/>
                <w:sz w:val="20"/>
                <w:szCs w:val="20"/>
                <w:lang w:eastAsia="en-US"/>
              </w:rPr>
              <w:t xml:space="preserve">lease share your </w:t>
            </w:r>
            <w:r w:rsidR="008774D8" w:rsidRPr="008600BC">
              <w:rPr>
                <w:rFonts w:ascii="Times New Roman" w:eastAsia="宋体" w:hAnsi="Times New Roman" w:cs="Times New Roman"/>
                <w:b/>
                <w:color w:val="3333FF"/>
                <w:sz w:val="20"/>
                <w:szCs w:val="20"/>
                <w:lang w:eastAsia="en-US"/>
              </w:rPr>
              <w:t>preference on above option-1~3</w:t>
            </w:r>
            <w:r w:rsidR="00623F0B" w:rsidRPr="008600BC">
              <w:rPr>
                <w:rFonts w:ascii="Times New Roman" w:eastAsia="宋体" w:hAnsi="Times New Roman" w:cs="Times New Roman"/>
                <w:b/>
                <w:color w:val="3333FF"/>
                <w:sz w:val="20"/>
                <w:szCs w:val="20"/>
                <w:lang w:eastAsia="en-US"/>
              </w:rPr>
              <w:t xml:space="preserve">, and meanwhile your views on </w:t>
            </w:r>
            <w:r w:rsidR="008774D8" w:rsidRPr="008774D8">
              <w:rPr>
                <w:rFonts w:ascii="Times" w:eastAsia="Batang" w:hAnsi="Times" w:cs="Times"/>
                <w:b/>
                <w:color w:val="3333FF"/>
                <w:sz w:val="20"/>
                <w:szCs w:val="16"/>
                <w:lang w:eastAsia="en-US"/>
              </w:rPr>
              <w:t>whether/how to support flexible update of new beam RS(s) (e.g., FFS in Option-1, and Option-2/3), over RRC re-configuration</w:t>
            </w:r>
          </w:p>
          <w:p w14:paraId="12BFD73E" w14:textId="77777777" w:rsidR="00D76727" w:rsidRPr="008600BC" w:rsidRDefault="00D76727" w:rsidP="000C3833">
            <w:pPr>
              <w:snapToGrid w:val="0"/>
              <w:rPr>
                <w:rFonts w:ascii="Times" w:eastAsia="Batang" w:hAnsi="Times" w:cs="Times"/>
                <w:color w:val="3333FF"/>
                <w:sz w:val="20"/>
                <w:szCs w:val="16"/>
                <w:lang w:eastAsia="en-US"/>
              </w:rPr>
            </w:pPr>
          </w:p>
          <w:p w14:paraId="55D238F9" w14:textId="77777777" w:rsidR="00CD4227" w:rsidRPr="00A97EA4" w:rsidRDefault="00D73856" w:rsidP="000C3833">
            <w:pPr>
              <w:snapToGrid w:val="0"/>
              <w:rPr>
                <w:rFonts w:ascii="Times" w:eastAsia="Batang" w:hAnsi="Times" w:cs="Times"/>
                <w:color w:val="3333FF"/>
                <w:sz w:val="20"/>
                <w:szCs w:val="16"/>
                <w:lang w:val="de-DE" w:eastAsia="en-US"/>
              </w:rPr>
            </w:pPr>
            <w:r w:rsidRPr="00A97EA4">
              <w:rPr>
                <w:rFonts w:ascii="Times" w:eastAsia="Batang" w:hAnsi="Times" w:cs="Times"/>
                <w:b/>
                <w:color w:val="3333FF"/>
                <w:sz w:val="20"/>
                <w:szCs w:val="16"/>
                <w:u w:val="single"/>
                <w:lang w:val="de-DE" w:eastAsia="en-US"/>
              </w:rPr>
              <w:t>FL assessment</w:t>
            </w:r>
            <w:r w:rsidRPr="00A97EA4">
              <w:rPr>
                <w:rFonts w:ascii="Times" w:eastAsia="Batang" w:hAnsi="Times" w:cs="Times"/>
                <w:color w:val="3333FF"/>
                <w:sz w:val="20"/>
                <w:szCs w:val="16"/>
                <w:lang w:val="de-DE" w:eastAsia="en-US"/>
              </w:rPr>
              <w:t xml:space="preserve">: </w:t>
            </w:r>
          </w:p>
          <w:p w14:paraId="177BD7D9" w14:textId="77777777" w:rsidR="00B03CC6" w:rsidRPr="008774D8" w:rsidRDefault="00362504" w:rsidP="00362504">
            <w:pPr>
              <w:pStyle w:val="ListParagraph"/>
              <w:numPr>
                <w:ilvl w:val="0"/>
                <w:numId w:val="2"/>
              </w:numPr>
              <w:snapToGrid w:val="0"/>
              <w:jc w:val="both"/>
              <w:rPr>
                <w:rFonts w:ascii="Times" w:eastAsia="Batang" w:hAnsi="Times" w:cs="Times"/>
                <w:b/>
                <w:color w:val="3333FF"/>
                <w:sz w:val="20"/>
                <w:szCs w:val="16"/>
                <w:lang w:eastAsia="en-US"/>
              </w:rPr>
            </w:pPr>
            <w:r w:rsidRPr="008774D8">
              <w:rPr>
                <w:rFonts w:ascii="Times" w:eastAsia="Batang" w:hAnsi="Times" w:cs="Times"/>
                <w:b/>
                <w:color w:val="3333FF"/>
                <w:sz w:val="20"/>
                <w:szCs w:val="16"/>
                <w:lang w:eastAsia="en-US"/>
              </w:rPr>
              <w:t>As a guidance in MIMO Ph5 WID of ‘leveraging (as much as possible) legacy CSI measurement and reporting configuration frameworks’, companies tend to agree to reuse the legacy CSI reporting configuration as a starting point;</w:t>
            </w:r>
          </w:p>
          <w:p w14:paraId="05146418" w14:textId="44D704C6" w:rsidR="00B03CC6" w:rsidRPr="008774D8" w:rsidRDefault="00362504" w:rsidP="00362504">
            <w:pPr>
              <w:pStyle w:val="ListParagraph"/>
              <w:numPr>
                <w:ilvl w:val="0"/>
                <w:numId w:val="2"/>
              </w:numPr>
              <w:snapToGrid w:val="0"/>
              <w:jc w:val="both"/>
              <w:rPr>
                <w:rFonts w:ascii="Times" w:eastAsia="Batang" w:hAnsi="Times" w:cs="Times"/>
                <w:b/>
                <w:color w:val="3333FF"/>
                <w:sz w:val="20"/>
                <w:szCs w:val="16"/>
                <w:lang w:eastAsia="en-US"/>
              </w:rPr>
            </w:pPr>
            <w:r w:rsidRPr="008774D8">
              <w:rPr>
                <w:rFonts w:ascii="Times" w:eastAsia="Batang" w:hAnsi="Times" w:cs="Times"/>
                <w:b/>
                <w:color w:val="3333FF"/>
                <w:sz w:val="20"/>
                <w:szCs w:val="16"/>
                <w:lang w:eastAsia="en-US"/>
              </w:rPr>
              <w:t xml:space="preserve">Then, </w:t>
            </w:r>
            <w:r w:rsidR="008774D8">
              <w:rPr>
                <w:rFonts w:ascii="Times" w:eastAsia="Batang" w:hAnsi="Times" w:cs="Times"/>
                <w:b/>
                <w:color w:val="3333FF"/>
                <w:sz w:val="20"/>
                <w:szCs w:val="16"/>
                <w:lang w:eastAsia="en-US"/>
              </w:rPr>
              <w:t>Option-1 main bullet</w:t>
            </w:r>
            <w:r w:rsidR="00623F0B">
              <w:rPr>
                <w:rFonts w:ascii="Times" w:eastAsia="Batang" w:hAnsi="Times" w:cs="Times"/>
                <w:b/>
                <w:color w:val="3333FF"/>
                <w:sz w:val="20"/>
                <w:szCs w:val="16"/>
                <w:lang w:eastAsia="en-US"/>
              </w:rPr>
              <w:t xml:space="preserve"> (i.e., aligned with legacy CSI reporting configuration) </w:t>
            </w:r>
            <w:r w:rsidR="008774D8">
              <w:rPr>
                <w:rFonts w:ascii="Times" w:eastAsia="Batang" w:hAnsi="Times" w:cs="Times"/>
                <w:b/>
                <w:color w:val="3333FF"/>
                <w:sz w:val="20"/>
                <w:szCs w:val="16"/>
                <w:lang w:eastAsia="en-US"/>
              </w:rPr>
              <w:t>may be considered as a starting point</w:t>
            </w:r>
            <w:r w:rsidRPr="008774D8">
              <w:rPr>
                <w:rFonts w:ascii="Times" w:eastAsia="Batang" w:hAnsi="Times" w:cs="Times"/>
                <w:b/>
                <w:color w:val="3333FF"/>
                <w:sz w:val="20"/>
                <w:szCs w:val="16"/>
                <w:lang w:eastAsia="en-US"/>
              </w:rPr>
              <w:t xml:space="preserve">, </w:t>
            </w:r>
            <w:r w:rsidR="00623F0B">
              <w:rPr>
                <w:rFonts w:ascii="Times" w:eastAsia="Batang" w:hAnsi="Times" w:cs="Times"/>
                <w:b/>
                <w:color w:val="3333FF"/>
                <w:sz w:val="20"/>
                <w:szCs w:val="16"/>
                <w:lang w:eastAsia="en-US"/>
              </w:rPr>
              <w:t xml:space="preserve">and then, as a next step, we may identify whether/how to support the flexible update </w:t>
            </w:r>
            <w:r w:rsidRPr="008774D8">
              <w:rPr>
                <w:rFonts w:ascii="Times" w:eastAsia="Batang" w:hAnsi="Times" w:cs="Times"/>
                <w:b/>
                <w:color w:val="3333FF"/>
                <w:sz w:val="20"/>
                <w:szCs w:val="16"/>
                <w:lang w:eastAsia="en-US"/>
              </w:rPr>
              <w:t xml:space="preserve">may be questionable. </w:t>
            </w:r>
          </w:p>
          <w:p w14:paraId="5EC1A514" w14:textId="29C1E4CC" w:rsidR="00D73856" w:rsidRPr="008600BC" w:rsidRDefault="00D73856" w:rsidP="000C3833">
            <w:pPr>
              <w:snapToGrid w:val="0"/>
              <w:rPr>
                <w:rFonts w:ascii="Times" w:eastAsia="Batang" w:hAnsi="Times" w:cs="Times"/>
                <w:color w:val="3333FF"/>
                <w:sz w:val="18"/>
                <w:szCs w:val="16"/>
                <w:lang w:eastAsia="en-US"/>
              </w:rPr>
            </w:pPr>
          </w:p>
          <w:p w14:paraId="0E733769" w14:textId="75216DB0" w:rsidR="00A470BF" w:rsidRPr="008600BC" w:rsidRDefault="00A470BF" w:rsidP="000C3833">
            <w:pPr>
              <w:snapToGrid w:val="0"/>
              <w:rPr>
                <w:rFonts w:ascii="Times" w:eastAsia="Batang" w:hAnsi="Times" w:cs="Times"/>
                <w:color w:val="3333FF"/>
                <w:sz w:val="18"/>
                <w:szCs w:val="16"/>
                <w:lang w:eastAsia="en-US"/>
              </w:rPr>
            </w:pPr>
          </w:p>
          <w:p w14:paraId="1E7A0222" w14:textId="38146064" w:rsidR="00A470BF" w:rsidRPr="00E174EA" w:rsidRDefault="00A470BF" w:rsidP="00A470BF">
            <w:pPr>
              <w:snapToGrid w:val="0"/>
              <w:jc w:val="both"/>
              <w:rPr>
                <w:rFonts w:ascii="Times" w:eastAsia="等线" w:hAnsi="Times" w:cs="Times"/>
                <w:b/>
                <w:color w:val="0000FF"/>
                <w:sz w:val="20"/>
                <w:szCs w:val="16"/>
                <w:lang w:eastAsia="zh-CN"/>
              </w:rPr>
            </w:pPr>
            <w:r w:rsidRPr="00E174EA">
              <w:rPr>
                <w:rFonts w:ascii="Times" w:eastAsia="Batang" w:hAnsi="Times" w:cs="Times" w:hint="eastAsia"/>
                <w:b/>
                <w:color w:val="0000FF"/>
                <w:sz w:val="20"/>
                <w:szCs w:val="16"/>
                <w:lang w:eastAsia="en-US"/>
              </w:rPr>
              <w:t>O</w:t>
            </w:r>
            <w:r w:rsidRPr="00E174EA">
              <w:rPr>
                <w:rFonts w:ascii="Times" w:eastAsia="Batang" w:hAnsi="Times" w:cs="Times"/>
                <w:b/>
                <w:color w:val="0000FF"/>
                <w:sz w:val="20"/>
                <w:szCs w:val="16"/>
                <w:lang w:eastAsia="en-US"/>
              </w:rPr>
              <w:t>ption-1</w:t>
            </w:r>
            <w:r w:rsidR="00176FCA" w:rsidRPr="00E174EA">
              <w:rPr>
                <w:rFonts w:ascii="Times" w:eastAsia="Batang" w:hAnsi="Times" w:cs="Times"/>
                <w:b/>
                <w:color w:val="0000FF"/>
                <w:sz w:val="20"/>
                <w:szCs w:val="16"/>
                <w:lang w:eastAsia="en-US"/>
              </w:rPr>
              <w:t xml:space="preserve"> (</w:t>
            </w:r>
            <w:r w:rsidR="00C93A5A" w:rsidRPr="00E174EA">
              <w:rPr>
                <w:rFonts w:ascii="Times" w:eastAsia="Batang" w:hAnsi="Times" w:cs="Times"/>
                <w:b/>
                <w:color w:val="0000FF"/>
                <w:sz w:val="20"/>
                <w:szCs w:val="16"/>
                <w:lang w:eastAsia="en-US"/>
              </w:rPr>
              <w:t>2</w:t>
            </w:r>
            <w:r w:rsidR="00E174EA" w:rsidRPr="00E174EA">
              <w:rPr>
                <w:rFonts w:ascii="Times" w:eastAsia="Batang" w:hAnsi="Times" w:cs="Times"/>
                <w:b/>
                <w:color w:val="0000FF"/>
                <w:sz w:val="20"/>
                <w:szCs w:val="16"/>
                <w:lang w:eastAsia="en-US"/>
              </w:rPr>
              <w:t>5</w:t>
            </w:r>
            <w:r w:rsidR="00176FCA" w:rsidRPr="00E174EA">
              <w:rPr>
                <w:rFonts w:ascii="Times" w:eastAsia="Batang" w:hAnsi="Times" w:cs="Times"/>
                <w:b/>
                <w:color w:val="0000FF"/>
                <w:sz w:val="20"/>
                <w:szCs w:val="16"/>
                <w:lang w:eastAsia="en-US"/>
              </w:rPr>
              <w:t>)</w:t>
            </w:r>
            <w:r w:rsidRPr="00E174EA">
              <w:rPr>
                <w:rFonts w:ascii="Times" w:eastAsia="Batang" w:hAnsi="Times" w:cs="Times"/>
                <w:b/>
                <w:color w:val="0000FF"/>
                <w:sz w:val="20"/>
                <w:szCs w:val="16"/>
                <w:lang w:eastAsia="en-US"/>
              </w:rPr>
              <w:t xml:space="preserve">: </w:t>
            </w:r>
            <w:r w:rsidRPr="00E174EA">
              <w:rPr>
                <w:rFonts w:ascii="Times" w:eastAsia="Batang" w:hAnsi="Times" w:cs="Times"/>
                <w:color w:val="0000FF"/>
                <w:sz w:val="20"/>
                <w:szCs w:val="16"/>
                <w:lang w:eastAsia="en-US"/>
              </w:rPr>
              <w:t xml:space="preserve">ZTE, OPPO, E///, Qualcomm, ETRI, </w:t>
            </w:r>
            <w:proofErr w:type="spellStart"/>
            <w:r w:rsidRPr="00E174EA">
              <w:rPr>
                <w:rFonts w:ascii="Times" w:eastAsia="Batang" w:hAnsi="Times" w:cs="Times"/>
                <w:color w:val="0000FF"/>
                <w:sz w:val="20"/>
                <w:szCs w:val="16"/>
                <w:lang w:eastAsia="en-US"/>
              </w:rPr>
              <w:t>xiaomi</w:t>
            </w:r>
            <w:proofErr w:type="spellEnd"/>
            <w:r w:rsidRPr="00E174EA">
              <w:rPr>
                <w:rFonts w:ascii="Times" w:eastAsia="Batang" w:hAnsi="Times" w:cs="Times"/>
                <w:color w:val="0000FF"/>
                <w:sz w:val="20"/>
                <w:szCs w:val="16"/>
                <w:lang w:eastAsia="en-US"/>
              </w:rPr>
              <w:t xml:space="preserve">, MediaTek, </w:t>
            </w:r>
            <w:r w:rsidR="0020003D" w:rsidRPr="00E174EA">
              <w:rPr>
                <w:rFonts w:ascii="Times" w:eastAsia="Batang" w:hAnsi="Times" w:cs="Times"/>
                <w:color w:val="0000FF"/>
                <w:sz w:val="20"/>
                <w:szCs w:val="16"/>
                <w:lang w:eastAsia="en-US"/>
              </w:rPr>
              <w:t xml:space="preserve">NEC (MAC-CE), DOCOMO, Nokia, vivo (MAC-CE), </w:t>
            </w:r>
            <w:r w:rsidR="00BC29E0" w:rsidRPr="00E174EA">
              <w:rPr>
                <w:rFonts w:ascii="Times" w:eastAsia="Batang" w:hAnsi="Times" w:cs="Times"/>
                <w:color w:val="0000FF"/>
                <w:sz w:val="20"/>
                <w:szCs w:val="16"/>
                <w:lang w:eastAsia="en-US"/>
              </w:rPr>
              <w:t>Fujitsu, Apple (MAC-CE)</w:t>
            </w:r>
            <w:r w:rsidR="008600BC" w:rsidRPr="00E174EA">
              <w:rPr>
                <w:rFonts w:ascii="Times" w:eastAsia="等线" w:hAnsi="Times" w:cs="Times" w:hint="eastAsia"/>
                <w:color w:val="0000FF"/>
                <w:sz w:val="20"/>
                <w:szCs w:val="16"/>
                <w:lang w:eastAsia="zh-CN"/>
              </w:rPr>
              <w:t>, Lenovo</w:t>
            </w:r>
            <w:r w:rsidR="00A93D2B" w:rsidRPr="00E174EA">
              <w:rPr>
                <w:rFonts w:ascii="Times" w:eastAsia="等线" w:hAnsi="Times" w:cs="Times" w:hint="eastAsia"/>
                <w:color w:val="0000FF"/>
                <w:sz w:val="20"/>
                <w:szCs w:val="16"/>
                <w:lang w:val="de-DE" w:eastAsia="zh-CN"/>
              </w:rPr>
              <w:t>,</w:t>
            </w:r>
            <w:r w:rsidR="00A93D2B" w:rsidRPr="00E174EA">
              <w:rPr>
                <w:rFonts w:ascii="Times" w:eastAsia="等线" w:hAnsi="Times" w:cs="Times"/>
                <w:color w:val="0000FF"/>
                <w:sz w:val="20"/>
                <w:szCs w:val="16"/>
                <w:lang w:val="de-DE" w:eastAsia="zh-CN"/>
              </w:rPr>
              <w:t xml:space="preserve"> CMCC, Futurewei, Meta, Sharp, </w:t>
            </w:r>
            <w:r w:rsidR="009629F8" w:rsidRPr="00E174EA">
              <w:rPr>
                <w:rFonts w:ascii="Times" w:eastAsia="等线" w:hAnsi="Times" w:cs="Times"/>
                <w:color w:val="0000FF"/>
                <w:sz w:val="20"/>
                <w:szCs w:val="16"/>
                <w:lang w:val="de-DE" w:eastAsia="zh-CN"/>
              </w:rPr>
              <w:t xml:space="preserve">CATT, </w:t>
            </w:r>
            <w:r w:rsidR="00C93A5A" w:rsidRPr="00E174EA">
              <w:rPr>
                <w:rFonts w:ascii="Times" w:eastAsia="等线" w:hAnsi="Times" w:cs="Times"/>
                <w:color w:val="0000FF"/>
                <w:sz w:val="20"/>
                <w:szCs w:val="16"/>
                <w:lang w:val="de-DE" w:eastAsia="zh-CN"/>
              </w:rPr>
              <w:t>CEWiT</w:t>
            </w:r>
            <w:r w:rsidR="002823F5" w:rsidRPr="00E174EA">
              <w:rPr>
                <w:rFonts w:ascii="Times" w:eastAsia="等线" w:hAnsi="Times" w:cs="Times"/>
                <w:color w:val="0000FF"/>
                <w:sz w:val="20"/>
                <w:szCs w:val="16"/>
                <w:lang w:val="de-DE" w:eastAsia="zh-CN"/>
              </w:rPr>
              <w:t>, Spreadtrum</w:t>
            </w:r>
            <w:r w:rsidR="00D107E2" w:rsidRPr="00E174EA">
              <w:rPr>
                <w:rFonts w:ascii="Times" w:eastAsia="等线" w:hAnsi="Times" w:cs="Times"/>
                <w:color w:val="0000FF"/>
                <w:sz w:val="20"/>
                <w:szCs w:val="16"/>
                <w:lang w:val="de-DE" w:eastAsia="zh-CN"/>
              </w:rPr>
              <w:t>, LG</w:t>
            </w:r>
            <w:r w:rsidR="006E11A0" w:rsidRPr="00E174EA">
              <w:rPr>
                <w:rFonts w:ascii="Times" w:eastAsia="等线" w:hAnsi="Times" w:cs="Times"/>
                <w:color w:val="0000FF"/>
                <w:sz w:val="20"/>
                <w:szCs w:val="16"/>
                <w:lang w:val="de-DE" w:eastAsia="zh-CN"/>
              </w:rPr>
              <w:t xml:space="preserve">, Huawei/HiSi, </w:t>
            </w:r>
            <w:r w:rsidR="00E174EA" w:rsidRPr="00E174EA">
              <w:rPr>
                <w:rFonts w:ascii="Times" w:eastAsia="等线" w:hAnsi="Times" w:cs="Times"/>
                <w:color w:val="0000FF"/>
                <w:sz w:val="20"/>
                <w:szCs w:val="16"/>
                <w:lang w:val="de-DE" w:eastAsia="zh-CN"/>
              </w:rPr>
              <w:t>KDDI</w:t>
            </w:r>
          </w:p>
          <w:p w14:paraId="47C2CC28" w14:textId="0EDAF046" w:rsidR="00A470BF" w:rsidRPr="00E174EA" w:rsidRDefault="00A470BF" w:rsidP="00A470BF">
            <w:pPr>
              <w:snapToGrid w:val="0"/>
              <w:jc w:val="both"/>
              <w:rPr>
                <w:rFonts w:ascii="Times" w:eastAsia="等线" w:hAnsi="Times" w:cs="Times"/>
                <w:b/>
                <w:color w:val="0000FF"/>
                <w:sz w:val="20"/>
                <w:szCs w:val="16"/>
                <w:lang w:val="de-DE" w:eastAsia="zh-CN"/>
              </w:rPr>
            </w:pPr>
            <w:r w:rsidRPr="00E174EA">
              <w:rPr>
                <w:rFonts w:ascii="Times" w:eastAsia="Batang" w:hAnsi="Times" w:cs="Times"/>
                <w:b/>
                <w:color w:val="0000FF"/>
                <w:sz w:val="20"/>
                <w:szCs w:val="16"/>
                <w:lang w:val="de-DE" w:eastAsia="en-US"/>
              </w:rPr>
              <w:t>Option-2</w:t>
            </w:r>
            <w:r w:rsidR="00176FCA" w:rsidRPr="00E174EA">
              <w:rPr>
                <w:rFonts w:ascii="Times" w:eastAsia="Batang" w:hAnsi="Times" w:cs="Times"/>
                <w:b/>
                <w:color w:val="0000FF"/>
                <w:sz w:val="20"/>
                <w:szCs w:val="16"/>
                <w:lang w:val="de-DE" w:eastAsia="en-US"/>
              </w:rPr>
              <w:t xml:space="preserve"> (</w:t>
            </w:r>
            <w:r w:rsidR="006E11A0" w:rsidRPr="00E174EA">
              <w:rPr>
                <w:rFonts w:ascii="Times" w:eastAsia="Batang" w:hAnsi="Times" w:cs="Times"/>
                <w:b/>
                <w:color w:val="0000FF"/>
                <w:sz w:val="20"/>
                <w:szCs w:val="16"/>
                <w:lang w:val="de-DE" w:eastAsia="en-US"/>
              </w:rPr>
              <w:t>7</w:t>
            </w:r>
            <w:r w:rsidR="00176FCA" w:rsidRPr="00E174EA">
              <w:rPr>
                <w:rFonts w:ascii="Times" w:eastAsia="Batang" w:hAnsi="Times" w:cs="Times"/>
                <w:b/>
                <w:color w:val="0000FF"/>
                <w:sz w:val="20"/>
                <w:szCs w:val="16"/>
                <w:lang w:val="de-DE" w:eastAsia="en-US"/>
              </w:rPr>
              <w:t>)</w:t>
            </w:r>
            <w:r w:rsidRPr="00E174EA">
              <w:rPr>
                <w:rFonts w:ascii="Times" w:eastAsia="Batang" w:hAnsi="Times" w:cs="Times"/>
                <w:b/>
                <w:color w:val="0000FF"/>
                <w:sz w:val="20"/>
                <w:szCs w:val="16"/>
                <w:lang w:val="de-DE" w:eastAsia="en-US"/>
              </w:rPr>
              <w:t xml:space="preserve">: </w:t>
            </w:r>
            <w:r w:rsidRPr="00E174EA">
              <w:rPr>
                <w:rFonts w:ascii="Times" w:eastAsia="Batang" w:hAnsi="Times" w:cs="Times"/>
                <w:color w:val="0000FF"/>
                <w:sz w:val="20"/>
                <w:szCs w:val="16"/>
                <w:lang w:val="de-DE" w:eastAsia="en-US"/>
              </w:rPr>
              <w:t xml:space="preserve">Intel, xiaomi, </w:t>
            </w:r>
            <w:r w:rsidR="0020003D" w:rsidRPr="00E174EA">
              <w:rPr>
                <w:rFonts w:ascii="Times" w:eastAsia="Batang" w:hAnsi="Times" w:cs="Times"/>
                <w:color w:val="0000FF"/>
                <w:sz w:val="20"/>
                <w:szCs w:val="16"/>
                <w:lang w:val="de-DE" w:eastAsia="en-US"/>
              </w:rPr>
              <w:t>NEC,</w:t>
            </w:r>
            <w:r w:rsidR="008600BC" w:rsidRPr="00E174EA">
              <w:rPr>
                <w:rFonts w:ascii="Times" w:eastAsia="等线" w:hAnsi="Times" w:cs="Times" w:hint="eastAsia"/>
                <w:color w:val="0000FF"/>
                <w:sz w:val="20"/>
                <w:szCs w:val="16"/>
                <w:lang w:val="de-DE" w:eastAsia="zh-CN"/>
              </w:rPr>
              <w:t xml:space="preserve"> Lenovo</w:t>
            </w:r>
            <w:r w:rsidR="00A93D2B" w:rsidRPr="00E174EA">
              <w:rPr>
                <w:rFonts w:ascii="Times" w:eastAsia="等线" w:hAnsi="Times" w:cs="Times" w:hint="eastAsia"/>
                <w:color w:val="0000FF"/>
                <w:sz w:val="20"/>
                <w:szCs w:val="16"/>
                <w:lang w:val="de-DE" w:eastAsia="zh-CN"/>
              </w:rPr>
              <w:t>,</w:t>
            </w:r>
            <w:r w:rsidR="00A93D2B" w:rsidRPr="00E174EA">
              <w:rPr>
                <w:rFonts w:ascii="Times" w:eastAsia="等线" w:hAnsi="Times" w:cs="Times"/>
                <w:color w:val="0000FF"/>
                <w:sz w:val="20"/>
                <w:szCs w:val="16"/>
                <w:lang w:val="de-DE" w:eastAsia="zh-CN"/>
              </w:rPr>
              <w:t xml:space="preserve"> Meta</w:t>
            </w:r>
            <w:r w:rsidR="00C93A5A" w:rsidRPr="00E174EA">
              <w:rPr>
                <w:rFonts w:ascii="Times" w:eastAsia="等线" w:hAnsi="Times" w:cs="Times"/>
                <w:color w:val="0000FF"/>
                <w:sz w:val="20"/>
                <w:szCs w:val="16"/>
                <w:lang w:val="de-DE" w:eastAsia="zh-CN"/>
              </w:rPr>
              <w:t>, CEWiT</w:t>
            </w:r>
            <w:r w:rsidR="006E11A0" w:rsidRPr="00E174EA">
              <w:rPr>
                <w:rFonts w:ascii="Times" w:eastAsia="等线" w:hAnsi="Times" w:cs="Times"/>
                <w:color w:val="0000FF"/>
                <w:sz w:val="20"/>
                <w:szCs w:val="16"/>
                <w:lang w:val="de-DE" w:eastAsia="zh-CN"/>
              </w:rPr>
              <w:t>, Huawei/HiSi</w:t>
            </w:r>
            <w:r w:rsidR="00A93D2B" w:rsidRPr="00E174EA">
              <w:rPr>
                <w:rFonts w:ascii="Times" w:eastAsia="等线" w:hAnsi="Times" w:cs="Times"/>
                <w:color w:val="0000FF"/>
                <w:sz w:val="20"/>
                <w:szCs w:val="16"/>
                <w:lang w:val="de-DE" w:eastAsia="zh-CN"/>
              </w:rPr>
              <w:t xml:space="preserve"> </w:t>
            </w:r>
          </w:p>
          <w:p w14:paraId="7235FF28" w14:textId="7B536A6A" w:rsidR="00A470BF" w:rsidRPr="00E174EA" w:rsidRDefault="00A470BF" w:rsidP="00A470BF">
            <w:pPr>
              <w:snapToGrid w:val="0"/>
              <w:jc w:val="both"/>
              <w:rPr>
                <w:rFonts w:ascii="Times" w:eastAsia="等线" w:hAnsi="Times" w:cs="Times"/>
                <w:color w:val="0000FF"/>
                <w:sz w:val="20"/>
                <w:szCs w:val="16"/>
                <w:lang w:val="de-DE" w:eastAsia="zh-CN"/>
              </w:rPr>
            </w:pPr>
            <w:r w:rsidRPr="00E174EA">
              <w:rPr>
                <w:rFonts w:ascii="Times" w:eastAsia="Batang" w:hAnsi="Times" w:cs="Times"/>
                <w:b/>
                <w:color w:val="0000FF"/>
                <w:sz w:val="20"/>
                <w:szCs w:val="16"/>
                <w:lang w:val="de-DE" w:eastAsia="en-US"/>
              </w:rPr>
              <w:t>Option-3</w:t>
            </w:r>
            <w:r w:rsidR="00176FCA" w:rsidRPr="00E174EA">
              <w:rPr>
                <w:rFonts w:ascii="Times" w:eastAsia="Batang" w:hAnsi="Times" w:cs="Times"/>
                <w:b/>
                <w:color w:val="0000FF"/>
                <w:sz w:val="20"/>
                <w:szCs w:val="16"/>
                <w:lang w:val="de-DE" w:eastAsia="en-US"/>
              </w:rPr>
              <w:t xml:space="preserve"> (</w:t>
            </w:r>
            <w:r w:rsidR="009629F8" w:rsidRPr="00E174EA">
              <w:rPr>
                <w:rFonts w:ascii="Times" w:eastAsia="Batang" w:hAnsi="Times" w:cs="Times"/>
                <w:b/>
                <w:color w:val="0000FF"/>
                <w:sz w:val="20"/>
                <w:szCs w:val="16"/>
                <w:lang w:val="de-DE" w:eastAsia="en-US"/>
              </w:rPr>
              <w:t>2</w:t>
            </w:r>
            <w:r w:rsidR="00176FCA" w:rsidRPr="00E174EA">
              <w:rPr>
                <w:rFonts w:ascii="Times" w:eastAsia="Batang" w:hAnsi="Times" w:cs="Times"/>
                <w:b/>
                <w:color w:val="0000FF"/>
                <w:sz w:val="20"/>
                <w:szCs w:val="16"/>
                <w:lang w:val="de-DE" w:eastAsia="en-US"/>
              </w:rPr>
              <w:t>)</w:t>
            </w:r>
            <w:r w:rsidRPr="00E174EA">
              <w:rPr>
                <w:rFonts w:ascii="Times" w:eastAsia="Batang" w:hAnsi="Times" w:cs="Times"/>
                <w:b/>
                <w:color w:val="0000FF"/>
                <w:sz w:val="20"/>
                <w:szCs w:val="16"/>
                <w:lang w:val="de-DE" w:eastAsia="en-US"/>
              </w:rPr>
              <w:t xml:space="preserve">: </w:t>
            </w:r>
            <w:r w:rsidRPr="00E174EA">
              <w:rPr>
                <w:rFonts w:ascii="Times" w:eastAsia="Batang" w:hAnsi="Times" w:cs="Times"/>
                <w:color w:val="0000FF"/>
                <w:sz w:val="20"/>
                <w:szCs w:val="16"/>
                <w:lang w:val="de-DE" w:eastAsia="en-US"/>
              </w:rPr>
              <w:t>Samsung</w:t>
            </w:r>
            <w:r w:rsidR="005812B4" w:rsidRPr="00E174EA">
              <w:rPr>
                <w:rFonts w:ascii="Times" w:eastAsia="等线" w:hAnsi="Times" w:cs="Times" w:hint="eastAsia"/>
                <w:color w:val="0000FF"/>
                <w:sz w:val="20"/>
                <w:szCs w:val="16"/>
                <w:lang w:val="de-DE" w:eastAsia="zh-CN"/>
              </w:rPr>
              <w:t>,</w:t>
            </w:r>
            <w:r w:rsidR="005812B4" w:rsidRPr="00E174EA">
              <w:rPr>
                <w:rFonts w:ascii="Times" w:eastAsia="等线" w:hAnsi="Times" w:cs="Times"/>
                <w:color w:val="0000FF"/>
                <w:sz w:val="20"/>
                <w:szCs w:val="16"/>
                <w:lang w:val="de-DE" w:eastAsia="zh-CN"/>
              </w:rPr>
              <w:t xml:space="preserve"> Google</w:t>
            </w:r>
            <w:r w:rsidR="00A93D2B" w:rsidRPr="00E174EA">
              <w:rPr>
                <w:rFonts w:ascii="Times" w:eastAsia="等线" w:hAnsi="Times" w:cs="Times"/>
                <w:color w:val="0000FF"/>
                <w:sz w:val="20"/>
                <w:szCs w:val="16"/>
                <w:lang w:val="de-DE" w:eastAsia="zh-CN"/>
              </w:rPr>
              <w:t xml:space="preserve">, </w:t>
            </w:r>
          </w:p>
          <w:p w14:paraId="38456981" w14:textId="59ED47A3" w:rsidR="00A470BF" w:rsidRPr="008600BC" w:rsidRDefault="00A470BF" w:rsidP="00A470BF">
            <w:pPr>
              <w:snapToGrid w:val="0"/>
              <w:jc w:val="both"/>
              <w:rPr>
                <w:rFonts w:ascii="Times" w:eastAsia="Batang" w:hAnsi="Times" w:cs="Times"/>
                <w:b/>
                <w:color w:val="3333FF"/>
                <w:sz w:val="20"/>
                <w:szCs w:val="16"/>
                <w:lang w:val="de-DE" w:eastAsia="en-US"/>
              </w:rPr>
            </w:pPr>
          </w:p>
          <w:p w14:paraId="5C3643A7" w14:textId="605D332F" w:rsidR="00176FCA" w:rsidRPr="008600BC" w:rsidRDefault="00176FCA" w:rsidP="00176FCA">
            <w:pPr>
              <w:snapToGrid w:val="0"/>
              <w:rPr>
                <w:rFonts w:ascii="Times" w:eastAsia="Batang" w:hAnsi="Times" w:cs="Times"/>
                <w:color w:val="3333FF"/>
                <w:sz w:val="20"/>
                <w:szCs w:val="16"/>
                <w:lang w:eastAsia="en-US"/>
              </w:rPr>
            </w:pPr>
            <w:r w:rsidRPr="008600BC">
              <w:rPr>
                <w:rFonts w:ascii="Times" w:eastAsia="Batang" w:hAnsi="Times" w:cs="Times"/>
                <w:b/>
                <w:color w:val="3333FF"/>
                <w:sz w:val="20"/>
                <w:szCs w:val="16"/>
                <w:u w:val="single"/>
                <w:lang w:eastAsia="en-US"/>
              </w:rPr>
              <w:t>FL assessment per input</w:t>
            </w:r>
            <w:r w:rsidRPr="008600BC">
              <w:rPr>
                <w:rFonts w:ascii="Times" w:eastAsia="Batang" w:hAnsi="Times" w:cs="Times"/>
                <w:color w:val="3333FF"/>
                <w:sz w:val="20"/>
                <w:szCs w:val="16"/>
                <w:lang w:eastAsia="en-US"/>
              </w:rPr>
              <w:t xml:space="preserve">: </w:t>
            </w:r>
          </w:p>
          <w:p w14:paraId="0D1B9E3F" w14:textId="2F414112" w:rsidR="00A470BF" w:rsidRPr="001209AD" w:rsidRDefault="00A470BF" w:rsidP="00A470BF">
            <w:pPr>
              <w:snapToGrid w:val="0"/>
              <w:rPr>
                <w:rFonts w:ascii="Times New Roman" w:hAnsi="Times New Roman" w:cs="Times New Roman"/>
                <w:color w:val="3333FF"/>
                <w:sz w:val="20"/>
                <w:szCs w:val="16"/>
                <w:lang w:val="en-GB"/>
              </w:rPr>
            </w:pPr>
            <w:r>
              <w:rPr>
                <w:rFonts w:ascii="Times New Roman" w:hAnsi="Times New Roman" w:cs="Times New Roman"/>
                <w:color w:val="3333FF"/>
                <w:sz w:val="20"/>
                <w:szCs w:val="16"/>
                <w:lang w:val="en-GB"/>
              </w:rPr>
              <w:t>Option-1</w:t>
            </w:r>
            <w:r w:rsidRPr="001209AD">
              <w:rPr>
                <w:rFonts w:ascii="Times New Roman" w:hAnsi="Times New Roman" w:cs="Times New Roman"/>
                <w:color w:val="3333FF"/>
                <w:sz w:val="20"/>
                <w:szCs w:val="16"/>
                <w:lang w:val="en-GB"/>
              </w:rPr>
              <w:t xml:space="preserve"> seems to be a reasonable compromise </w:t>
            </w:r>
            <w:r>
              <w:rPr>
                <w:rFonts w:ascii="Times New Roman" w:hAnsi="Times New Roman" w:cs="Times New Roman"/>
                <w:color w:val="3333FF"/>
                <w:sz w:val="20"/>
                <w:szCs w:val="16"/>
                <w:lang w:val="en-GB"/>
              </w:rPr>
              <w:t xml:space="preserve">and it is based on legacy. Then, </w:t>
            </w:r>
            <w:r w:rsidR="00B82E1F">
              <w:rPr>
                <w:rFonts w:ascii="Times New Roman" w:hAnsi="Times New Roman" w:cs="Times New Roman"/>
                <w:color w:val="3333FF"/>
                <w:sz w:val="20"/>
                <w:szCs w:val="16"/>
                <w:lang w:val="en-GB"/>
              </w:rPr>
              <w:t xml:space="preserve">for </w:t>
            </w:r>
            <w:r>
              <w:rPr>
                <w:rFonts w:ascii="Times New Roman" w:hAnsi="Times New Roman" w:cs="Times New Roman"/>
                <w:color w:val="3333FF"/>
                <w:sz w:val="20"/>
                <w:szCs w:val="16"/>
                <w:lang w:val="en-GB"/>
              </w:rPr>
              <w:t xml:space="preserve">whether/how to </w:t>
            </w:r>
            <w:r w:rsidR="00B82E1F" w:rsidRPr="00B82E1F">
              <w:rPr>
                <w:rFonts w:ascii="Times New Roman" w:hAnsi="Times New Roman" w:cs="Times New Roman"/>
                <w:color w:val="3333FF"/>
                <w:sz w:val="20"/>
                <w:szCs w:val="16"/>
                <w:lang w:val="en-GB"/>
              </w:rPr>
              <w:t xml:space="preserve">flexible update </w:t>
            </w:r>
            <w:r w:rsidR="00B82E1F">
              <w:rPr>
                <w:rFonts w:ascii="Times New Roman" w:hAnsi="Times New Roman" w:cs="Times New Roman"/>
                <w:color w:val="3333FF"/>
                <w:sz w:val="20"/>
                <w:szCs w:val="16"/>
                <w:lang w:val="en-GB"/>
              </w:rPr>
              <w:t xml:space="preserve">(e.g., timely tracking neighbouring beams, or </w:t>
            </w:r>
            <w:r>
              <w:rPr>
                <w:rFonts w:ascii="Times New Roman" w:hAnsi="Times New Roman" w:cs="Times New Roman"/>
                <w:color w:val="3333FF"/>
                <w:sz w:val="20"/>
                <w:szCs w:val="16"/>
                <w:lang w:val="en-GB"/>
              </w:rPr>
              <w:t xml:space="preserve">only being based on a subset of beams) depending on event-2, we may further </w:t>
            </w:r>
            <w:r w:rsidR="00176FCA">
              <w:rPr>
                <w:rFonts w:ascii="Times New Roman" w:hAnsi="Times New Roman" w:cs="Times New Roman"/>
                <w:color w:val="3333FF"/>
                <w:sz w:val="20"/>
                <w:szCs w:val="16"/>
                <w:lang w:val="en-GB"/>
              </w:rPr>
              <w:t xml:space="preserve">study FFS part in Option-1 and Option-2/3 in the next round in RAN1#118. </w:t>
            </w:r>
          </w:p>
          <w:p w14:paraId="7EE226E1" w14:textId="77777777" w:rsidR="00A470BF" w:rsidRPr="00A470BF" w:rsidRDefault="00A470BF" w:rsidP="00A470BF">
            <w:pPr>
              <w:snapToGrid w:val="0"/>
              <w:jc w:val="both"/>
              <w:rPr>
                <w:rFonts w:ascii="Times" w:eastAsia="Batang" w:hAnsi="Times" w:cs="Times"/>
                <w:b/>
                <w:color w:val="3333FF"/>
                <w:sz w:val="20"/>
                <w:szCs w:val="16"/>
                <w:lang w:val="en-GB" w:eastAsia="en-US"/>
              </w:rPr>
            </w:pPr>
          </w:p>
          <w:p w14:paraId="63A7F9E1" w14:textId="77777777" w:rsidR="00D73856" w:rsidRPr="008600BC" w:rsidRDefault="00D73856" w:rsidP="000C3833">
            <w:pPr>
              <w:snapToGrid w:val="0"/>
              <w:rPr>
                <w:rFonts w:ascii="Times" w:eastAsia="Batang" w:hAnsi="Times" w:cs="Times"/>
                <w:sz w:val="16"/>
                <w:szCs w:val="16"/>
                <w:lang w:eastAsia="en-US"/>
              </w:rPr>
            </w:pPr>
          </w:p>
          <w:p w14:paraId="50C3FFCE" w14:textId="5FFDA00D" w:rsidR="00A470BF" w:rsidRPr="00176FCA" w:rsidRDefault="00176FCA" w:rsidP="00A470BF">
            <w:pPr>
              <w:shd w:val="clear" w:color="auto" w:fill="FFFFFF"/>
              <w:rPr>
                <w:rFonts w:ascii="Times New Roman" w:eastAsia="宋体" w:hAnsi="Times New Roman" w:cs="Times New Roman"/>
                <w:color w:val="000000"/>
                <w:sz w:val="20"/>
                <w:szCs w:val="20"/>
              </w:rPr>
            </w:pPr>
            <w:r w:rsidRPr="00176FCA">
              <w:rPr>
                <w:rFonts w:ascii="Times New Roman" w:eastAsia="宋体" w:hAnsi="Times New Roman" w:cs="Times New Roman"/>
                <w:b/>
                <w:bCs/>
                <w:iCs/>
                <w:color w:val="000000"/>
                <w:sz w:val="20"/>
                <w:szCs w:val="20"/>
                <w:u w:val="single"/>
              </w:rPr>
              <w:t>Proposal 1</w:t>
            </w:r>
            <w:r w:rsidR="00A470BF" w:rsidRPr="00176FCA">
              <w:rPr>
                <w:rFonts w:ascii="Times New Roman" w:eastAsia="宋体" w:hAnsi="Times New Roman" w:cs="Times New Roman"/>
                <w:b/>
                <w:bCs/>
                <w:iCs/>
                <w:color w:val="000000"/>
                <w:sz w:val="20"/>
                <w:szCs w:val="20"/>
                <w:u w:val="single"/>
              </w:rPr>
              <w:t>:</w:t>
            </w:r>
          </w:p>
          <w:p w14:paraId="0A39741B" w14:textId="77777777" w:rsidR="00A470BF" w:rsidRPr="00DD0D95" w:rsidRDefault="00A470BF" w:rsidP="00A470BF">
            <w:pPr>
              <w:shd w:val="clear" w:color="auto" w:fill="FFFFFF"/>
              <w:rPr>
                <w:rFonts w:ascii="Times New Roman" w:eastAsia="宋体" w:hAnsi="Times New Roman" w:cs="Times New Roman"/>
                <w:color w:val="000000"/>
                <w:sz w:val="20"/>
                <w:szCs w:val="20"/>
              </w:rPr>
            </w:pPr>
            <w:r w:rsidRPr="00DD0D95">
              <w:rPr>
                <w:rFonts w:ascii="Times New Roman" w:eastAsia="宋体" w:hAnsi="Times New Roman" w:cs="Times New Roman"/>
                <w:color w:val="000000"/>
                <w:sz w:val="20"/>
                <w:szCs w:val="20"/>
              </w:rPr>
              <w:t>Regarding explicit RS configuration for new beam measurement for Event 2, at least Option-1 is supported</w:t>
            </w:r>
          </w:p>
          <w:p w14:paraId="5927E35C" w14:textId="77777777" w:rsidR="00A470BF" w:rsidRPr="00DD0D95" w:rsidRDefault="00A470BF" w:rsidP="00A470BF">
            <w:pPr>
              <w:numPr>
                <w:ilvl w:val="2"/>
                <w:numId w:val="12"/>
              </w:numPr>
              <w:shd w:val="clear" w:color="auto" w:fill="FFFFFF"/>
              <w:tabs>
                <w:tab w:val="clear" w:pos="1800"/>
                <w:tab w:val="num" w:pos="1080"/>
              </w:tabs>
              <w:ind w:left="1080"/>
              <w:rPr>
                <w:rFonts w:ascii="Times New Roman" w:eastAsia="宋体" w:hAnsi="Times New Roman" w:cs="Times New Roman"/>
                <w:color w:val="000000"/>
                <w:sz w:val="20"/>
                <w:szCs w:val="20"/>
              </w:rPr>
            </w:pPr>
            <w:r w:rsidRPr="00DD0D95">
              <w:rPr>
                <w:rFonts w:ascii="Times New Roman" w:eastAsia="宋体" w:hAnsi="Times New Roman" w:cs="Times New Roman"/>
                <w:color w:val="000000"/>
                <w:sz w:val="20"/>
                <w:szCs w:val="20"/>
                <w:lang w:val="en-GB"/>
              </w:rPr>
              <w:t>Option-1: The RS(s) for new beam(s) are explicitly configured in one RS resource set associated with an CSI reporting configuration</w:t>
            </w:r>
          </w:p>
          <w:p w14:paraId="6A4A190F" w14:textId="77777777" w:rsidR="00A470BF" w:rsidRPr="00DD0D95" w:rsidRDefault="00A470BF" w:rsidP="00A470BF">
            <w:pPr>
              <w:numPr>
                <w:ilvl w:val="3"/>
                <w:numId w:val="12"/>
              </w:numPr>
              <w:shd w:val="clear" w:color="auto" w:fill="FFFFFF"/>
              <w:tabs>
                <w:tab w:val="clear" w:pos="2520"/>
                <w:tab w:val="num" w:pos="1800"/>
              </w:tabs>
              <w:ind w:left="1800"/>
              <w:rPr>
                <w:rFonts w:ascii="Times New Roman" w:eastAsia="宋体" w:hAnsi="Times New Roman" w:cs="Times New Roman"/>
                <w:color w:val="000000"/>
                <w:sz w:val="20"/>
                <w:szCs w:val="20"/>
              </w:rPr>
            </w:pPr>
            <w:r w:rsidRPr="00DD0D95">
              <w:rPr>
                <w:rFonts w:ascii="Times New Roman" w:eastAsia="宋体" w:hAnsi="Times New Roman" w:cs="Times New Roman"/>
                <w:color w:val="000000"/>
                <w:sz w:val="20"/>
                <w:szCs w:val="20"/>
              </w:rPr>
              <w:t>FFS: The RS in the RS resource set can be updated by MAC-CE</w:t>
            </w:r>
          </w:p>
          <w:p w14:paraId="37B05015" w14:textId="77777777" w:rsidR="00A470BF" w:rsidRPr="00DD0D95" w:rsidRDefault="00A470BF" w:rsidP="00A470BF">
            <w:pPr>
              <w:numPr>
                <w:ilvl w:val="1"/>
                <w:numId w:val="12"/>
              </w:numPr>
              <w:shd w:val="clear" w:color="auto" w:fill="FFFFFF"/>
              <w:tabs>
                <w:tab w:val="clear" w:pos="1080"/>
                <w:tab w:val="num" w:pos="360"/>
              </w:tabs>
              <w:ind w:left="360"/>
              <w:rPr>
                <w:rFonts w:ascii="Times New Roman" w:eastAsia="宋体" w:hAnsi="Times New Roman" w:cs="Times New Roman"/>
                <w:color w:val="000000"/>
                <w:sz w:val="20"/>
                <w:szCs w:val="20"/>
              </w:rPr>
            </w:pPr>
            <w:r w:rsidRPr="00DD0D95">
              <w:rPr>
                <w:rFonts w:ascii="Times New Roman" w:eastAsia="宋体" w:hAnsi="Times New Roman" w:cs="Times New Roman"/>
                <w:color w:val="000000"/>
                <w:sz w:val="20"/>
                <w:szCs w:val="20"/>
              </w:rPr>
              <w:t xml:space="preserve">FFS: Option-2 and Option-3 </w:t>
            </w:r>
          </w:p>
          <w:p w14:paraId="01FD043C" w14:textId="77777777" w:rsidR="00A470BF" w:rsidRPr="00DD0D95" w:rsidRDefault="00A470BF" w:rsidP="00A470BF">
            <w:pPr>
              <w:numPr>
                <w:ilvl w:val="2"/>
                <w:numId w:val="12"/>
              </w:numPr>
              <w:shd w:val="clear" w:color="auto" w:fill="FFFFFF"/>
              <w:rPr>
                <w:rFonts w:ascii="Times New Roman" w:eastAsia="宋体" w:hAnsi="Times New Roman" w:cs="Times New Roman"/>
                <w:color w:val="000000"/>
                <w:sz w:val="20"/>
                <w:szCs w:val="20"/>
              </w:rPr>
            </w:pPr>
            <w:r w:rsidRPr="00DD0D95">
              <w:rPr>
                <w:rFonts w:ascii="Times New Roman" w:eastAsia="宋体" w:hAnsi="Times New Roman" w:cs="Times New Roman"/>
                <w:color w:val="000000"/>
                <w:sz w:val="20"/>
                <w:szCs w:val="20"/>
                <w:lang w:val="en-GB"/>
              </w:rPr>
              <w:t>Option-2: A list of RS(s) for new beam measurement can be configured by RRC, and a subset can be activated for new beam measurement by MAC-CE.</w:t>
            </w:r>
          </w:p>
          <w:p w14:paraId="629813AA" w14:textId="77777777" w:rsidR="00A470BF" w:rsidRPr="00DD0D95" w:rsidRDefault="00A470BF" w:rsidP="00A470BF">
            <w:pPr>
              <w:numPr>
                <w:ilvl w:val="3"/>
                <w:numId w:val="12"/>
              </w:numPr>
              <w:shd w:val="clear" w:color="auto" w:fill="FFFFFF"/>
              <w:rPr>
                <w:rFonts w:ascii="Times New Roman" w:eastAsia="宋体" w:hAnsi="Times New Roman" w:cs="Times New Roman"/>
                <w:color w:val="000000"/>
                <w:sz w:val="20"/>
                <w:szCs w:val="20"/>
              </w:rPr>
            </w:pPr>
            <w:r w:rsidRPr="00DD0D95">
              <w:rPr>
                <w:rFonts w:ascii="Times New Roman" w:eastAsia="宋体" w:hAnsi="Times New Roman" w:cs="Times New Roman"/>
                <w:color w:val="000000"/>
                <w:sz w:val="20"/>
                <w:szCs w:val="20"/>
                <w:lang w:val="en-GB"/>
              </w:rPr>
              <w:t>FFS: If a list size is small, MAC-CE activation is not needed</w:t>
            </w:r>
          </w:p>
          <w:p w14:paraId="05656189" w14:textId="27D58BB7" w:rsidR="00A470BF" w:rsidRPr="00E174EA" w:rsidRDefault="00A470BF" w:rsidP="00A470BF">
            <w:pPr>
              <w:numPr>
                <w:ilvl w:val="2"/>
                <w:numId w:val="12"/>
              </w:numPr>
              <w:shd w:val="clear" w:color="auto" w:fill="FFFFFF"/>
              <w:rPr>
                <w:rFonts w:ascii="Times New Roman" w:eastAsia="宋体" w:hAnsi="Times New Roman" w:cs="Times New Roman"/>
                <w:color w:val="000000"/>
                <w:sz w:val="20"/>
                <w:szCs w:val="20"/>
              </w:rPr>
            </w:pPr>
            <w:r w:rsidRPr="00DD0D95">
              <w:rPr>
                <w:rFonts w:ascii="Times New Roman" w:eastAsia="宋体" w:hAnsi="Times New Roman" w:cs="Times New Roman"/>
                <w:color w:val="000000"/>
                <w:sz w:val="20"/>
                <w:szCs w:val="20"/>
                <w:lang w:val="en-GB"/>
              </w:rPr>
              <w:t>Option-3: A list of RS resource (s) for new beam measurement can be configured by RRC, and a subset of RS resource(s) in the list can be provided for new beam measurement by indicated TCI state.</w:t>
            </w:r>
          </w:p>
          <w:p w14:paraId="6EF49A4B" w14:textId="77777777" w:rsidR="00A470BF" w:rsidRPr="008600BC" w:rsidRDefault="00A470BF" w:rsidP="000C3833">
            <w:pPr>
              <w:snapToGrid w:val="0"/>
              <w:rPr>
                <w:rFonts w:ascii="Times" w:eastAsia="Batang" w:hAnsi="Times" w:cs="Times"/>
                <w:sz w:val="16"/>
                <w:szCs w:val="16"/>
                <w:lang w:eastAsia="en-US"/>
              </w:rPr>
            </w:pPr>
          </w:p>
          <w:p w14:paraId="45E6D139" w14:textId="3E2A11AB" w:rsidR="00A470BF" w:rsidRPr="008600BC" w:rsidRDefault="00A470BF" w:rsidP="000C3833">
            <w:pPr>
              <w:snapToGrid w:val="0"/>
              <w:rPr>
                <w:rFonts w:ascii="Times" w:eastAsia="Batang" w:hAnsi="Times" w:cs="Times"/>
                <w:sz w:val="16"/>
                <w:szCs w:val="16"/>
                <w:lang w:eastAsia="en-US"/>
              </w:rPr>
            </w:pPr>
          </w:p>
        </w:tc>
      </w:tr>
    </w:tbl>
    <w:p w14:paraId="5E7360B4" w14:textId="77777777" w:rsidR="003B6980" w:rsidRPr="00465E12" w:rsidRDefault="003B6980" w:rsidP="00665C2C">
      <w:pPr>
        <w:snapToGrid w:val="0"/>
        <w:spacing w:after="0" w:line="240" w:lineRule="auto"/>
        <w:rPr>
          <w:rFonts w:ascii="Times New Roman" w:hAnsi="Times New Roman" w:cs="Times New Roman"/>
        </w:rPr>
      </w:pPr>
    </w:p>
    <w:p w14:paraId="0B51C9DD" w14:textId="77777777" w:rsidR="008C7F6B" w:rsidRDefault="008C7F6B" w:rsidP="00665C2C">
      <w:pPr>
        <w:snapToGrid w:val="0"/>
        <w:spacing w:after="0" w:line="240" w:lineRule="auto"/>
        <w:rPr>
          <w:rFonts w:ascii="Times New Roman" w:hAnsi="Times New Roman" w:cs="Times New Roman"/>
          <w:lang w:val="en-GB"/>
        </w:rPr>
      </w:pPr>
    </w:p>
    <w:p w14:paraId="5BB9C90C" w14:textId="77777777" w:rsidR="003B6980" w:rsidRDefault="003B6980" w:rsidP="00665C2C">
      <w:pPr>
        <w:snapToGrid w:val="0"/>
        <w:spacing w:after="0" w:line="240" w:lineRule="auto"/>
        <w:rPr>
          <w:rFonts w:ascii="Times New Roman" w:hAnsi="Times New Roman" w:cs="Times New Roman"/>
        </w:rPr>
      </w:pPr>
    </w:p>
    <w:p w14:paraId="0162C02F" w14:textId="33446C14" w:rsidR="003B6980" w:rsidRDefault="00365458" w:rsidP="003B6980">
      <w:pPr>
        <w:pStyle w:val="Caption"/>
        <w:jc w:val="center"/>
      </w:pPr>
      <w:r>
        <w:t xml:space="preserve">Table </w:t>
      </w:r>
      <w:r w:rsidR="00A853DC">
        <w:t>1B</w:t>
      </w:r>
      <w:r w:rsidR="00FF20CB">
        <w:t xml:space="preserve"> </w:t>
      </w:r>
      <w:r w:rsidR="005550CA" w:rsidRPr="005550CA">
        <w:t>Trigger-event detection</w:t>
      </w:r>
      <w:r w:rsidR="00FF20CB">
        <w:t>: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B6980" w14:paraId="0D5B2FD7" w14:textId="77777777" w:rsidTr="003D6895">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47370FD" w14:textId="77777777" w:rsidR="003B6980" w:rsidRPr="003B6980" w:rsidRDefault="003B6980" w:rsidP="003B6980">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BC2704E" w14:textId="77777777" w:rsidR="003B6980" w:rsidRPr="003B6980" w:rsidRDefault="003B6980" w:rsidP="003B6980">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3B6980" w14:paraId="265C4A9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6F3DD" w14:textId="529CEF47" w:rsidR="003B6980" w:rsidRPr="003B6980" w:rsidRDefault="003B6980" w:rsidP="003B6980">
            <w:pPr>
              <w:snapToGrid w:val="0"/>
              <w:spacing w:after="0" w:line="240" w:lineRule="auto"/>
              <w:rPr>
                <w:rFonts w:ascii="Times New Roman" w:eastAsia="等线" w:hAnsi="Times New Roman" w:cs="Times New Roman"/>
                <w:sz w:val="18"/>
                <w:szCs w:val="18"/>
                <w:lang w:eastAsia="zh-CN"/>
              </w:rPr>
            </w:pPr>
            <w:r w:rsidRPr="003B6980">
              <w:rPr>
                <w:rFonts w:ascii="Times New Roman" w:eastAsia="等线" w:hAnsi="Times New Roman" w:cs="Times New Roman"/>
                <w:sz w:val="18"/>
                <w:szCs w:val="18"/>
                <w:lang w:eastAsia="zh-CN"/>
              </w:rPr>
              <w:t>Mod V0</w:t>
            </w:r>
            <w:r w:rsidR="00BF06C2">
              <w:rPr>
                <w:rFonts w:ascii="Times New Roman" w:eastAsia="等线" w:hAnsi="Times New Roman" w:cs="Times New Roman"/>
                <w:sz w:val="18"/>
                <w:szCs w:val="18"/>
                <w:lang w:eastAsia="zh-CN"/>
              </w:rPr>
              <w:t>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65E4C" w14:textId="77777777" w:rsidR="003B6980" w:rsidRPr="003B6980" w:rsidRDefault="001A6EE5" w:rsidP="00737CED">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w:t>
            </w:r>
            <w:r w:rsidR="00E555D5">
              <w:rPr>
                <w:rFonts w:ascii="Times New Roman" w:eastAsia="等线" w:hAnsi="Times New Roman" w:cs="Times New Roman"/>
                <w:b/>
                <w:color w:val="3333FF"/>
                <w:sz w:val="18"/>
                <w:szCs w:val="18"/>
                <w:lang w:eastAsia="zh-CN"/>
              </w:rPr>
              <w:t xml:space="preserve"> </w:t>
            </w:r>
            <w:r w:rsidR="00737CED">
              <w:rPr>
                <w:rFonts w:ascii="Times New Roman" w:eastAsia="等线" w:hAnsi="Times New Roman" w:cs="Times New Roman"/>
                <w:b/>
                <w:color w:val="3333FF"/>
                <w:sz w:val="18"/>
                <w:szCs w:val="18"/>
                <w:lang w:eastAsia="zh-CN"/>
              </w:rPr>
              <w:t xml:space="preserve">the </w:t>
            </w:r>
            <w:r w:rsidR="00E555D5">
              <w:rPr>
                <w:rFonts w:ascii="Times New Roman" w:eastAsia="等线" w:hAnsi="Times New Roman" w:cs="Times New Roman"/>
                <w:b/>
                <w:color w:val="3333FF"/>
                <w:sz w:val="18"/>
                <w:szCs w:val="18"/>
                <w:lang w:eastAsia="zh-CN"/>
              </w:rPr>
              <w:t>offline</w:t>
            </w:r>
            <w:r w:rsidR="001B26BC">
              <w:rPr>
                <w:rFonts w:ascii="Times New Roman" w:eastAsia="等线" w:hAnsi="Times New Roman" w:cs="Times New Roman"/>
                <w:b/>
                <w:color w:val="3333FF"/>
                <w:sz w:val="18"/>
                <w:szCs w:val="18"/>
                <w:lang w:eastAsia="zh-CN"/>
              </w:rPr>
              <w:t xml:space="preserve"> questions</w:t>
            </w:r>
            <w:r w:rsidR="001B775C">
              <w:rPr>
                <w:rFonts w:ascii="Times New Roman" w:eastAsia="等线" w:hAnsi="Times New Roman" w:cs="Times New Roman"/>
                <w:b/>
                <w:color w:val="3333FF"/>
                <w:sz w:val="18"/>
                <w:szCs w:val="18"/>
                <w:lang w:eastAsia="zh-CN"/>
              </w:rPr>
              <w:t xml:space="preserve"> </w:t>
            </w:r>
            <w:r>
              <w:rPr>
                <w:rFonts w:ascii="Times New Roman" w:eastAsia="等线" w:hAnsi="Times New Roman" w:cs="Times New Roman"/>
                <w:b/>
                <w:color w:val="3333FF"/>
                <w:sz w:val="18"/>
                <w:szCs w:val="18"/>
                <w:lang w:eastAsia="zh-CN"/>
              </w:rPr>
              <w:t>in TABLE 1</w:t>
            </w:r>
            <w:r w:rsidR="007805FC">
              <w:rPr>
                <w:rFonts w:ascii="Times New Roman" w:eastAsia="等线" w:hAnsi="Times New Roman" w:cs="Times New Roman"/>
                <w:b/>
                <w:color w:val="3333FF"/>
                <w:sz w:val="18"/>
                <w:szCs w:val="18"/>
                <w:lang w:eastAsia="zh-CN"/>
              </w:rPr>
              <w:t>A</w:t>
            </w:r>
          </w:p>
        </w:tc>
      </w:tr>
      <w:tr w:rsidR="003B6980" w14:paraId="5BF079D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5AF63" w14:textId="381C6678" w:rsidR="003B6980" w:rsidRPr="003B6980" w:rsidRDefault="00D3199E" w:rsidP="003B698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64C79" w14:textId="4C3D3C2C" w:rsidR="00293319" w:rsidRPr="003B6980" w:rsidRDefault="007D4FBF" w:rsidP="003B6980">
            <w:pPr>
              <w:snapToGrid w:val="0"/>
              <w:spacing w:after="0" w:line="240" w:lineRule="auto"/>
              <w:rPr>
                <w:rFonts w:ascii="Times New Roman" w:hAnsi="Times New Roman" w:cs="Times New Roman"/>
                <w:sz w:val="18"/>
                <w:szCs w:val="18"/>
              </w:rPr>
            </w:pPr>
            <w:r w:rsidRPr="007D4FBF">
              <w:rPr>
                <w:rFonts w:ascii="Times New Roman" w:hAnsi="Times New Roman" w:cs="Times New Roman"/>
                <w:b/>
                <w:sz w:val="18"/>
                <w:szCs w:val="18"/>
              </w:rPr>
              <w:t>Q</w:t>
            </w:r>
            <w:r w:rsidR="00D5409E">
              <w:rPr>
                <w:rFonts w:ascii="Times New Roman" w:hAnsi="Times New Roman" w:cs="Times New Roman"/>
                <w:b/>
                <w:sz w:val="18"/>
                <w:szCs w:val="18"/>
              </w:rPr>
              <w:t>1</w:t>
            </w:r>
            <w:r w:rsidRPr="007D4FBF">
              <w:rPr>
                <w:rFonts w:ascii="Times New Roman" w:hAnsi="Times New Roman" w:cs="Times New Roman"/>
                <w:b/>
                <w:sz w:val="18"/>
                <w:szCs w:val="18"/>
              </w:rPr>
              <w:t>:</w:t>
            </w:r>
            <w:r>
              <w:rPr>
                <w:rFonts w:ascii="Times New Roman" w:hAnsi="Times New Roman" w:cs="Times New Roman"/>
                <w:sz w:val="18"/>
                <w:szCs w:val="18"/>
              </w:rPr>
              <w:t xml:space="preserve"> </w:t>
            </w:r>
            <w:r w:rsidR="00D3199E">
              <w:rPr>
                <w:rFonts w:ascii="Times New Roman" w:hAnsi="Times New Roman" w:cs="Times New Roman"/>
                <w:sz w:val="18"/>
                <w:szCs w:val="18"/>
              </w:rPr>
              <w:t xml:space="preserve">Support Option-1, which is most </w:t>
            </w:r>
            <w:r w:rsidR="00D95F3A">
              <w:rPr>
                <w:rFonts w:ascii="Times New Roman" w:hAnsi="Times New Roman" w:cs="Times New Roman"/>
                <w:sz w:val="18"/>
                <w:szCs w:val="18"/>
              </w:rPr>
              <w:t>ali</w:t>
            </w:r>
            <w:r w:rsidR="00AA565D">
              <w:rPr>
                <w:rFonts w:ascii="Times New Roman" w:hAnsi="Times New Roman" w:cs="Times New Roman"/>
                <w:sz w:val="18"/>
                <w:szCs w:val="18"/>
              </w:rPr>
              <w:t>gned</w:t>
            </w:r>
            <w:r w:rsidR="00D3199E">
              <w:rPr>
                <w:rFonts w:ascii="Times New Roman" w:hAnsi="Times New Roman" w:cs="Times New Roman"/>
                <w:sz w:val="18"/>
                <w:szCs w:val="18"/>
              </w:rPr>
              <w:t xml:space="preserve"> with the legacy CSI report configuration framework as per FL’s assessment</w:t>
            </w:r>
            <w:r w:rsidR="004150EC">
              <w:rPr>
                <w:rFonts w:ascii="Times New Roman" w:hAnsi="Times New Roman" w:cs="Times New Roman"/>
                <w:sz w:val="18"/>
                <w:szCs w:val="18"/>
              </w:rPr>
              <w:t xml:space="preserve"> </w:t>
            </w:r>
            <w:r w:rsidR="0021529B">
              <w:rPr>
                <w:rFonts w:ascii="Times New Roman" w:hAnsi="Times New Roman" w:cs="Times New Roman"/>
                <w:sz w:val="18"/>
                <w:szCs w:val="18"/>
              </w:rPr>
              <w:t>w.r.t</w:t>
            </w:r>
            <w:r w:rsidR="004150EC">
              <w:rPr>
                <w:rFonts w:ascii="Times New Roman" w:hAnsi="Times New Roman" w:cs="Times New Roman"/>
                <w:sz w:val="18"/>
                <w:szCs w:val="18"/>
              </w:rPr>
              <w:t xml:space="preserve"> the statement in the WID</w:t>
            </w:r>
            <w:r w:rsidR="00D3199E">
              <w:rPr>
                <w:rFonts w:ascii="Times New Roman" w:hAnsi="Times New Roman" w:cs="Times New Roman"/>
                <w:sz w:val="18"/>
                <w:szCs w:val="18"/>
              </w:rPr>
              <w:t>.</w:t>
            </w:r>
          </w:p>
        </w:tc>
      </w:tr>
      <w:tr w:rsidR="002863C2" w14:paraId="1E5E417B"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E7283" w14:textId="30ED647D" w:rsidR="002863C2" w:rsidRPr="003B6980" w:rsidRDefault="00627D1C" w:rsidP="003B698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5E2C0" w14:textId="77777777" w:rsidR="002863C2" w:rsidRDefault="00627D1C"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Q1: Support Option-1. </w:t>
            </w:r>
          </w:p>
          <w:p w14:paraId="14FBE3C9" w14:textId="16D57660" w:rsidR="00627D1C" w:rsidRPr="003B6980" w:rsidRDefault="00627D1C"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Option-1 is basically reus</w:t>
            </w:r>
            <w:r w:rsidR="003C7BA9">
              <w:rPr>
                <w:rFonts w:ascii="Times New Roman" w:hAnsi="Times New Roman" w:cs="Times New Roman"/>
                <w:sz w:val="18"/>
                <w:szCs w:val="18"/>
              </w:rPr>
              <w:t>ing</w:t>
            </w:r>
            <w:r>
              <w:rPr>
                <w:rFonts w:ascii="Times New Roman" w:hAnsi="Times New Roman" w:cs="Times New Roman"/>
                <w:sz w:val="18"/>
                <w:szCs w:val="18"/>
              </w:rPr>
              <w:t xml:space="preserve"> the legacy CSI framework. Option-2/3 complicate the spec design and also increase </w:t>
            </w:r>
            <w:r>
              <w:rPr>
                <w:rFonts w:ascii="Times New Roman" w:hAnsi="Times New Roman" w:cs="Times New Roman"/>
                <w:sz w:val="18"/>
                <w:szCs w:val="18"/>
              </w:rPr>
              <w:lastRenderedPageBreak/>
              <w:t xml:space="preserve">the configuration </w:t>
            </w:r>
            <w:proofErr w:type="spellStart"/>
            <w:r>
              <w:rPr>
                <w:rFonts w:ascii="Times New Roman" w:hAnsi="Times New Roman" w:cs="Times New Roman"/>
                <w:sz w:val="18"/>
                <w:szCs w:val="18"/>
              </w:rPr>
              <w:t>signalling</w:t>
            </w:r>
            <w:proofErr w:type="spellEnd"/>
            <w:r>
              <w:rPr>
                <w:rFonts w:ascii="Times New Roman" w:hAnsi="Times New Roman" w:cs="Times New Roman"/>
                <w:sz w:val="18"/>
                <w:szCs w:val="18"/>
              </w:rPr>
              <w:t xml:space="preserve"> overhead. </w:t>
            </w:r>
          </w:p>
        </w:tc>
      </w:tr>
      <w:tr w:rsidR="002863C2" w14:paraId="3E375D6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2CCA6" w14:textId="78A24842" w:rsidR="002863C2" w:rsidRPr="003B6980" w:rsidRDefault="000F47FF" w:rsidP="003B698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1C24B" w14:textId="3D41048E" w:rsidR="00B82E1F" w:rsidRPr="00B82E1F" w:rsidRDefault="000F47FF"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Q1: Support option-1, which is aligned with </w:t>
            </w:r>
            <w:r w:rsidR="005858EF">
              <w:rPr>
                <w:rFonts w:ascii="Times New Roman" w:hAnsi="Times New Roman" w:cs="Times New Roman"/>
                <w:sz w:val="18"/>
                <w:szCs w:val="18"/>
              </w:rPr>
              <w:t>the foreseen use case of the feature</w:t>
            </w:r>
            <w:r w:rsidR="009E0FA9">
              <w:rPr>
                <w:rFonts w:ascii="Times New Roman" w:hAnsi="Times New Roman" w:cs="Times New Roman"/>
                <w:sz w:val="18"/>
                <w:szCs w:val="18"/>
              </w:rPr>
              <w:t>: the NW configures a set of candidates for the cell, and the UE checks all of them.</w:t>
            </w:r>
            <w:r w:rsidR="00265CBE">
              <w:rPr>
                <w:rFonts w:ascii="Times New Roman" w:hAnsi="Times New Roman" w:cs="Times New Roman"/>
                <w:sz w:val="18"/>
                <w:szCs w:val="18"/>
              </w:rPr>
              <w:t xml:space="preserve"> </w:t>
            </w:r>
            <w:r w:rsidR="00D24B22">
              <w:rPr>
                <w:rFonts w:ascii="Times New Roman" w:hAnsi="Times New Roman" w:cs="Times New Roman"/>
                <w:sz w:val="18"/>
                <w:szCs w:val="18"/>
              </w:rPr>
              <w:t xml:space="preserve">The </w:t>
            </w:r>
            <w:r w:rsidR="006B3976">
              <w:rPr>
                <w:rFonts w:ascii="Times New Roman" w:hAnsi="Times New Roman" w:cs="Times New Roman"/>
                <w:sz w:val="18"/>
                <w:szCs w:val="18"/>
              </w:rPr>
              <w:t xml:space="preserve">measurement complexity would be like legacy. </w:t>
            </w:r>
            <w:r w:rsidR="00265CBE">
              <w:rPr>
                <w:rFonts w:ascii="Times New Roman" w:hAnsi="Times New Roman" w:cs="Times New Roman"/>
                <w:sz w:val="18"/>
                <w:szCs w:val="18"/>
              </w:rPr>
              <w:t xml:space="preserve">Option 2 and 3 would be general improvements that </w:t>
            </w:r>
            <w:r w:rsidR="006B3976">
              <w:rPr>
                <w:rFonts w:ascii="Times New Roman" w:hAnsi="Times New Roman" w:cs="Times New Roman"/>
                <w:sz w:val="18"/>
                <w:szCs w:val="18"/>
              </w:rPr>
              <w:t xml:space="preserve">would be applicable to </w:t>
            </w:r>
            <w:r w:rsidR="00513791">
              <w:rPr>
                <w:rFonts w:ascii="Times New Roman" w:hAnsi="Times New Roman" w:cs="Times New Roman"/>
                <w:sz w:val="18"/>
                <w:szCs w:val="18"/>
              </w:rPr>
              <w:t>other types of beam reporting.</w:t>
            </w:r>
            <w:r w:rsidR="00D24B22">
              <w:rPr>
                <w:rFonts w:ascii="Times New Roman" w:hAnsi="Times New Roman" w:cs="Times New Roman"/>
                <w:sz w:val="18"/>
                <w:szCs w:val="18"/>
              </w:rPr>
              <w:t xml:space="preserve"> </w:t>
            </w:r>
          </w:p>
        </w:tc>
      </w:tr>
      <w:tr w:rsidR="00B37B36" w14:paraId="7E7D7ED9"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0F962" w14:textId="0C408596" w:rsidR="00B37B36" w:rsidRDefault="00B37B36" w:rsidP="00B37B3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1960C" w14:textId="10FD92BA" w:rsidR="00B37B36" w:rsidRPr="009F2C85" w:rsidRDefault="00B37B36" w:rsidP="00B37B36">
            <w:pPr>
              <w:snapToGrid w:val="0"/>
              <w:spacing w:after="0" w:line="240" w:lineRule="auto"/>
              <w:rPr>
                <w:rFonts w:ascii="Times New Roman" w:hAnsi="Times New Roman" w:cs="Times New Roman"/>
                <w:sz w:val="18"/>
                <w:szCs w:val="18"/>
              </w:rPr>
            </w:pPr>
            <w:r w:rsidRPr="009F2C85">
              <w:rPr>
                <w:rFonts w:ascii="Times New Roman" w:hAnsi="Times New Roman" w:cs="Times New Roman"/>
                <w:sz w:val="18"/>
                <w:szCs w:val="18"/>
              </w:rPr>
              <w:t xml:space="preserve">We </w:t>
            </w:r>
            <w:r>
              <w:rPr>
                <w:rFonts w:ascii="Times New Roman" w:hAnsi="Times New Roman" w:cs="Times New Roman"/>
                <w:sz w:val="18"/>
                <w:szCs w:val="18"/>
              </w:rPr>
              <w:t>support</w:t>
            </w:r>
            <w:r w:rsidRPr="009F2C85">
              <w:rPr>
                <w:rFonts w:ascii="Times New Roman" w:hAnsi="Times New Roman" w:cs="Times New Roman"/>
                <w:sz w:val="18"/>
                <w:szCs w:val="18"/>
              </w:rPr>
              <w:t xml:space="preserve"> Option 2</w:t>
            </w:r>
            <w:r>
              <w:rPr>
                <w:rFonts w:ascii="Times New Roman" w:hAnsi="Times New Roman" w:cs="Times New Roman"/>
                <w:sz w:val="18"/>
                <w:szCs w:val="18"/>
              </w:rPr>
              <w:t xml:space="preserve">, which is </w:t>
            </w:r>
            <w:r w:rsidRPr="009F2C85">
              <w:rPr>
                <w:rFonts w:ascii="Times New Roman" w:hAnsi="Times New Roman" w:cs="Times New Roman"/>
                <w:sz w:val="18"/>
                <w:szCs w:val="18"/>
              </w:rPr>
              <w:t>based on RRC configuration and MAC-CE update. This can dynamically activate a subset of configured candidate beams, which can help reduce UE complexity and latency in beam measurement.</w:t>
            </w:r>
          </w:p>
          <w:p w14:paraId="2EF619EF" w14:textId="77777777" w:rsidR="00B37B36" w:rsidRPr="009F2C85" w:rsidRDefault="00B37B36" w:rsidP="00B37B36">
            <w:pPr>
              <w:snapToGrid w:val="0"/>
              <w:spacing w:after="0" w:line="240" w:lineRule="auto"/>
              <w:rPr>
                <w:rFonts w:ascii="Times New Roman" w:hAnsi="Times New Roman" w:cs="Times New Roman"/>
                <w:sz w:val="18"/>
                <w:szCs w:val="18"/>
              </w:rPr>
            </w:pPr>
          </w:p>
          <w:p w14:paraId="18CB8668" w14:textId="77777777" w:rsidR="00B37B36" w:rsidRDefault="00B37B36" w:rsidP="00B37B36">
            <w:pPr>
              <w:snapToGrid w:val="0"/>
              <w:spacing w:after="0" w:line="240" w:lineRule="auto"/>
              <w:rPr>
                <w:rFonts w:ascii="Times New Roman" w:hAnsi="Times New Roman" w:cs="Times New Roman"/>
                <w:sz w:val="18"/>
                <w:szCs w:val="18"/>
              </w:rPr>
            </w:pPr>
            <w:r w:rsidRPr="009F2C85">
              <w:rPr>
                <w:rFonts w:ascii="Times New Roman" w:hAnsi="Times New Roman" w:cs="Times New Roman"/>
                <w:sz w:val="18"/>
                <w:szCs w:val="18"/>
              </w:rPr>
              <w:t>Option 1 follows the legacy configuration where RS for new beams are configured in one RS resource set associated with an CSI reporting configuration. However, in case when a relatively large number of new beams are configured for UE initiated beam reporting, it would lead to increased measurement latency, which may not be desirable for timely tracking of the optimal beam.</w:t>
            </w:r>
            <w:r>
              <w:rPr>
                <w:rFonts w:ascii="Times New Roman" w:hAnsi="Times New Roman" w:cs="Times New Roman"/>
                <w:sz w:val="18"/>
                <w:szCs w:val="18"/>
              </w:rPr>
              <w:t xml:space="preserve"> </w:t>
            </w:r>
            <w:r w:rsidRPr="009F2C85">
              <w:rPr>
                <w:rFonts w:ascii="Times New Roman" w:hAnsi="Times New Roman" w:cs="Times New Roman"/>
                <w:sz w:val="18"/>
                <w:szCs w:val="18"/>
              </w:rPr>
              <w:t xml:space="preserve">Option 3 can achieve fast adaptation of candidate beams. However, this approach would introduce substantial signaling overhead, as the association needs to be provided for each activated or configured TCI state. </w:t>
            </w:r>
          </w:p>
          <w:p w14:paraId="69FBDDEB" w14:textId="2F604BF3" w:rsidR="00B82E1F" w:rsidRDefault="00B82E1F" w:rsidP="00B37B36">
            <w:pPr>
              <w:snapToGrid w:val="0"/>
              <w:spacing w:after="0" w:line="240" w:lineRule="auto"/>
              <w:rPr>
                <w:rFonts w:ascii="Times New Roman" w:hAnsi="Times New Roman" w:cs="Times New Roman"/>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‘Timely tracking of the optimal beam’ is highlighted. Please review other companies’ input, as a proposed compromise in Proposal-1, we may have a good starting point, and then review the necessity of further optimization on the top of the main bullet of event-1.</w:t>
            </w:r>
          </w:p>
        </w:tc>
      </w:tr>
      <w:tr w:rsidR="002E6057" w14:paraId="6732C380"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782FB" w14:textId="66B41D94" w:rsidR="002E6057" w:rsidRPr="002E6057" w:rsidRDefault="002E6057" w:rsidP="00B37B36">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B46D9" w14:textId="77777777" w:rsidR="002E6057" w:rsidRDefault="002E6057" w:rsidP="00B37B36">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Q1: </w:t>
            </w:r>
            <w:r w:rsidR="008642AD">
              <w:rPr>
                <w:rFonts w:ascii="Times New Roman" w:hAnsi="Times New Roman" w:cs="Times New Roman" w:hint="eastAsia"/>
                <w:sz w:val="18"/>
                <w:szCs w:val="18"/>
              </w:rPr>
              <w:t>We support Option-1.</w:t>
            </w:r>
          </w:p>
          <w:p w14:paraId="1C602D6A" w14:textId="77777777" w:rsidR="008642AD" w:rsidRDefault="00D971ED" w:rsidP="00B37B36">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We agree with FL</w:t>
            </w:r>
            <w:r>
              <w:rPr>
                <w:rFonts w:ascii="Times New Roman" w:hAnsi="Times New Roman" w:cs="Times New Roman"/>
                <w:sz w:val="18"/>
                <w:szCs w:val="18"/>
              </w:rPr>
              <w:t>’</w:t>
            </w:r>
            <w:r>
              <w:rPr>
                <w:rFonts w:ascii="Times New Roman" w:hAnsi="Times New Roman" w:cs="Times New Roman" w:hint="eastAsia"/>
                <w:sz w:val="18"/>
                <w:szCs w:val="18"/>
              </w:rPr>
              <w:t>s assessment that Option-1 is the most aligned with WID</w:t>
            </w:r>
            <w:r>
              <w:rPr>
                <w:rFonts w:ascii="Times New Roman" w:hAnsi="Times New Roman" w:cs="Times New Roman"/>
                <w:sz w:val="18"/>
                <w:szCs w:val="18"/>
              </w:rPr>
              <w:t>’</w:t>
            </w:r>
            <w:r>
              <w:rPr>
                <w:rFonts w:ascii="Times New Roman" w:hAnsi="Times New Roman" w:cs="Times New Roman" w:hint="eastAsia"/>
                <w:sz w:val="18"/>
                <w:szCs w:val="18"/>
              </w:rPr>
              <w:t xml:space="preserve">s guidance. </w:t>
            </w:r>
            <w:r w:rsidR="000B5BA0">
              <w:rPr>
                <w:rFonts w:ascii="Times New Roman" w:hAnsi="Times New Roman" w:cs="Times New Roman" w:hint="eastAsia"/>
                <w:sz w:val="18"/>
                <w:szCs w:val="18"/>
              </w:rPr>
              <w:t xml:space="preserve">For the enhancement to </w:t>
            </w:r>
            <w:r w:rsidR="008B441D">
              <w:rPr>
                <w:rFonts w:ascii="Times New Roman" w:hAnsi="Times New Roman" w:cs="Times New Roman" w:hint="eastAsia"/>
                <w:sz w:val="18"/>
                <w:szCs w:val="18"/>
              </w:rPr>
              <w:t xml:space="preserve">support </w:t>
            </w:r>
            <w:r w:rsidR="00D65E57">
              <w:rPr>
                <w:rFonts w:ascii="Times New Roman" w:hAnsi="Times New Roman" w:cs="Times New Roman" w:hint="eastAsia"/>
                <w:sz w:val="18"/>
                <w:szCs w:val="18"/>
              </w:rPr>
              <w:t>dynamic/</w:t>
            </w:r>
            <w:r w:rsidR="008B441D">
              <w:rPr>
                <w:rFonts w:ascii="Times New Roman" w:hAnsi="Times New Roman" w:cs="Times New Roman" w:hint="eastAsia"/>
                <w:sz w:val="18"/>
                <w:szCs w:val="18"/>
              </w:rPr>
              <w:t xml:space="preserve">flexible update of the </w:t>
            </w:r>
            <w:r w:rsidR="000D04FF">
              <w:rPr>
                <w:rFonts w:ascii="Times New Roman" w:hAnsi="Times New Roman" w:cs="Times New Roman" w:hint="eastAsia"/>
                <w:sz w:val="18"/>
                <w:szCs w:val="18"/>
              </w:rPr>
              <w:t xml:space="preserve">RSs, </w:t>
            </w:r>
            <w:r w:rsidR="002C02ED">
              <w:rPr>
                <w:rFonts w:ascii="Times New Roman" w:hAnsi="Times New Roman" w:cs="Times New Roman" w:hint="eastAsia"/>
                <w:sz w:val="18"/>
                <w:szCs w:val="18"/>
              </w:rPr>
              <w:t xml:space="preserve">we </w:t>
            </w:r>
            <w:r w:rsidR="0042242F">
              <w:rPr>
                <w:rFonts w:ascii="Times New Roman" w:hAnsi="Times New Roman" w:cs="Times New Roman" w:hint="eastAsia"/>
                <w:sz w:val="18"/>
                <w:szCs w:val="18"/>
              </w:rPr>
              <w:t xml:space="preserve">think it </w:t>
            </w:r>
            <w:r w:rsidR="008819C9">
              <w:rPr>
                <w:rFonts w:ascii="Times New Roman" w:hAnsi="Times New Roman" w:cs="Times New Roman" w:hint="eastAsia"/>
                <w:sz w:val="18"/>
                <w:szCs w:val="18"/>
              </w:rPr>
              <w:t xml:space="preserve">could </w:t>
            </w:r>
            <w:r w:rsidR="0042242F">
              <w:rPr>
                <w:rFonts w:ascii="Times New Roman" w:hAnsi="Times New Roman" w:cs="Times New Roman" w:hint="eastAsia"/>
                <w:sz w:val="18"/>
                <w:szCs w:val="18"/>
              </w:rPr>
              <w:t xml:space="preserve">be </w:t>
            </w:r>
            <w:r w:rsidR="007F03C4">
              <w:rPr>
                <w:rFonts w:ascii="Times New Roman" w:hAnsi="Times New Roman" w:cs="Times New Roman" w:hint="eastAsia"/>
                <w:sz w:val="18"/>
                <w:szCs w:val="18"/>
              </w:rPr>
              <w:t xml:space="preserve">studied </w:t>
            </w:r>
            <w:r w:rsidR="008819C9">
              <w:rPr>
                <w:rFonts w:ascii="Times New Roman" w:hAnsi="Times New Roman" w:cs="Times New Roman" w:hint="eastAsia"/>
                <w:sz w:val="18"/>
                <w:szCs w:val="18"/>
              </w:rPr>
              <w:t>as a general enhancement of the entire CSI framework</w:t>
            </w:r>
            <w:r w:rsidR="00AF79B7">
              <w:rPr>
                <w:rFonts w:ascii="Times New Roman" w:hAnsi="Times New Roman" w:cs="Times New Roman" w:hint="eastAsia"/>
                <w:sz w:val="18"/>
                <w:szCs w:val="18"/>
              </w:rPr>
              <w:t>, including the legacy CSI</w:t>
            </w:r>
            <w:r w:rsidR="00800952">
              <w:rPr>
                <w:rFonts w:ascii="Times New Roman" w:hAnsi="Times New Roman" w:cs="Times New Roman" w:hint="eastAsia"/>
                <w:sz w:val="18"/>
                <w:szCs w:val="18"/>
              </w:rPr>
              <w:t>/BM</w:t>
            </w:r>
            <w:r w:rsidR="00AF79B7">
              <w:rPr>
                <w:rFonts w:ascii="Times New Roman" w:hAnsi="Times New Roman" w:cs="Times New Roman" w:hint="eastAsia"/>
                <w:sz w:val="18"/>
                <w:szCs w:val="18"/>
              </w:rPr>
              <w:t xml:space="preserve">, not limited to </w:t>
            </w:r>
            <w:r w:rsidR="00800952">
              <w:rPr>
                <w:rFonts w:ascii="Times New Roman" w:hAnsi="Times New Roman" w:cs="Times New Roman" w:hint="eastAsia"/>
                <w:sz w:val="18"/>
                <w:szCs w:val="18"/>
              </w:rPr>
              <w:t>the UE-initiated beam reporting.</w:t>
            </w:r>
            <w:r w:rsidR="00954DF7">
              <w:rPr>
                <w:rFonts w:ascii="Times New Roman" w:hAnsi="Times New Roman" w:cs="Times New Roman" w:hint="eastAsia"/>
                <w:sz w:val="18"/>
                <w:szCs w:val="18"/>
              </w:rPr>
              <w:t xml:space="preserve"> </w:t>
            </w:r>
          </w:p>
          <w:p w14:paraId="30E89F44" w14:textId="79A94238" w:rsidR="0072739B" w:rsidRPr="00D971ED" w:rsidRDefault="0072739B" w:rsidP="00B37B36">
            <w:pPr>
              <w:snapToGrid w:val="0"/>
              <w:spacing w:after="0" w:line="240" w:lineRule="auto"/>
              <w:rPr>
                <w:rFonts w:ascii="Times New Roman" w:hAnsi="Times New Roman" w:cs="Times New Roman"/>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Agreed. But, clearly a general enhancement of the entire CSI framework is out-of-scope in Rel-19 UEIBM, </w:t>
            </w:r>
            <w:r w:rsidR="0024629B">
              <w:rPr>
                <w:rFonts w:ascii="Times New Roman" w:hAnsi="Times New Roman" w:cs="Times New Roman"/>
                <w:color w:val="0000FF"/>
                <w:sz w:val="18"/>
                <w:szCs w:val="18"/>
              </w:rPr>
              <w:t xml:space="preserve">and then, let’s focus on what we can do for now. If companies’ views are converged in ‘dynamic/flexible update of the RSs’ on UEIBR, we may further reviews that in the next round. </w:t>
            </w:r>
          </w:p>
        </w:tc>
      </w:tr>
      <w:tr w:rsidR="00872827" w14:paraId="4CD4FEA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259FD" w14:textId="0E49A181" w:rsidR="00872827" w:rsidRDefault="00872827" w:rsidP="00872827">
            <w:pPr>
              <w:snapToGrid w:val="0"/>
              <w:spacing w:after="0" w:line="240" w:lineRule="auto"/>
              <w:rPr>
                <w:rFonts w:ascii="Times New Roman" w:hAnsi="Times New Roman" w:cs="Times New Roman"/>
                <w:sz w:val="18"/>
                <w:szCs w:val="18"/>
              </w:rPr>
            </w:pPr>
            <w:r w:rsidRPr="00F55BE9">
              <w:rPr>
                <w:rFonts w:ascii="Times New Roman" w:hAnsi="Times New Roman" w:cs="Times New Roman" w:hint="eastAsia"/>
                <w:sz w:val="18"/>
                <w:szCs w:val="18"/>
              </w:rPr>
              <w:t>E</w:t>
            </w:r>
            <w:r w:rsidRPr="00F55BE9">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33500" w14:textId="39C58F01" w:rsidR="00872827" w:rsidRDefault="00872827" w:rsidP="00872827">
            <w:pPr>
              <w:snapToGrid w:val="0"/>
              <w:spacing w:after="0" w:line="240" w:lineRule="auto"/>
              <w:rPr>
                <w:rFonts w:ascii="Times New Roman" w:hAnsi="Times New Roman" w:cs="Times New Roman"/>
                <w:sz w:val="18"/>
                <w:szCs w:val="18"/>
              </w:rPr>
            </w:pPr>
            <w:r w:rsidRPr="00F55BE9">
              <w:rPr>
                <w:rFonts w:ascii="Times New Roman" w:hAnsi="Times New Roman" w:cs="Times New Roman" w:hint="eastAsia"/>
                <w:sz w:val="18"/>
                <w:szCs w:val="18"/>
              </w:rPr>
              <w:t>Q1:</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Support</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option1.</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We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think</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that</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candidate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RSs</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can</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be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fairly</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comparable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in</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the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same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set,</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and</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the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set</w:t>
            </w:r>
            <w:r w:rsidRPr="00F55BE9">
              <w:rPr>
                <w:rFonts w:ascii="Times New Roman" w:hAnsi="Times New Roman" w:cs="Times New Roman"/>
                <w:sz w:val="18"/>
                <w:szCs w:val="18"/>
              </w:rPr>
              <w:t xml:space="preserve"> based solution </w:t>
            </w:r>
            <w:r w:rsidRPr="00F55BE9">
              <w:rPr>
                <w:rFonts w:ascii="Times New Roman" w:hAnsi="Times New Roman" w:cs="Times New Roman" w:hint="eastAsia"/>
                <w:sz w:val="18"/>
                <w:szCs w:val="18"/>
              </w:rPr>
              <w:t>keeps</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more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legacy</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framework</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than</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the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list</w:t>
            </w:r>
            <w:r w:rsidRPr="00F55BE9">
              <w:rPr>
                <w:rFonts w:ascii="Times New Roman" w:hAnsi="Times New Roman" w:cs="Times New Roman"/>
                <w:sz w:val="18"/>
                <w:szCs w:val="18"/>
              </w:rPr>
              <w:t xml:space="preserve"> based alternatives</w:t>
            </w:r>
            <w:r w:rsidRPr="00F55BE9">
              <w:rPr>
                <w:rFonts w:ascii="Times New Roman" w:hAnsi="Times New Roman" w:cs="Times New Roman" w:hint="eastAsia"/>
                <w:sz w:val="18"/>
                <w:szCs w:val="18"/>
              </w:rPr>
              <w:t>.</w:t>
            </w:r>
          </w:p>
        </w:tc>
      </w:tr>
      <w:tr w:rsidR="004B61DE" w14:paraId="105FB395"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B3B14" w14:textId="46FC94C9" w:rsidR="004B61DE" w:rsidRPr="004B61DE" w:rsidRDefault="004B61DE" w:rsidP="0087282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C2C3A" w14:textId="01DDFB1D" w:rsidR="004B61DE" w:rsidRDefault="004B61DE" w:rsidP="0087282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1: </w:t>
            </w:r>
            <w:r w:rsidR="00D34880">
              <w:rPr>
                <w:rFonts w:ascii="Times New Roman" w:eastAsia="等线" w:hAnsi="Times New Roman" w:cs="Times New Roman"/>
                <w:sz w:val="18"/>
                <w:szCs w:val="18"/>
                <w:lang w:eastAsia="zh-CN"/>
              </w:rPr>
              <w:t>S</w:t>
            </w:r>
            <w:r>
              <w:rPr>
                <w:rFonts w:ascii="Times New Roman" w:eastAsia="等线" w:hAnsi="Times New Roman" w:cs="Times New Roman"/>
                <w:sz w:val="18"/>
                <w:szCs w:val="18"/>
                <w:lang w:eastAsia="zh-CN"/>
              </w:rPr>
              <w:t>upport both option 1 and option 2.</w:t>
            </w:r>
          </w:p>
          <w:p w14:paraId="3911EB33" w14:textId="77777777" w:rsidR="004B61DE" w:rsidRDefault="004B61DE" w:rsidP="0087282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Option 1, we agree with FL that it is to reuse the legacy CSI measurement and reporting configuration, and aligned with WID. But if the number of beams in the set is very large, the measurement complexity at UE side and the latency will be increased. We think Option 1 can be used for active TCI state update.</w:t>
            </w:r>
          </w:p>
          <w:p w14:paraId="210C3302" w14:textId="77777777" w:rsidR="0024629B" w:rsidRDefault="004B61DE" w:rsidP="0087282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While for Option 2, we think it can be used for indicated TCI state update. With this option, UE can measure only a subset of TCI states </w:t>
            </w:r>
            <w:r w:rsidR="00D86645">
              <w:rPr>
                <w:rFonts w:ascii="Times New Roman" w:eastAsia="等线" w:hAnsi="Times New Roman" w:cs="Times New Roman"/>
                <w:sz w:val="18"/>
                <w:szCs w:val="18"/>
                <w:lang w:eastAsia="zh-CN"/>
              </w:rPr>
              <w:t>activated by MAC CE</w:t>
            </w:r>
            <w:r>
              <w:rPr>
                <w:rFonts w:ascii="Times New Roman" w:eastAsia="等线" w:hAnsi="Times New Roman" w:cs="Times New Roman"/>
                <w:sz w:val="18"/>
                <w:szCs w:val="18"/>
                <w:lang w:eastAsia="zh-CN"/>
              </w:rPr>
              <w:t>, which can reduce the latency of indicated TCI state update. It is similar as Option 3b</w:t>
            </w:r>
            <w:r w:rsidR="001B24EE">
              <w:rPr>
                <w:rFonts w:ascii="Times New Roman" w:eastAsia="等线" w:hAnsi="Times New Roman" w:cs="Times New Roman"/>
                <w:sz w:val="18"/>
                <w:szCs w:val="18"/>
                <w:lang w:eastAsia="zh-CN"/>
              </w:rPr>
              <w:t>:</w:t>
            </w:r>
            <w:r>
              <w:rPr>
                <w:rFonts w:ascii="Times New Roman" w:eastAsia="等线" w:hAnsi="Times New Roman" w:cs="Times New Roman"/>
                <w:sz w:val="18"/>
                <w:szCs w:val="18"/>
                <w:lang w:eastAsia="zh-CN"/>
              </w:rPr>
              <w:t xml:space="preserve"> </w:t>
            </w:r>
            <w:r w:rsidRPr="008774D8">
              <w:rPr>
                <w:rFonts w:ascii="Times New Roman" w:eastAsia="Malgun Gothic" w:hAnsi="Times New Roman" w:cs="Times New Roman"/>
                <w:sz w:val="18"/>
                <w:szCs w:val="20"/>
                <w:lang w:eastAsia="zh-CN"/>
              </w:rPr>
              <w:t>The RS(s) for new beam(s) are implicitly derived from QCL RS(s) of activated TCI state(s)</w:t>
            </w:r>
            <w:r>
              <w:rPr>
                <w:rFonts w:ascii="Times New Roman" w:eastAsia="Malgun Gothic" w:hAnsi="Times New Roman" w:cs="Times New Roman"/>
                <w:sz w:val="18"/>
                <w:szCs w:val="20"/>
                <w:lang w:eastAsia="zh-CN"/>
              </w:rPr>
              <w:t xml:space="preserve">. </w:t>
            </w:r>
            <w:r>
              <w:rPr>
                <w:rFonts w:ascii="Times New Roman" w:eastAsia="等线" w:hAnsi="Times New Roman" w:cs="Times New Roman"/>
                <w:sz w:val="18"/>
                <w:szCs w:val="18"/>
                <w:lang w:eastAsia="zh-CN"/>
              </w:rPr>
              <w:t xml:space="preserve"> </w:t>
            </w:r>
          </w:p>
          <w:p w14:paraId="22D63FF1" w14:textId="0B0861DA" w:rsidR="004B61DE" w:rsidRPr="004B61DE" w:rsidRDefault="0024629B" w:rsidP="00872827">
            <w:pPr>
              <w:snapToGrid w:val="0"/>
              <w:spacing w:after="0" w:line="240" w:lineRule="auto"/>
              <w:rPr>
                <w:rFonts w:ascii="Times New Roman" w:eastAsia="等线" w:hAnsi="Times New Roman" w:cs="Times New Roman"/>
                <w:sz w:val="18"/>
                <w:szCs w:val="18"/>
                <w:lang w:eastAsia="zh-CN"/>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 Then, let’s review Option-2 further in the next round. </w:t>
            </w:r>
            <w:r w:rsidR="004B61DE">
              <w:rPr>
                <w:rFonts w:ascii="Times New Roman" w:eastAsia="等线" w:hAnsi="Times New Roman" w:cs="Times New Roman"/>
                <w:sz w:val="18"/>
                <w:szCs w:val="18"/>
                <w:lang w:eastAsia="zh-CN"/>
              </w:rPr>
              <w:t xml:space="preserve">    </w:t>
            </w:r>
          </w:p>
        </w:tc>
      </w:tr>
      <w:tr w:rsidR="00587B05" w14:paraId="2EE1206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10E6D" w14:textId="6ABBDF39" w:rsidR="00587B05" w:rsidRPr="00587B05" w:rsidRDefault="00587B05" w:rsidP="00872827">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1496C" w14:textId="77777777" w:rsidR="00587B05" w:rsidRDefault="00587B05" w:rsidP="00872827">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Q</w:t>
            </w:r>
            <w:r>
              <w:rPr>
                <w:rFonts w:ascii="Times New Roman" w:eastAsia="PMingLiU" w:hAnsi="Times New Roman" w:cs="Times New Roman"/>
                <w:sz w:val="18"/>
                <w:szCs w:val="18"/>
                <w:lang w:eastAsia="zh-TW"/>
              </w:rPr>
              <w:t>1: Support Option-1.</w:t>
            </w:r>
          </w:p>
          <w:p w14:paraId="77B326B7" w14:textId="0BD208A4" w:rsidR="00587B05" w:rsidRPr="00587B05" w:rsidRDefault="00587B05" w:rsidP="00872827">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We don’t see the need to </w:t>
            </w:r>
            <w:r w:rsidR="004A4467">
              <w:rPr>
                <w:rFonts w:ascii="Times New Roman" w:eastAsia="PMingLiU" w:hAnsi="Times New Roman" w:cs="Times New Roman"/>
                <w:sz w:val="18"/>
                <w:szCs w:val="18"/>
                <w:lang w:eastAsia="zh-TW"/>
              </w:rPr>
              <w:t>have</w:t>
            </w:r>
            <w:r>
              <w:rPr>
                <w:rFonts w:ascii="Times New Roman" w:eastAsia="PMingLiU" w:hAnsi="Times New Roman" w:cs="Times New Roman"/>
                <w:sz w:val="18"/>
                <w:szCs w:val="18"/>
                <w:lang w:eastAsia="zh-TW"/>
              </w:rPr>
              <w:t xml:space="preserve"> </w:t>
            </w:r>
            <w:bookmarkStart w:id="5" w:name="OLE_LINK324"/>
            <w:r>
              <w:rPr>
                <w:rFonts w:ascii="Times New Roman" w:eastAsia="PMingLiU" w:hAnsi="Times New Roman" w:cs="Times New Roman"/>
                <w:sz w:val="18"/>
                <w:szCs w:val="18"/>
                <w:lang w:eastAsia="zh-TW"/>
              </w:rPr>
              <w:t xml:space="preserve">dynamic </w:t>
            </w:r>
            <w:r>
              <w:rPr>
                <w:rFonts w:ascii="Times New Roman" w:eastAsia="PMingLiU" w:hAnsi="Times New Roman" w:cs="Times New Roman" w:hint="eastAsia"/>
                <w:sz w:val="18"/>
                <w:szCs w:val="18"/>
                <w:lang w:eastAsia="zh-TW"/>
              </w:rPr>
              <w:t>R</w:t>
            </w:r>
            <w:r>
              <w:rPr>
                <w:rFonts w:ascii="Times New Roman" w:eastAsia="PMingLiU" w:hAnsi="Times New Roman" w:cs="Times New Roman"/>
                <w:sz w:val="18"/>
                <w:szCs w:val="18"/>
                <w:lang w:eastAsia="zh-TW"/>
              </w:rPr>
              <w:t>S subset selection</w:t>
            </w:r>
            <w:bookmarkEnd w:id="5"/>
            <w:r w:rsidR="004A4467">
              <w:rPr>
                <w:rFonts w:ascii="Times New Roman" w:eastAsia="PMingLiU" w:hAnsi="Times New Roman" w:cs="Times New Roman"/>
                <w:sz w:val="18"/>
                <w:szCs w:val="18"/>
                <w:lang w:eastAsia="zh-TW"/>
              </w:rPr>
              <w:t xml:space="preserve"> (i.e., Option-2 and Option-3) </w:t>
            </w:r>
            <w:r w:rsidR="00F428F8">
              <w:rPr>
                <w:rFonts w:ascii="Times New Roman" w:eastAsia="PMingLiU" w:hAnsi="Times New Roman" w:cs="Times New Roman"/>
                <w:sz w:val="18"/>
                <w:szCs w:val="18"/>
                <w:lang w:eastAsia="zh-TW"/>
              </w:rPr>
              <w:t>for event-driven beam reporting</w:t>
            </w:r>
            <w:r>
              <w:rPr>
                <w:rFonts w:ascii="Times New Roman" w:eastAsia="PMingLiU" w:hAnsi="Times New Roman" w:cs="Times New Roman"/>
                <w:sz w:val="18"/>
                <w:szCs w:val="18"/>
                <w:lang w:eastAsia="zh-TW"/>
              </w:rPr>
              <w:t>.</w:t>
            </w:r>
            <w:r w:rsidR="004A4467">
              <w:rPr>
                <w:rFonts w:ascii="Times New Roman" w:eastAsia="PMingLiU" w:hAnsi="Times New Roman" w:cs="Times New Roman"/>
                <w:sz w:val="18"/>
                <w:szCs w:val="18"/>
                <w:lang w:eastAsia="zh-TW"/>
              </w:rPr>
              <w:t xml:space="preserve"> The same measurement complexity is required for legacy CSI reporting and event-driven beam reporting. Hence, it should be okay to reuse the legacy framework.</w:t>
            </w:r>
          </w:p>
        </w:tc>
      </w:tr>
      <w:tr w:rsidR="006C4E22" w14:paraId="3EEBA87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04E2A" w14:textId="68D5AFFF" w:rsidR="006C4E22" w:rsidRDefault="006C4E22" w:rsidP="00872827">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B1CD2" w14:textId="56624865" w:rsidR="006C4E22" w:rsidRDefault="006C4E22" w:rsidP="006C4E22">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Q1: Evaluations and/or triggering of Event-2 additionally involves:</w:t>
            </w:r>
          </w:p>
          <w:p w14:paraId="4C7D8F96" w14:textId="065C1FDB" w:rsidR="006C4E22" w:rsidRDefault="006C4E22" w:rsidP="006C4E22">
            <w:pPr>
              <w:pStyle w:val="ListParagraph"/>
              <w:numPr>
                <w:ilvl w:val="0"/>
                <w:numId w:val="9"/>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each measurement occasion, comparing between each of the candidate beam RSs and the current beam RS with a threshold</w:t>
            </w:r>
          </w:p>
          <w:p w14:paraId="07FA4B88" w14:textId="77777777" w:rsidR="006C4E22" w:rsidRDefault="006C4E22" w:rsidP="006C4E22">
            <w:pPr>
              <w:pStyle w:val="ListParagraph"/>
              <w:numPr>
                <w:ilvl w:val="0"/>
                <w:numId w:val="9"/>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Identifying at least a same new beam across a number of measurement occasions (within a time window)</w:t>
            </w:r>
          </w:p>
          <w:p w14:paraId="2830524F" w14:textId="77777777" w:rsidR="006C4E22" w:rsidRDefault="006C4E22" w:rsidP="006C4E22">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The above is specific to Event-2 driven beam reporting, and the corresponding complexity/latency would not be like legacy (especially when the number of configured candidate beam RSs is large). For Option-3, by associating candidate beam RSs with TCI-State at RRC level (an example is shown below), the UE can just measure a reduced number of candidate beams every time a TCI state is updated (hence the current beam is updated). We do not see the issue of signaling overhead as the association is done at RRC level.</w:t>
            </w:r>
          </w:p>
          <w:p w14:paraId="60D2797D" w14:textId="77777777" w:rsidR="006C4E22" w:rsidRPr="0080299C" w:rsidRDefault="006C4E22" w:rsidP="006C4E22">
            <w:pPr>
              <w:snapToGrid w:val="0"/>
              <w:spacing w:after="0" w:line="240" w:lineRule="auto"/>
              <w:jc w:val="both"/>
              <w:rPr>
                <w:rFonts w:ascii="Times New Roman" w:hAnsi="Times New Roman" w:cs="Times New Roman"/>
                <w:sz w:val="18"/>
                <w:szCs w:val="18"/>
              </w:rPr>
            </w:pPr>
          </w:p>
          <w:p w14:paraId="058B939E" w14:textId="77777777" w:rsidR="006C4E22" w:rsidRPr="0080299C" w:rsidRDefault="006C4E22" w:rsidP="006C4E22">
            <w:pPr>
              <w:snapToGrid w:val="0"/>
              <w:spacing w:after="0" w:line="240" w:lineRule="auto"/>
              <w:ind w:left="-360"/>
              <w:jc w:val="center"/>
              <w:rPr>
                <w:rFonts w:ascii="Times New Roman" w:hAnsi="Times New Roman" w:cs="Times New Roman"/>
                <w:sz w:val="18"/>
                <w:szCs w:val="18"/>
              </w:rPr>
            </w:pPr>
            <w:r>
              <w:rPr>
                <w:noProof/>
                <w:lang w:eastAsia="zh-CN"/>
              </w:rPr>
              <w:drawing>
                <wp:inline distT="0" distB="0" distL="0" distR="0" wp14:anchorId="56AADAC1" wp14:editId="73970D74">
                  <wp:extent cx="2795398" cy="1112982"/>
                  <wp:effectExtent l="0" t="0" r="508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2905704" cy="1156900"/>
                          </a:xfrm>
                          <a:prstGeom prst="rect">
                            <a:avLst/>
                          </a:prstGeom>
                        </pic:spPr>
                      </pic:pic>
                    </a:graphicData>
                  </a:graphic>
                </wp:inline>
              </w:drawing>
            </w:r>
          </w:p>
          <w:p w14:paraId="28938896" w14:textId="4441523A" w:rsidR="006C4E22" w:rsidRDefault="0024629B" w:rsidP="00872827">
            <w:pPr>
              <w:snapToGrid w:val="0"/>
              <w:spacing w:after="0" w:line="240" w:lineRule="auto"/>
              <w:rPr>
                <w:rFonts w:ascii="Times New Roman" w:eastAsia="PMingLiU" w:hAnsi="Times New Roman" w:cs="Times New Roman"/>
                <w:sz w:val="18"/>
                <w:szCs w:val="18"/>
                <w:lang w:eastAsia="zh-TW"/>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 Then, if required, in the next round, we may further update option-</w:t>
            </w:r>
            <w:r w:rsidR="00AE7F09">
              <w:rPr>
                <w:rFonts w:ascii="Times New Roman" w:hAnsi="Times New Roman" w:cs="Times New Roman"/>
                <w:color w:val="0000FF"/>
                <w:sz w:val="18"/>
                <w:szCs w:val="18"/>
              </w:rPr>
              <w:t>3</w:t>
            </w:r>
          </w:p>
        </w:tc>
      </w:tr>
      <w:tr w:rsidR="0024629B" w14:paraId="41D65BC6"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078D9" w14:textId="22EE8589" w:rsidR="0024629B" w:rsidRPr="0024629B" w:rsidRDefault="0024629B" w:rsidP="00872827">
            <w:pPr>
              <w:snapToGrid w:val="0"/>
              <w:spacing w:after="0" w:line="240" w:lineRule="auto"/>
              <w:rPr>
                <w:rFonts w:ascii="Times New Roman" w:eastAsia="PMingLiU" w:hAnsi="Times New Roman" w:cs="Times New Roman"/>
                <w:b/>
                <w:color w:val="0000FF"/>
                <w:sz w:val="18"/>
                <w:szCs w:val="18"/>
                <w:lang w:eastAsia="zh-TW"/>
              </w:rPr>
            </w:pPr>
            <w:r w:rsidRPr="0024629B">
              <w:rPr>
                <w:rFonts w:ascii="Times New Roman" w:eastAsia="等线" w:hAnsi="Times New Roman" w:cs="Times New Roman"/>
                <w:b/>
                <w:color w:val="0000FF"/>
                <w:sz w:val="18"/>
                <w:szCs w:val="18"/>
                <w:lang w:eastAsia="zh-CN"/>
              </w:rPr>
              <w:t>Mod_</w:t>
            </w:r>
            <w:r w:rsidRPr="0024629B">
              <w:rPr>
                <w:rFonts w:ascii="Times New Roman" w:eastAsia="等线" w:hAnsi="Times New Roman" w:cs="Times New Roman" w:hint="eastAsia"/>
                <w:b/>
                <w:color w:val="0000FF"/>
                <w:sz w:val="18"/>
                <w:szCs w:val="18"/>
                <w:lang w:eastAsia="zh-CN"/>
              </w:rPr>
              <w:t>V</w:t>
            </w:r>
            <w:r w:rsidRPr="0024629B">
              <w:rPr>
                <w:rFonts w:ascii="Times New Roman" w:eastAsia="等线" w:hAnsi="Times New Roman" w:cs="Times New Roman"/>
                <w:b/>
                <w:color w:val="0000FF"/>
                <w:sz w:val="18"/>
                <w:szCs w:val="18"/>
                <w:lang w:eastAsia="zh-CN"/>
              </w:rPr>
              <w:t>10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7CA13" w14:textId="77777777" w:rsidR="0024629B" w:rsidRDefault="0024629B" w:rsidP="0024629B">
            <w:pPr>
              <w:pStyle w:val="paragraph"/>
              <w:spacing w:before="0" w:beforeAutospacing="0" w:after="0" w:afterAutospacing="0"/>
              <w:textAlignment w:val="baseline"/>
              <w:rPr>
                <w:rStyle w:val="normaltextrun"/>
                <w:b/>
                <w:bCs/>
                <w:color w:val="3333FF"/>
                <w:sz w:val="20"/>
                <w:szCs w:val="18"/>
              </w:rPr>
            </w:pPr>
            <w:r w:rsidRPr="00275F59">
              <w:rPr>
                <w:rStyle w:val="normaltextrun"/>
                <w:b/>
                <w:bCs/>
                <w:color w:val="3333FF"/>
                <w:sz w:val="20"/>
                <w:szCs w:val="18"/>
              </w:rPr>
              <w:t>Q</w:t>
            </w:r>
            <w:r>
              <w:rPr>
                <w:rStyle w:val="normaltextrun"/>
                <w:b/>
                <w:bCs/>
                <w:color w:val="3333FF"/>
                <w:sz w:val="20"/>
                <w:szCs w:val="18"/>
              </w:rPr>
              <w:t>1</w:t>
            </w:r>
            <w:r w:rsidRPr="00275F59">
              <w:rPr>
                <w:rStyle w:val="normaltextrun"/>
                <w:b/>
                <w:bCs/>
                <w:color w:val="3333FF"/>
                <w:sz w:val="20"/>
                <w:szCs w:val="18"/>
              </w:rPr>
              <w:t>: Added proposal 1</w:t>
            </w:r>
            <w:r>
              <w:rPr>
                <w:rStyle w:val="normaltextrun"/>
                <w:b/>
                <w:bCs/>
                <w:color w:val="3333FF"/>
                <w:sz w:val="20"/>
                <w:szCs w:val="18"/>
              </w:rPr>
              <w:t>,</w:t>
            </w:r>
            <w:r w:rsidRPr="00275F59">
              <w:rPr>
                <w:rStyle w:val="normaltextrun"/>
                <w:b/>
                <w:bCs/>
                <w:color w:val="3333FF"/>
                <w:sz w:val="20"/>
                <w:szCs w:val="18"/>
              </w:rPr>
              <w:t xml:space="preserve"> based on the temperature, </w:t>
            </w:r>
            <w:r>
              <w:rPr>
                <w:rStyle w:val="normaltextrun"/>
                <w:b/>
                <w:bCs/>
                <w:color w:val="3333FF"/>
                <w:sz w:val="20"/>
                <w:szCs w:val="18"/>
              </w:rPr>
              <w:t>Option-1</w:t>
            </w:r>
            <w:r w:rsidRPr="00275F59">
              <w:rPr>
                <w:rStyle w:val="normaltextrun"/>
                <w:b/>
                <w:bCs/>
                <w:color w:val="3333FF"/>
                <w:sz w:val="20"/>
                <w:szCs w:val="18"/>
              </w:rPr>
              <w:t xml:space="preserve"> (legacy) is the best compromise we can have. </w:t>
            </w:r>
          </w:p>
          <w:p w14:paraId="01A1C23F" w14:textId="06A42361" w:rsidR="0024629B" w:rsidRPr="00275F59" w:rsidRDefault="0024629B" w:rsidP="0024629B">
            <w:pPr>
              <w:pStyle w:val="paragraph"/>
              <w:numPr>
                <w:ilvl w:val="0"/>
                <w:numId w:val="5"/>
              </w:numPr>
              <w:spacing w:before="0" w:beforeAutospacing="0" w:after="0" w:afterAutospacing="0"/>
              <w:textAlignment w:val="baseline"/>
              <w:rPr>
                <w:rStyle w:val="normaltextrun"/>
                <w:b/>
                <w:bCs/>
                <w:color w:val="3333FF"/>
                <w:sz w:val="20"/>
                <w:szCs w:val="18"/>
              </w:rPr>
            </w:pPr>
            <w:r>
              <w:rPr>
                <w:rStyle w:val="normaltextrun"/>
                <w:b/>
                <w:bCs/>
                <w:color w:val="3333FF"/>
                <w:sz w:val="20"/>
                <w:szCs w:val="18"/>
              </w:rPr>
              <w:t>FFS in Option-1, Option-2 and Option-3</w:t>
            </w:r>
            <w:r w:rsidRPr="00275F59">
              <w:rPr>
                <w:rStyle w:val="normaltextrun"/>
                <w:b/>
                <w:bCs/>
                <w:color w:val="3333FF"/>
                <w:sz w:val="20"/>
                <w:szCs w:val="18"/>
              </w:rPr>
              <w:t xml:space="preserve"> supporters, please be flexible </w:t>
            </w:r>
            <w:r w:rsidRPr="00275F59">
              <w:rPr>
                <w:rStyle w:val="normaltextrun"/>
                <w:rFonts w:ascii="Segoe UI Emoji" w:eastAsia="Segoe UI Emoji" w:hAnsi="Segoe UI Emoji" w:cs="Segoe UI Emoji"/>
                <w:b/>
                <w:bCs/>
                <w:color w:val="3333FF"/>
                <w:sz w:val="20"/>
                <w:szCs w:val="18"/>
              </w:rPr>
              <w:t>😊</w:t>
            </w:r>
            <w:r>
              <w:rPr>
                <w:rStyle w:val="normaltextrun"/>
                <w:b/>
                <w:bCs/>
                <w:color w:val="3333FF"/>
                <w:sz w:val="20"/>
                <w:szCs w:val="18"/>
              </w:rPr>
              <w:t xml:space="preserve">. </w:t>
            </w:r>
            <w:r w:rsidR="004645FD">
              <w:rPr>
                <w:rStyle w:val="normaltextrun"/>
                <w:b/>
                <w:bCs/>
                <w:color w:val="3333FF"/>
                <w:sz w:val="20"/>
                <w:szCs w:val="18"/>
              </w:rPr>
              <w:t>Then</w:t>
            </w:r>
            <w:r>
              <w:rPr>
                <w:rStyle w:val="normaltextrun"/>
                <w:b/>
                <w:bCs/>
                <w:color w:val="3333FF"/>
                <w:sz w:val="20"/>
                <w:szCs w:val="18"/>
              </w:rPr>
              <w:t>, we may further review them with necessary update (i.e., to justify whether the dynamic update of RSs on UEIBR is needed)</w:t>
            </w:r>
            <w:r w:rsidR="00AE7F09">
              <w:rPr>
                <w:rStyle w:val="normaltextrun"/>
                <w:b/>
                <w:bCs/>
                <w:color w:val="3333FF"/>
                <w:sz w:val="20"/>
                <w:szCs w:val="18"/>
              </w:rPr>
              <w:t>.</w:t>
            </w:r>
          </w:p>
          <w:p w14:paraId="752905F4" w14:textId="77777777" w:rsidR="0024629B" w:rsidRPr="0024629B" w:rsidRDefault="0024629B" w:rsidP="006C4E22">
            <w:pPr>
              <w:snapToGrid w:val="0"/>
              <w:spacing w:after="0" w:line="240" w:lineRule="auto"/>
              <w:jc w:val="both"/>
              <w:rPr>
                <w:rFonts w:ascii="Times New Roman" w:hAnsi="Times New Roman" w:cs="Times New Roman"/>
                <w:color w:val="0000FF"/>
                <w:sz w:val="18"/>
                <w:szCs w:val="18"/>
              </w:rPr>
            </w:pPr>
          </w:p>
        </w:tc>
      </w:tr>
      <w:tr w:rsidR="00BD5E3B" w14:paraId="098A2C31"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A52B2" w14:textId="56863DA7" w:rsidR="00BD5E3B" w:rsidRPr="0024629B" w:rsidRDefault="00BD5E3B" w:rsidP="00BD5E3B">
            <w:pPr>
              <w:snapToGrid w:val="0"/>
              <w:spacing w:after="0" w:line="240" w:lineRule="auto"/>
              <w:rPr>
                <w:rFonts w:ascii="Times New Roman" w:eastAsia="等线" w:hAnsi="Times New Roman" w:cs="Times New Roman"/>
                <w:b/>
                <w:color w:val="0000FF"/>
                <w:sz w:val="18"/>
                <w:szCs w:val="18"/>
                <w:lang w:eastAsia="zh-CN"/>
              </w:rPr>
            </w:pPr>
            <w:r>
              <w:rPr>
                <w:rFonts w:ascii="Times New Roman" w:hAnsi="Times New Roman" w:cs="Times New Roman"/>
                <w:sz w:val="18"/>
                <w:szCs w:val="18"/>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81185" w14:textId="7892E06F" w:rsidR="00BD5E3B" w:rsidRDefault="00BD5E3B" w:rsidP="00BD5E3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 and Proposal 1: Fine with Option-1 if MAC CE can update the RS set or Option-2.</w:t>
            </w:r>
          </w:p>
          <w:p w14:paraId="25C52410" w14:textId="77777777" w:rsidR="00BD5E3B" w:rsidRDefault="00BD5E3B" w:rsidP="00BD5E3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    Current proposal is based on the agreed original option 3a, we still prefer to additionally consider original option 3b “</w:t>
            </w:r>
            <w:r w:rsidRPr="008C6EDE">
              <w:rPr>
                <w:rFonts w:ascii="Times New Roman" w:hAnsi="Times New Roman" w:cs="Times New Roman"/>
                <w:sz w:val="18"/>
                <w:szCs w:val="18"/>
              </w:rPr>
              <w:t>The RS(s) for new beam(s) are implicitly derived from QCL RS(s) of activated TCI state(s).</w:t>
            </w:r>
            <w:r>
              <w:rPr>
                <w:rFonts w:ascii="Times New Roman" w:hAnsi="Times New Roman" w:cs="Times New Roman"/>
                <w:sz w:val="18"/>
                <w:szCs w:val="18"/>
              </w:rPr>
              <w:t>”</w:t>
            </w:r>
          </w:p>
          <w:p w14:paraId="17054053" w14:textId="77777777" w:rsidR="00BD5E3B" w:rsidRDefault="00BD5E3B" w:rsidP="00BD5E3B">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As agreed, RS for current beam is derived from indicated TCI state, and MAC CE can activate different subset of </w:t>
            </w:r>
            <w:r w:rsidRPr="008C6EDE">
              <w:rPr>
                <w:rFonts w:ascii="Times New Roman" w:hAnsi="Times New Roman" w:cs="Times New Roman" w:hint="eastAsia"/>
                <w:sz w:val="18"/>
                <w:szCs w:val="18"/>
              </w:rPr>
              <w:t>activated</w:t>
            </w:r>
            <w:r>
              <w:rPr>
                <w:rFonts w:ascii="Times New Roman" w:hAnsi="Times New Roman" w:cs="Times New Roman"/>
                <w:sz w:val="18"/>
                <w:szCs w:val="18"/>
              </w:rPr>
              <w:t xml:space="preserve"> TCI states from those configured in RRC, in other words, RS for current beam is dynamic. while if RS set for new beam is only based on RRC configured, the RS set </w:t>
            </w:r>
            <w:proofErr w:type="spellStart"/>
            <w:r>
              <w:rPr>
                <w:rFonts w:ascii="Times New Roman" w:hAnsi="Times New Roman" w:cs="Times New Roman"/>
                <w:sz w:val="18"/>
                <w:szCs w:val="18"/>
              </w:rPr>
              <w:t>can not</w:t>
            </w:r>
            <w:proofErr w:type="spellEnd"/>
            <w:r>
              <w:rPr>
                <w:rFonts w:ascii="Times New Roman" w:hAnsi="Times New Roman" w:cs="Times New Roman"/>
                <w:sz w:val="18"/>
                <w:szCs w:val="18"/>
              </w:rPr>
              <w:t xml:space="preserve"> be updated timely to match with activated TCI states and indicated TCI state. </w:t>
            </w:r>
          </w:p>
          <w:p w14:paraId="31B427A0" w14:textId="0B92E467" w:rsidR="0020003D" w:rsidRPr="0020003D" w:rsidRDefault="00BD5E3B" w:rsidP="0020003D">
            <w:pPr>
              <w:pStyle w:val="paragraph"/>
              <w:spacing w:before="0" w:beforeAutospacing="0" w:after="0" w:afterAutospacing="0"/>
              <w:ind w:firstLine="180"/>
              <w:textAlignment w:val="baseline"/>
              <w:rPr>
                <w:rStyle w:val="normaltextrun"/>
                <w:sz w:val="18"/>
                <w:szCs w:val="18"/>
              </w:rPr>
            </w:pPr>
            <w:r>
              <w:rPr>
                <w:sz w:val="18"/>
                <w:szCs w:val="18"/>
              </w:rPr>
              <w:t>So we prefer a combination of option 3a and option 3b is required to keep the RS set for new beam more efficient, which can provide new beams for UE to request</w:t>
            </w:r>
            <w:r w:rsidRPr="00EF6120">
              <w:rPr>
                <w:sz w:val="18"/>
                <w:szCs w:val="18"/>
              </w:rPr>
              <w:t xml:space="preserve"> another TCI state from the activated TCI states</w:t>
            </w:r>
            <w:r>
              <w:rPr>
                <w:sz w:val="18"/>
                <w:szCs w:val="18"/>
              </w:rPr>
              <w:t xml:space="preserve"> or</w:t>
            </w:r>
            <w:r w:rsidRPr="00EF6120">
              <w:rPr>
                <w:sz w:val="18"/>
                <w:szCs w:val="18"/>
              </w:rPr>
              <w:t xml:space="preserve"> one or more RS from </w:t>
            </w:r>
            <w:r>
              <w:rPr>
                <w:sz w:val="18"/>
                <w:szCs w:val="18"/>
              </w:rPr>
              <w:t>the</w:t>
            </w:r>
            <w:r w:rsidRPr="00EF6120">
              <w:rPr>
                <w:sz w:val="18"/>
                <w:szCs w:val="18"/>
              </w:rPr>
              <w:t xml:space="preserve"> configured RS set.</w:t>
            </w:r>
            <w:r>
              <w:rPr>
                <w:sz w:val="18"/>
                <w:szCs w:val="18"/>
              </w:rPr>
              <w:t xml:space="preserve"> </w:t>
            </w:r>
          </w:p>
          <w:p w14:paraId="6133567F" w14:textId="61BAA09C" w:rsidR="0020003D" w:rsidRPr="00275F59" w:rsidRDefault="0020003D" w:rsidP="0020003D">
            <w:pPr>
              <w:pStyle w:val="paragraph"/>
              <w:spacing w:before="0" w:beforeAutospacing="0" w:after="0" w:afterAutospacing="0"/>
              <w:textAlignment w:val="baseline"/>
              <w:rPr>
                <w:rStyle w:val="normaltextrun"/>
                <w:b/>
                <w:bCs/>
                <w:color w:val="3333FF"/>
                <w:sz w:val="20"/>
                <w:szCs w:val="18"/>
              </w:rPr>
            </w:pPr>
            <w:r w:rsidRPr="00B82E1F">
              <w:rPr>
                <w:color w:val="0000FF"/>
                <w:sz w:val="18"/>
                <w:szCs w:val="18"/>
              </w:rPr>
              <w:t>[Mod]:</w:t>
            </w:r>
            <w:r>
              <w:rPr>
                <w:color w:val="0000FF"/>
                <w:sz w:val="18"/>
                <w:szCs w:val="18"/>
              </w:rPr>
              <w:t xml:space="preserve"> Got it. After above being approved, we may further consider how to handle the dynamic update (of course, some other potential solution like 3b or SP-CSI-RS may also be reviewed).</w:t>
            </w:r>
          </w:p>
        </w:tc>
      </w:tr>
      <w:tr w:rsidR="00321633" w14:paraId="295263BD"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03CC5" w14:textId="15C5C488" w:rsidR="00321633" w:rsidRPr="00321633" w:rsidRDefault="00321633" w:rsidP="00BD5E3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82CFB" w14:textId="14621E4F" w:rsidR="00321633" w:rsidRPr="00321633" w:rsidRDefault="00321633" w:rsidP="00BD5E3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Q1: We are fine with Proposal1. Regarding MAC CE to update RS set, it should be further studied after support of Proposal1.</w:t>
            </w:r>
          </w:p>
        </w:tc>
      </w:tr>
      <w:tr w:rsidR="00204D90" w14:paraId="0E62A442"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19113" w14:textId="089ADA64" w:rsidR="00204D90" w:rsidRDefault="00204D90" w:rsidP="00204D90">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hint="eastAsia"/>
                <w:sz w:val="18"/>
                <w:szCs w:val="18"/>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76535" w14:textId="4FD8975A" w:rsidR="00204D90" w:rsidRDefault="00204D90" w:rsidP="00204D90">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hint="eastAsia"/>
                <w:sz w:val="18"/>
                <w:szCs w:val="18"/>
              </w:rPr>
              <w:t xml:space="preserve">Q1: Support Option-1. Option-2/3 are further </w:t>
            </w:r>
            <w:r>
              <w:rPr>
                <w:rFonts w:ascii="Times New Roman" w:hAnsi="Times New Roman" w:cs="Times New Roman"/>
                <w:sz w:val="18"/>
                <w:szCs w:val="18"/>
              </w:rPr>
              <w:t>optimization,</w:t>
            </w:r>
            <w:r>
              <w:rPr>
                <w:rFonts w:ascii="Times New Roman" w:hAnsi="Times New Roman" w:cs="Times New Roman" w:hint="eastAsia"/>
                <w:sz w:val="18"/>
                <w:szCs w:val="18"/>
              </w:rPr>
              <w:t xml:space="preserve"> and we are open to the options if time is allowed.</w:t>
            </w:r>
          </w:p>
        </w:tc>
      </w:tr>
      <w:tr w:rsidR="006F2D4F" w14:paraId="543A4557" w14:textId="77777777" w:rsidTr="00AD544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6A63F" w14:textId="3F742ABE" w:rsidR="006F2D4F" w:rsidRPr="003B6980" w:rsidRDefault="00210A56" w:rsidP="00AD544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w:t>
            </w:r>
            <w:r w:rsidR="006F2D4F">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45F8E" w14:textId="77777777" w:rsidR="006F2D4F" w:rsidRPr="00124C23" w:rsidRDefault="006F2D4F" w:rsidP="00AD5448">
            <w:pPr>
              <w:snapToGrid w:val="0"/>
              <w:spacing w:after="0" w:line="240" w:lineRule="auto"/>
              <w:jc w:val="both"/>
              <w:rPr>
                <w:rFonts w:ascii="Times New Roman" w:eastAsia="等线" w:hAnsi="Times New Roman" w:cs="Times New Roman"/>
                <w:b/>
                <w:sz w:val="18"/>
                <w:szCs w:val="18"/>
                <w:lang w:eastAsia="zh-CN"/>
              </w:rPr>
            </w:pPr>
            <w:r w:rsidRPr="00124C23">
              <w:rPr>
                <w:rFonts w:ascii="Times New Roman" w:eastAsia="等线" w:hAnsi="Times New Roman" w:cs="Times New Roman"/>
                <w:b/>
                <w:sz w:val="18"/>
                <w:szCs w:val="18"/>
                <w:lang w:eastAsia="zh-CN"/>
              </w:rPr>
              <w:t>For Q1:</w:t>
            </w:r>
          </w:p>
          <w:p w14:paraId="01324C55" w14:textId="77777777" w:rsidR="006F2D4F" w:rsidRDefault="006F2D4F" w:rsidP="00AD5448">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Option-1, legacy CSI configuration framework can be reused, and has less spec impact than Option 2 and 3. The current beam may change and the corresponding candidate beams also need to be updated. Hence, we support MAC CE to update the RS set of new beams. If multiple candidate beams are configured by RRC first for covering wide range, a dynamic update of the candidate beam is not needed, but UE measurement overhead will be extremely high as UE always needs to measure all the candidate beams, which is not preferable.</w:t>
            </w:r>
          </w:p>
          <w:p w14:paraId="1272ABEC" w14:textId="632919E2" w:rsidR="0020003D" w:rsidRPr="0029628B" w:rsidRDefault="0020003D" w:rsidP="00AD5448">
            <w:pPr>
              <w:snapToGrid w:val="0"/>
              <w:spacing w:after="0" w:line="240" w:lineRule="auto"/>
              <w:jc w:val="both"/>
              <w:rPr>
                <w:rFonts w:ascii="Times New Roman" w:eastAsia="等线" w:hAnsi="Times New Roman" w:cs="Times New Roman"/>
                <w:sz w:val="18"/>
                <w:szCs w:val="18"/>
                <w:lang w:eastAsia="zh-CN"/>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 Please review my reply to NEC, and let’s think about how to further move forward the rest.</w:t>
            </w:r>
          </w:p>
        </w:tc>
      </w:tr>
      <w:tr w:rsidR="006F2D4F" w14:paraId="04994E3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E0120" w14:textId="3985C1D1" w:rsidR="006F2D4F" w:rsidRPr="006F2D4F" w:rsidRDefault="00E96472" w:rsidP="00204D9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F47A5" w14:textId="77777777" w:rsidR="006F2D4F" w:rsidRDefault="0087269B" w:rsidP="00204D9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w:t>
            </w:r>
            <w:r w:rsidR="00E96472">
              <w:rPr>
                <w:rFonts w:ascii="Times New Roman" w:hAnsi="Times New Roman" w:cs="Times New Roman"/>
                <w:sz w:val="18"/>
                <w:szCs w:val="18"/>
              </w:rPr>
              <w:t>echnically</w:t>
            </w:r>
            <w:r>
              <w:rPr>
                <w:rFonts w:ascii="Times New Roman" w:hAnsi="Times New Roman" w:cs="Times New Roman"/>
                <w:sz w:val="18"/>
                <w:szCs w:val="18"/>
              </w:rPr>
              <w:t>,</w:t>
            </w:r>
            <w:r w:rsidR="00E96472">
              <w:rPr>
                <w:rFonts w:ascii="Times New Roman" w:hAnsi="Times New Roman" w:cs="Times New Roman"/>
                <w:sz w:val="18"/>
                <w:szCs w:val="18"/>
              </w:rPr>
              <w:t xml:space="preserve"> we share similar views as NEC</w:t>
            </w:r>
            <w:r w:rsidR="00784EE3">
              <w:rPr>
                <w:rFonts w:ascii="Times New Roman" w:hAnsi="Times New Roman" w:cs="Times New Roman"/>
                <w:sz w:val="18"/>
                <w:szCs w:val="18"/>
              </w:rPr>
              <w:t>,</w:t>
            </w:r>
            <w:r>
              <w:rPr>
                <w:rFonts w:ascii="Times New Roman" w:hAnsi="Times New Roman" w:cs="Times New Roman"/>
                <w:sz w:val="18"/>
                <w:szCs w:val="18"/>
              </w:rPr>
              <w:t xml:space="preserve"> in that </w:t>
            </w:r>
            <w:r w:rsidR="00784EE3">
              <w:rPr>
                <w:rFonts w:ascii="Times New Roman" w:hAnsi="Times New Roman" w:cs="Times New Roman"/>
                <w:sz w:val="18"/>
                <w:szCs w:val="18"/>
              </w:rPr>
              <w:t>we need to consider an efficient</w:t>
            </w:r>
            <w:r w:rsidR="006F4933">
              <w:rPr>
                <w:rFonts w:ascii="Times New Roman" w:hAnsi="Times New Roman" w:cs="Times New Roman"/>
                <w:sz w:val="18"/>
                <w:szCs w:val="18"/>
              </w:rPr>
              <w:t xml:space="preserve"> way of</w:t>
            </w:r>
            <w:r w:rsidR="00784EE3">
              <w:rPr>
                <w:rFonts w:ascii="Times New Roman" w:hAnsi="Times New Roman" w:cs="Times New Roman"/>
                <w:sz w:val="18"/>
                <w:szCs w:val="18"/>
              </w:rPr>
              <w:t xml:space="preserve"> </w:t>
            </w:r>
            <w:r w:rsidR="00386632">
              <w:rPr>
                <w:rFonts w:ascii="Times New Roman" w:hAnsi="Times New Roman" w:cs="Times New Roman"/>
                <w:sz w:val="18"/>
                <w:szCs w:val="18"/>
              </w:rPr>
              <w:t xml:space="preserve">candidate set adjustment because the indicated TCI state can change dynamically based on the unified TCI framework. </w:t>
            </w:r>
            <w:r w:rsidR="00D51CD4">
              <w:rPr>
                <w:rFonts w:ascii="Times New Roman" w:hAnsi="Times New Roman" w:cs="Times New Roman"/>
                <w:sz w:val="18"/>
                <w:szCs w:val="18"/>
              </w:rPr>
              <w:t xml:space="preserve">So, </w:t>
            </w:r>
            <w:r w:rsidR="0063192A">
              <w:rPr>
                <w:rFonts w:ascii="Times New Roman" w:hAnsi="Times New Roman" w:cs="Times New Roman"/>
                <w:sz w:val="18"/>
                <w:szCs w:val="18"/>
              </w:rPr>
              <w:t xml:space="preserve">regarding the FFS point of the proposal (that we are okay to proceed), </w:t>
            </w:r>
            <w:r w:rsidR="00D51CD4">
              <w:rPr>
                <w:rFonts w:ascii="Times New Roman" w:hAnsi="Times New Roman" w:cs="Times New Roman"/>
                <w:sz w:val="18"/>
                <w:szCs w:val="18"/>
              </w:rPr>
              <w:t xml:space="preserve">for the sake of UE complexity, we can additionally consider </w:t>
            </w:r>
            <w:r w:rsidR="00DD51BA">
              <w:rPr>
                <w:rFonts w:ascii="Times New Roman" w:hAnsi="Times New Roman" w:cs="Times New Roman"/>
                <w:sz w:val="18"/>
                <w:szCs w:val="18"/>
              </w:rPr>
              <w:t xml:space="preserve">(when enabled by RRC) </w:t>
            </w:r>
            <w:r w:rsidR="00D51CD4">
              <w:rPr>
                <w:rFonts w:ascii="Times New Roman" w:hAnsi="Times New Roman" w:cs="Times New Roman"/>
                <w:sz w:val="18"/>
                <w:szCs w:val="18"/>
              </w:rPr>
              <w:t xml:space="preserve">reusing the existing </w:t>
            </w:r>
            <w:r w:rsidR="0063192A">
              <w:rPr>
                <w:rFonts w:ascii="Times New Roman" w:hAnsi="Times New Roman" w:cs="Times New Roman"/>
                <w:sz w:val="18"/>
                <w:szCs w:val="18"/>
              </w:rPr>
              <w:t xml:space="preserve">functionality of the </w:t>
            </w:r>
            <w:r w:rsidR="00D51CD4">
              <w:rPr>
                <w:rFonts w:ascii="Times New Roman" w:hAnsi="Times New Roman" w:cs="Times New Roman"/>
                <w:sz w:val="18"/>
                <w:szCs w:val="18"/>
              </w:rPr>
              <w:t xml:space="preserve">TCI-activation command by MAC-CE </w:t>
            </w:r>
            <w:r w:rsidR="00DD51BA">
              <w:rPr>
                <w:rFonts w:ascii="Times New Roman" w:hAnsi="Times New Roman" w:cs="Times New Roman"/>
                <w:sz w:val="18"/>
                <w:szCs w:val="18"/>
              </w:rPr>
              <w:t>to automatically</w:t>
            </w:r>
            <w:r w:rsidR="00D51CD4">
              <w:rPr>
                <w:rFonts w:ascii="Times New Roman" w:hAnsi="Times New Roman" w:cs="Times New Roman"/>
                <w:sz w:val="18"/>
                <w:szCs w:val="18"/>
              </w:rPr>
              <w:t xml:space="preserve"> reduce the candidate set</w:t>
            </w:r>
            <w:r w:rsidR="00DD51BA">
              <w:rPr>
                <w:rFonts w:ascii="Times New Roman" w:hAnsi="Times New Roman" w:cs="Times New Roman"/>
                <w:sz w:val="18"/>
                <w:szCs w:val="18"/>
              </w:rPr>
              <w:t xml:space="preserve"> every time the existing </w:t>
            </w:r>
            <w:r w:rsidR="0063192A">
              <w:rPr>
                <w:rFonts w:ascii="Times New Roman" w:hAnsi="Times New Roman" w:cs="Times New Roman"/>
                <w:sz w:val="18"/>
                <w:szCs w:val="18"/>
              </w:rPr>
              <w:t xml:space="preserve">TCI-activation </w:t>
            </w:r>
            <w:r w:rsidR="00DD51BA">
              <w:rPr>
                <w:rFonts w:ascii="Times New Roman" w:hAnsi="Times New Roman" w:cs="Times New Roman"/>
                <w:sz w:val="18"/>
                <w:szCs w:val="18"/>
              </w:rPr>
              <w:t>MAC-CE is received.</w:t>
            </w:r>
          </w:p>
          <w:p w14:paraId="024DFAC0" w14:textId="49BC5B1C" w:rsidR="0020003D" w:rsidRDefault="0020003D" w:rsidP="00204D90">
            <w:pPr>
              <w:snapToGrid w:val="0"/>
              <w:spacing w:after="0" w:line="240" w:lineRule="auto"/>
              <w:rPr>
                <w:rFonts w:ascii="Times New Roman" w:hAnsi="Times New Roman" w:cs="Times New Roman"/>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 Please review my reply to NEC, and let’s think about how to further move forward the rest.</w:t>
            </w:r>
          </w:p>
        </w:tc>
      </w:tr>
      <w:tr w:rsidR="00E82CAB" w14:paraId="5B76294B"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108D0" w14:textId="5BFDEF00" w:rsidR="00E82CAB" w:rsidRDefault="00E82CAB" w:rsidP="00E82CAB">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FEC20" w14:textId="77777777" w:rsidR="00E82CAB" w:rsidRDefault="00E82CAB" w:rsidP="00E82CA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Proposal 1. Option-1 should be the starting point.</w:t>
            </w:r>
          </w:p>
          <w:p w14:paraId="57BBD20D" w14:textId="4426FA68" w:rsidR="004D3BD8" w:rsidRDefault="004D3BD8" w:rsidP="00E82CAB">
            <w:pPr>
              <w:snapToGrid w:val="0"/>
              <w:spacing w:after="0" w:line="240" w:lineRule="auto"/>
              <w:rPr>
                <w:rFonts w:ascii="Times New Roman" w:hAnsi="Times New Roman" w:cs="Times New Roman"/>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w:t>
            </w:r>
          </w:p>
        </w:tc>
      </w:tr>
      <w:tr w:rsidR="00E82CAB" w14:paraId="1DC9EFB6"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B83DE" w14:textId="5F2BBFE2" w:rsidR="00E82CAB" w:rsidRDefault="00E82CAB" w:rsidP="00E82CA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D2EA6" w14:textId="77777777" w:rsidR="00E82CAB" w:rsidRDefault="00E82CAB" w:rsidP="00E82CAB">
            <w:pPr>
              <w:snapToGrid w:val="0"/>
              <w:spacing w:after="0" w:line="240" w:lineRule="auto"/>
              <w:rPr>
                <w:rFonts w:ascii="Times New Roman" w:hAnsi="Times New Roman" w:cs="Times New Roman"/>
                <w:sz w:val="18"/>
                <w:szCs w:val="18"/>
              </w:rPr>
            </w:pPr>
            <w:r w:rsidRPr="00716477">
              <w:rPr>
                <w:rFonts w:ascii="Times New Roman" w:hAnsi="Times New Roman" w:cs="Times New Roman"/>
                <w:b/>
                <w:bCs/>
                <w:sz w:val="18"/>
                <w:szCs w:val="18"/>
              </w:rPr>
              <w:t xml:space="preserve">Q1: </w:t>
            </w:r>
            <w:r>
              <w:rPr>
                <w:rFonts w:ascii="Times New Roman" w:hAnsi="Times New Roman" w:cs="Times New Roman"/>
                <w:sz w:val="18"/>
                <w:szCs w:val="18"/>
              </w:rPr>
              <w:t xml:space="preserve">Support Opt.1 to minimize the spec impact on measurement resource configuration. The current formulation of Opt.1 in FL Proposal-1 still leaves room for Opt.2, which depends on the progress of the FFS bullet. Considering the limited number of measurement </w:t>
            </w:r>
            <w:proofErr w:type="spellStart"/>
            <w:r>
              <w:rPr>
                <w:rFonts w:ascii="Times New Roman" w:hAnsi="Times New Roman" w:cs="Times New Roman"/>
                <w:sz w:val="18"/>
                <w:szCs w:val="18"/>
              </w:rPr>
              <w:t>resouces</w:t>
            </w:r>
            <w:proofErr w:type="spellEnd"/>
            <w:r>
              <w:rPr>
                <w:rFonts w:ascii="Times New Roman" w:hAnsi="Times New Roman" w:cs="Times New Roman"/>
                <w:sz w:val="18"/>
                <w:szCs w:val="18"/>
              </w:rPr>
              <w:t xml:space="preserve"> supported by a UE on FR2, we are open to us MAC-CE for faster update the measurement resources when the UE is moving.  </w:t>
            </w:r>
          </w:p>
          <w:p w14:paraId="73A35F35" w14:textId="77777777" w:rsidR="00E82CAB" w:rsidRDefault="00E82CAB" w:rsidP="00E82CAB">
            <w:pPr>
              <w:snapToGrid w:val="0"/>
              <w:spacing w:after="0" w:line="240" w:lineRule="auto"/>
              <w:rPr>
                <w:rFonts w:ascii="Times New Roman" w:hAnsi="Times New Roman" w:cs="Times New Roman"/>
                <w:sz w:val="18"/>
                <w:szCs w:val="18"/>
              </w:rPr>
            </w:pPr>
          </w:p>
          <w:p w14:paraId="5D886A57" w14:textId="5B85CA1C" w:rsidR="00E82CAB" w:rsidRDefault="00E82CAB" w:rsidP="00E82CA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On Opt.3, it is </w:t>
            </w:r>
            <w:proofErr w:type="spellStart"/>
            <w:proofErr w:type="gramStart"/>
            <w:r>
              <w:rPr>
                <w:rFonts w:ascii="Times New Roman" w:hAnsi="Times New Roman" w:cs="Times New Roman"/>
                <w:sz w:val="18"/>
                <w:szCs w:val="18"/>
              </w:rPr>
              <w:t>a</w:t>
            </w:r>
            <w:proofErr w:type="spellEnd"/>
            <w:proofErr w:type="gramEnd"/>
            <w:r>
              <w:rPr>
                <w:rFonts w:ascii="Times New Roman" w:hAnsi="Times New Roman" w:cs="Times New Roman"/>
                <w:sz w:val="18"/>
                <w:szCs w:val="18"/>
              </w:rPr>
              <w:t xml:space="preserve"> interesting idea. However, the NW typically configures multiple measurement resources to form a ‘wider’ beam. Given indicated TCI-state update is more frequent and can occur even UE is still within the ‘wider’ beam. Updating the indicated TCI-state does not lead to re-configuration of measurement resource. Therefore, RRC signaling remains sufficient from resource </w:t>
            </w:r>
            <w:proofErr w:type="spellStart"/>
            <w:r>
              <w:rPr>
                <w:rFonts w:ascii="Times New Roman" w:hAnsi="Times New Roman" w:cs="Times New Roman"/>
                <w:sz w:val="18"/>
                <w:szCs w:val="18"/>
              </w:rPr>
              <w:t>configuation</w:t>
            </w:r>
            <w:proofErr w:type="spellEnd"/>
            <w:r>
              <w:rPr>
                <w:rFonts w:ascii="Times New Roman" w:hAnsi="Times New Roman" w:cs="Times New Roman"/>
                <w:sz w:val="18"/>
                <w:szCs w:val="18"/>
              </w:rPr>
              <w:t xml:space="preserve"> perspective by reusing the legacy CSI framework and keep the same time-scale as NW-initiated beam reporting. </w:t>
            </w:r>
          </w:p>
          <w:p w14:paraId="40EEA202" w14:textId="50A9281C" w:rsidR="00E82CAB" w:rsidRDefault="00BC29E0" w:rsidP="00BC29E0">
            <w:pPr>
              <w:snapToGrid w:val="0"/>
              <w:spacing w:after="0" w:line="240" w:lineRule="auto"/>
              <w:rPr>
                <w:rFonts w:ascii="Times New Roman" w:hAnsi="Times New Roman" w:cs="Times New Roman"/>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 you.</w:t>
            </w:r>
          </w:p>
        </w:tc>
      </w:tr>
      <w:tr w:rsidR="0020003D" w14:paraId="599D3104"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B6DF5" w14:textId="019D30A6" w:rsidR="0020003D" w:rsidRPr="00DF18D3" w:rsidRDefault="0020003D" w:rsidP="0020003D">
            <w:pPr>
              <w:snapToGrid w:val="0"/>
              <w:spacing w:after="0" w:line="240" w:lineRule="auto"/>
              <w:rPr>
                <w:rFonts w:ascii="Times New Roman" w:hAnsi="Times New Roman" w:cs="Times New Roman"/>
                <w:sz w:val="18"/>
                <w:szCs w:val="18"/>
              </w:rPr>
            </w:pPr>
            <w:r w:rsidRPr="00DF18D3">
              <w:rPr>
                <w:rFonts w:ascii="Times New Roman" w:eastAsia="等线" w:hAnsi="Times New Roman" w:cs="Times New Roman"/>
                <w:b/>
                <w:color w:val="0000FF"/>
                <w:sz w:val="18"/>
                <w:szCs w:val="18"/>
                <w:lang w:eastAsia="zh-CN"/>
              </w:rPr>
              <w:t>Mod_</w:t>
            </w:r>
            <w:r w:rsidRPr="00DF18D3">
              <w:rPr>
                <w:rFonts w:ascii="Times New Roman" w:eastAsia="等线" w:hAnsi="Times New Roman" w:cs="Times New Roman" w:hint="eastAsia"/>
                <w:b/>
                <w:color w:val="0000FF"/>
                <w:sz w:val="18"/>
                <w:szCs w:val="18"/>
                <w:lang w:eastAsia="zh-CN"/>
              </w:rPr>
              <w:t>V</w:t>
            </w:r>
            <w:r w:rsidRPr="00DF18D3">
              <w:rPr>
                <w:rFonts w:ascii="Times New Roman" w:eastAsia="等线" w:hAnsi="Times New Roman" w:cs="Times New Roman"/>
                <w:b/>
                <w:color w:val="0000FF"/>
                <w:sz w:val="18"/>
                <w:szCs w:val="18"/>
                <w:lang w:eastAsia="zh-CN"/>
              </w:rPr>
              <w:t>1</w:t>
            </w:r>
            <w:r w:rsidR="000325E4">
              <w:rPr>
                <w:rFonts w:ascii="Times New Roman" w:eastAsia="等线" w:hAnsi="Times New Roman" w:cs="Times New Roman"/>
                <w:b/>
                <w:color w:val="0000FF"/>
                <w:sz w:val="18"/>
                <w:szCs w:val="18"/>
                <w:lang w:eastAsia="zh-CN"/>
              </w:rPr>
              <w:t>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82D64" w14:textId="2D5B608D" w:rsidR="0020003D" w:rsidRPr="00DF18D3" w:rsidRDefault="0020003D" w:rsidP="0020003D">
            <w:pPr>
              <w:pStyle w:val="paragraph"/>
              <w:tabs>
                <w:tab w:val="left" w:pos="0"/>
              </w:tabs>
              <w:spacing w:before="0" w:beforeAutospacing="0" w:after="0" w:afterAutospacing="0"/>
              <w:textAlignment w:val="baseline"/>
              <w:rPr>
                <w:rStyle w:val="normaltextrun"/>
                <w:b/>
                <w:bCs/>
                <w:color w:val="3333FF"/>
                <w:sz w:val="18"/>
                <w:szCs w:val="18"/>
              </w:rPr>
            </w:pPr>
            <w:r w:rsidRPr="00DF18D3">
              <w:rPr>
                <w:rStyle w:val="normaltextrun"/>
                <w:b/>
                <w:bCs/>
                <w:color w:val="3333FF"/>
                <w:sz w:val="18"/>
                <w:szCs w:val="18"/>
              </w:rPr>
              <w:t xml:space="preserve">No update for the proposal 1, besides for capturing companies’ </w:t>
            </w:r>
            <w:r w:rsidRPr="00DF18D3">
              <w:rPr>
                <w:rStyle w:val="normaltextrun"/>
                <w:b/>
                <w:bCs/>
                <w:color w:val="FF0000"/>
                <w:sz w:val="18"/>
                <w:szCs w:val="18"/>
              </w:rPr>
              <w:t>preference</w:t>
            </w:r>
            <w:r w:rsidRPr="00DF18D3">
              <w:rPr>
                <w:rStyle w:val="normaltextrun"/>
                <w:b/>
                <w:bCs/>
                <w:color w:val="3333FF"/>
                <w:sz w:val="18"/>
                <w:szCs w:val="18"/>
              </w:rPr>
              <w:t xml:space="preserve">. </w:t>
            </w:r>
          </w:p>
          <w:p w14:paraId="1F960727" w14:textId="77777777" w:rsidR="0020003D" w:rsidRPr="00DF18D3" w:rsidRDefault="0020003D" w:rsidP="0020003D">
            <w:pPr>
              <w:snapToGrid w:val="0"/>
              <w:spacing w:after="0" w:line="240" w:lineRule="auto"/>
              <w:rPr>
                <w:rFonts w:ascii="Times New Roman" w:hAnsi="Times New Roman" w:cs="Times New Roman"/>
                <w:sz w:val="18"/>
                <w:szCs w:val="18"/>
              </w:rPr>
            </w:pPr>
          </w:p>
        </w:tc>
      </w:tr>
      <w:tr w:rsidR="00763DE5" w14:paraId="29C175C1"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0BE2F" w14:textId="2778C244" w:rsidR="00763DE5" w:rsidRPr="00DF18D3" w:rsidRDefault="00763DE5" w:rsidP="00763DE5">
            <w:pPr>
              <w:snapToGrid w:val="0"/>
              <w:spacing w:after="0" w:line="240" w:lineRule="auto"/>
              <w:rPr>
                <w:rFonts w:ascii="Times New Roman" w:eastAsia="等线" w:hAnsi="Times New Roman" w:cs="Times New Roman"/>
                <w:b/>
                <w:color w:val="0000FF"/>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180B8" w14:textId="77777777" w:rsidR="00763DE5" w:rsidRDefault="00763DE5" w:rsidP="00763DE5">
            <w:pPr>
              <w:snapToGrid w:val="0"/>
              <w:spacing w:after="0" w:line="240" w:lineRule="auto"/>
              <w:rPr>
                <w:rFonts w:ascii="Times New Roman" w:hAnsi="Times New Roman" w:cs="Times New Roman"/>
                <w:sz w:val="18"/>
                <w:szCs w:val="18"/>
              </w:rPr>
            </w:pPr>
            <w:r w:rsidRPr="001234E4">
              <w:rPr>
                <w:rFonts w:ascii="Times New Roman" w:hAnsi="Times New Roman" w:cs="Times New Roman"/>
                <w:b/>
                <w:sz w:val="18"/>
                <w:szCs w:val="18"/>
              </w:rPr>
              <w:t>Q1</w:t>
            </w:r>
            <w:r>
              <w:rPr>
                <w:rFonts w:ascii="Times New Roman" w:hAnsi="Times New Roman" w:cs="Times New Roman"/>
                <w:sz w:val="18"/>
                <w:szCs w:val="18"/>
              </w:rPr>
              <w:t xml:space="preserve">: Our preference is Option-3. The new beam measurement should be related to the current beam (i.e., the indicated TCI state). We do not imagine that a new candidate beam would appear on the totally opposite direction of the current beam. In addition, Option-3 can also reduce the amount of measured candidate beam and ease UE complexity, as pointed out by Samsung. </w:t>
            </w:r>
          </w:p>
          <w:p w14:paraId="407400C4" w14:textId="0D1B8DC2" w:rsidR="00763DE5" w:rsidRDefault="005812B4" w:rsidP="00763DE5">
            <w:pPr>
              <w:snapToGrid w:val="0"/>
              <w:spacing w:after="0" w:line="240" w:lineRule="auto"/>
              <w:rPr>
                <w:rFonts w:ascii="Times New Roman" w:hAnsi="Times New Roman" w:cs="Times New Roman"/>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p w14:paraId="592CE106" w14:textId="3D4E2496" w:rsidR="00763DE5" w:rsidRPr="00DF18D3" w:rsidRDefault="00763DE5" w:rsidP="00763DE5">
            <w:pPr>
              <w:pStyle w:val="paragraph"/>
              <w:tabs>
                <w:tab w:val="left" w:pos="0"/>
              </w:tabs>
              <w:spacing w:before="0" w:beforeAutospacing="0" w:after="0" w:afterAutospacing="0"/>
              <w:textAlignment w:val="baseline"/>
              <w:rPr>
                <w:rStyle w:val="normaltextrun"/>
                <w:b/>
                <w:bCs/>
                <w:color w:val="3333FF"/>
                <w:sz w:val="18"/>
                <w:szCs w:val="18"/>
              </w:rPr>
            </w:pPr>
            <w:r>
              <w:rPr>
                <w:sz w:val="18"/>
                <w:szCs w:val="18"/>
              </w:rPr>
              <w:t xml:space="preserve">Regarding the Option-1, we doubt it applicability on UEI-BR. It looks like that for Option 1, one CSI report configuration corresponds to one CC. Then, for supporting cross-CC report, NW may configure multiple CSI report configurations, and blind detect whether there is UEI-BR on corresponding UL resource for reporting. It would be increase resource overhead and complexity at NW side. </w:t>
            </w:r>
          </w:p>
        </w:tc>
      </w:tr>
      <w:tr w:rsidR="00DB7E99" w:rsidRPr="00653E2F" w14:paraId="08E5D477"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C3DB7" w14:textId="77777777" w:rsidR="00DB7E99" w:rsidRPr="00DB7E99" w:rsidRDefault="00DB7E99" w:rsidP="00A0227D">
            <w:pPr>
              <w:snapToGrid w:val="0"/>
              <w:spacing w:after="0" w:line="240" w:lineRule="auto"/>
              <w:rPr>
                <w:rFonts w:ascii="Times New Roman" w:eastAsia="等线" w:hAnsi="Times New Roman" w:cs="Times New Roman"/>
                <w:sz w:val="18"/>
                <w:szCs w:val="18"/>
                <w:lang w:eastAsia="zh-CN"/>
              </w:rPr>
            </w:pPr>
            <w:r w:rsidRPr="00DB7E99">
              <w:rPr>
                <w:rFonts w:ascii="Times New Roman" w:eastAsia="等线" w:hAnsi="Times New Roman" w:cs="Times New Roman" w:hint="eastAsia"/>
                <w:sz w:val="18"/>
                <w:szCs w:val="18"/>
                <w:lang w:eastAsia="zh-CN"/>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85266" w14:textId="7A098183" w:rsidR="00DB7E99" w:rsidRDefault="00DB7E99" w:rsidP="00DB7E99">
            <w:pPr>
              <w:snapToGrid w:val="0"/>
              <w:rPr>
                <w:rFonts w:ascii="Times New Roman" w:hAnsi="Times New Roman" w:cs="Times New Roman"/>
                <w:bCs/>
                <w:sz w:val="18"/>
                <w:szCs w:val="18"/>
              </w:rPr>
            </w:pPr>
            <w:r w:rsidRPr="00DB7E99">
              <w:rPr>
                <w:rFonts w:ascii="Times New Roman" w:hAnsi="Times New Roman" w:cs="Times New Roman"/>
                <w:bCs/>
                <w:sz w:val="18"/>
                <w:szCs w:val="18"/>
              </w:rPr>
              <w:t>Q1: Support Option-1</w:t>
            </w:r>
            <w:r w:rsidRPr="00DB7E99">
              <w:rPr>
                <w:rFonts w:ascii="Times New Roman" w:hAnsi="Times New Roman" w:cs="Times New Roman" w:hint="eastAsia"/>
                <w:bCs/>
                <w:sz w:val="18"/>
                <w:szCs w:val="18"/>
              </w:rPr>
              <w:t>. We agree with FL</w:t>
            </w:r>
            <w:r w:rsidRPr="00DB7E99">
              <w:rPr>
                <w:rFonts w:ascii="Times New Roman" w:hAnsi="Times New Roman" w:cs="Times New Roman"/>
                <w:bCs/>
                <w:sz w:val="18"/>
                <w:szCs w:val="18"/>
              </w:rPr>
              <w:t>’</w:t>
            </w:r>
            <w:r w:rsidRPr="00DB7E99">
              <w:rPr>
                <w:rFonts w:ascii="Times New Roman" w:hAnsi="Times New Roman" w:cs="Times New Roman" w:hint="eastAsia"/>
                <w:bCs/>
                <w:sz w:val="18"/>
                <w:szCs w:val="18"/>
              </w:rPr>
              <w:t>s assessment that Option-1</w:t>
            </w:r>
            <w:r w:rsidRPr="00DB7E99">
              <w:rPr>
                <w:rFonts w:ascii="Times New Roman" w:hAnsi="Times New Roman" w:cs="Times New Roman"/>
                <w:bCs/>
                <w:sz w:val="18"/>
                <w:szCs w:val="18"/>
              </w:rPr>
              <w:t xml:space="preserve"> is most aligned with the legacy CSI report configuration framework.</w:t>
            </w:r>
          </w:p>
          <w:p w14:paraId="621229E7" w14:textId="77777777" w:rsidR="00A93D2B" w:rsidRDefault="00A93D2B" w:rsidP="00A93D2B">
            <w:pPr>
              <w:snapToGrid w:val="0"/>
              <w:spacing w:after="0" w:line="240" w:lineRule="auto"/>
              <w:rPr>
                <w:rFonts w:ascii="Times New Roman" w:hAnsi="Times New Roman" w:cs="Times New Roman"/>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p w14:paraId="278DE062" w14:textId="62C6A4ED" w:rsidR="00A93D2B" w:rsidRPr="00A93D2B" w:rsidRDefault="00DB7E99" w:rsidP="00A93D2B">
            <w:pPr>
              <w:snapToGrid w:val="0"/>
              <w:rPr>
                <w:rStyle w:val="normaltextrun"/>
                <w:rFonts w:ascii="Times New Roman" w:hAnsi="Times New Roman" w:cs="Times New Roman"/>
                <w:bCs/>
                <w:sz w:val="18"/>
                <w:szCs w:val="18"/>
              </w:rPr>
            </w:pPr>
            <w:r w:rsidRPr="00DB7E99">
              <w:rPr>
                <w:rStyle w:val="normaltextrun"/>
                <w:rFonts w:ascii="Times New Roman" w:hAnsi="Times New Roman" w:cs="Times New Roman"/>
                <w:bCs/>
                <w:sz w:val="18"/>
                <w:szCs w:val="18"/>
              </w:rPr>
              <w:t xml:space="preserve">To consider the movement of UE, any RS in the RS resource set is possible to satisfy the condition of Event-2. </w:t>
            </w:r>
            <w:proofErr w:type="spellStart"/>
            <w:r w:rsidRPr="00DB7E99">
              <w:rPr>
                <w:rStyle w:val="normaltextrun"/>
                <w:rFonts w:ascii="Times New Roman" w:hAnsi="Times New Roman" w:cs="Times New Roman"/>
                <w:bCs/>
                <w:sz w:val="18"/>
                <w:szCs w:val="18"/>
              </w:rPr>
              <w:t>gNB</w:t>
            </w:r>
            <w:proofErr w:type="spellEnd"/>
            <w:r w:rsidRPr="00DB7E99">
              <w:rPr>
                <w:rStyle w:val="normaltextrun"/>
                <w:rFonts w:ascii="Times New Roman" w:hAnsi="Times New Roman" w:cs="Times New Roman"/>
                <w:bCs/>
                <w:sz w:val="18"/>
                <w:szCs w:val="18"/>
              </w:rPr>
              <w:t xml:space="preserve"> could not predict and update a suitable subset for UE. Similarly, the RSs for periodic CSI reporting, the RSs for RRM measurement, and the RSs for candidate beam of beam failure recovery are all configured by RRC only without MAC CE update. So, MAC CE is not needed</w:t>
            </w:r>
            <w:r w:rsidRPr="00DB7E99">
              <w:rPr>
                <w:rStyle w:val="normaltextrun"/>
                <w:rFonts w:ascii="Times New Roman" w:hAnsi="Times New Roman" w:cs="Times New Roman" w:hint="eastAsia"/>
                <w:bCs/>
                <w:sz w:val="18"/>
                <w:szCs w:val="18"/>
              </w:rPr>
              <w:t xml:space="preserve"> to update the RS in the RS resource set</w:t>
            </w:r>
            <w:r w:rsidRPr="00DB7E99">
              <w:rPr>
                <w:rStyle w:val="normaltextrun"/>
                <w:rFonts w:ascii="Times New Roman" w:hAnsi="Times New Roman" w:cs="Times New Roman"/>
                <w:bCs/>
                <w:sz w:val="18"/>
                <w:szCs w:val="18"/>
              </w:rPr>
              <w:t>.</w:t>
            </w:r>
          </w:p>
        </w:tc>
      </w:tr>
      <w:tr w:rsidR="008F195E" w:rsidRPr="00653E2F" w14:paraId="2A817D3F"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78139" w14:textId="12329FF6" w:rsidR="008F195E" w:rsidRPr="00DB7E99" w:rsidRDefault="008F195E" w:rsidP="008F195E">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803EB" w14:textId="77777777" w:rsidR="008F195E" w:rsidRDefault="008F195E" w:rsidP="008F195E">
            <w:pPr>
              <w:snapToGrid w:val="0"/>
              <w:rPr>
                <w:rFonts w:ascii="Times New Roman" w:hAnsi="Times New Roman" w:cs="Times New Roman"/>
                <w:sz w:val="18"/>
                <w:szCs w:val="18"/>
              </w:rPr>
            </w:pPr>
            <w:r w:rsidRPr="00684CBB">
              <w:rPr>
                <w:rFonts w:ascii="Times New Roman" w:hAnsi="Times New Roman" w:cs="Times New Roman" w:hint="eastAsia"/>
                <w:b/>
                <w:bCs/>
                <w:sz w:val="18"/>
                <w:szCs w:val="18"/>
              </w:rPr>
              <w:t>Q1:</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Support</w:t>
            </w:r>
            <w:r w:rsidRPr="00F55BE9">
              <w:rPr>
                <w:rFonts w:ascii="Times New Roman" w:hAnsi="Times New Roman" w:cs="Times New Roman"/>
                <w:sz w:val="18"/>
                <w:szCs w:val="18"/>
              </w:rPr>
              <w:t xml:space="preserve"> </w:t>
            </w:r>
            <w:r w:rsidRPr="00684CBB">
              <w:rPr>
                <w:rFonts w:ascii="Times New Roman" w:hAnsi="Times New Roman" w:cs="Times New Roman" w:hint="eastAsia"/>
                <w:b/>
                <w:bCs/>
                <w:sz w:val="18"/>
                <w:szCs w:val="18"/>
              </w:rPr>
              <w:t>option1</w:t>
            </w:r>
            <w:r>
              <w:rPr>
                <w:rFonts w:ascii="Times New Roman" w:hAnsi="Times New Roman" w:cs="Times New Roman"/>
                <w:sz w:val="18"/>
                <w:szCs w:val="18"/>
              </w:rPr>
              <w:t>, but dynamic update of RSs is not needed</w:t>
            </w:r>
            <w:r w:rsidRPr="00F55BE9">
              <w:rPr>
                <w:rFonts w:ascii="Times New Roman" w:hAnsi="Times New Roman" w:cs="Times New Roman" w:hint="eastAsia"/>
                <w:sz w:val="18"/>
                <w:szCs w:val="18"/>
              </w:rPr>
              <w:t>.</w:t>
            </w:r>
            <w:r>
              <w:rPr>
                <w:rFonts w:ascii="Times New Roman" w:hAnsi="Times New Roman" w:cs="Times New Roman"/>
                <w:sz w:val="18"/>
                <w:szCs w:val="18"/>
              </w:rPr>
              <w:t xml:space="preserve"> </w:t>
            </w:r>
            <w:r w:rsidRPr="00684CBB">
              <w:rPr>
                <w:rFonts w:ascii="Times New Roman" w:hAnsi="Times New Roman" w:cs="Times New Roman"/>
                <w:b/>
                <w:bCs/>
                <w:sz w:val="18"/>
                <w:szCs w:val="18"/>
              </w:rPr>
              <w:t>Option-2</w:t>
            </w:r>
            <w:r w:rsidRPr="00A00987">
              <w:rPr>
                <w:rFonts w:ascii="Times New Roman" w:hAnsi="Times New Roman" w:cs="Times New Roman"/>
                <w:sz w:val="18"/>
                <w:szCs w:val="18"/>
              </w:rPr>
              <w:t xml:space="preserve"> is like second level details of </w:t>
            </w:r>
            <w:r w:rsidRPr="00684CBB">
              <w:rPr>
                <w:rFonts w:ascii="Times New Roman" w:hAnsi="Times New Roman" w:cs="Times New Roman"/>
                <w:b/>
                <w:bCs/>
                <w:sz w:val="18"/>
                <w:szCs w:val="18"/>
              </w:rPr>
              <w:t>Option-1</w:t>
            </w:r>
            <w:r w:rsidRPr="00A00987">
              <w:rPr>
                <w:rFonts w:ascii="Times New Roman" w:hAnsi="Times New Roman" w:cs="Times New Roman"/>
                <w:sz w:val="18"/>
                <w:szCs w:val="18"/>
              </w:rPr>
              <w:t xml:space="preserve">, and </w:t>
            </w:r>
            <w:r w:rsidRPr="00684CBB">
              <w:rPr>
                <w:rFonts w:ascii="Times New Roman" w:hAnsi="Times New Roman" w:cs="Times New Roman"/>
                <w:b/>
                <w:bCs/>
                <w:sz w:val="18"/>
                <w:szCs w:val="18"/>
              </w:rPr>
              <w:t>Option-3</w:t>
            </w:r>
            <w:r w:rsidRPr="00A00987">
              <w:rPr>
                <w:rFonts w:ascii="Times New Roman" w:hAnsi="Times New Roman" w:cs="Times New Roman"/>
                <w:sz w:val="18"/>
                <w:szCs w:val="18"/>
              </w:rPr>
              <w:t xml:space="preserve"> </w:t>
            </w:r>
            <w:bookmarkStart w:id="6" w:name="OLE_LINK100"/>
            <w:r w:rsidRPr="00A00987">
              <w:rPr>
                <w:rFonts w:ascii="Times New Roman" w:hAnsi="Times New Roman" w:cs="Times New Roman"/>
                <w:sz w:val="18"/>
                <w:szCs w:val="18"/>
              </w:rPr>
              <w:t>could change the legacy TCI state structure as well as introduce more complexity and standard efforts</w:t>
            </w:r>
            <w:bookmarkEnd w:id="6"/>
            <w:r>
              <w:rPr>
                <w:rFonts w:ascii="Times New Roman" w:hAnsi="Times New Roman" w:cs="Times New Roman"/>
                <w:sz w:val="18"/>
                <w:szCs w:val="18"/>
              </w:rPr>
              <w:t>, which should not be supported</w:t>
            </w:r>
            <w:r w:rsidRPr="00A00987">
              <w:rPr>
                <w:rFonts w:ascii="Times New Roman" w:hAnsi="Times New Roman" w:cs="Times New Roman"/>
                <w:sz w:val="18"/>
                <w:szCs w:val="18"/>
              </w:rPr>
              <w:t>.</w:t>
            </w:r>
          </w:p>
          <w:p w14:paraId="0BC548AB" w14:textId="1856A052" w:rsidR="00A93D2B" w:rsidRPr="00A93D2B" w:rsidRDefault="00A93D2B" w:rsidP="00A93D2B">
            <w:pPr>
              <w:snapToGrid w:val="0"/>
              <w:spacing w:after="0" w:line="240" w:lineRule="auto"/>
              <w:rPr>
                <w:rFonts w:ascii="Times New Roman" w:hAnsi="Times New Roman" w:cs="Times New Roman"/>
                <w:sz w:val="18"/>
                <w:szCs w:val="18"/>
              </w:rPr>
            </w:pPr>
            <w:r w:rsidRPr="00B82E1F">
              <w:rPr>
                <w:rFonts w:ascii="Times New Roman" w:hAnsi="Times New Roman" w:cs="Times New Roman"/>
                <w:color w:val="0000FF"/>
                <w:sz w:val="18"/>
                <w:szCs w:val="18"/>
              </w:rPr>
              <w:lastRenderedPageBreak/>
              <w:t>[Mod]:</w:t>
            </w:r>
            <w:r>
              <w:rPr>
                <w:rFonts w:ascii="Times New Roman" w:hAnsi="Times New Roman" w:cs="Times New Roman"/>
                <w:color w:val="0000FF"/>
                <w:sz w:val="18"/>
                <w:szCs w:val="18"/>
              </w:rPr>
              <w:t xml:space="preserve"> Okay, got it!</w:t>
            </w:r>
          </w:p>
        </w:tc>
      </w:tr>
      <w:tr w:rsidR="00340B3A" w:rsidRPr="00653E2F" w14:paraId="0701B78E"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C2214" w14:textId="79B4E3CF" w:rsidR="00340B3A" w:rsidRDefault="00340B3A" w:rsidP="008F195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Meta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91B3E" w14:textId="77777777" w:rsidR="00340B3A" w:rsidRDefault="00340B3A" w:rsidP="008F195E">
            <w:pPr>
              <w:snapToGrid w:val="0"/>
              <w:rPr>
                <w:rFonts w:ascii="Times New Roman" w:hAnsi="Times New Roman" w:cs="Times New Roman"/>
                <w:sz w:val="18"/>
                <w:szCs w:val="18"/>
              </w:rPr>
            </w:pPr>
            <w:r>
              <w:rPr>
                <w:rFonts w:ascii="Times New Roman" w:hAnsi="Times New Roman" w:cs="Times New Roman"/>
                <w:b/>
                <w:bCs/>
                <w:sz w:val="18"/>
                <w:szCs w:val="18"/>
              </w:rPr>
              <w:t xml:space="preserve">Proposal 1: </w:t>
            </w:r>
            <w:r>
              <w:rPr>
                <w:rFonts w:ascii="Times New Roman" w:hAnsi="Times New Roman" w:cs="Times New Roman"/>
                <w:sz w:val="18"/>
                <w:szCs w:val="18"/>
              </w:rPr>
              <w:t>We prefer Option-2 since it can provide flexibility of configuring a set of candidate beams even for cross-CC case and potentially activating a subset of candidate beams for measurement.  But we can also be OK with a modified Option-1 since it re-uses legacy. Based on the current wording of Proposal 1, Option 2 can possibly encompass Option 1 as well. In our view, we should consider combining Option 1 and 2 where MAC-CE based activation of a subset of configured candidate beam RSs can be supported with the legacy CSI framework-based configuration. We do not prefer Option-3 since it would change legacy TCI state and would make the implementation of UEIBM unlikely in practice.</w:t>
            </w:r>
          </w:p>
          <w:p w14:paraId="13B44D2F" w14:textId="37A3D174" w:rsidR="00A93D2B" w:rsidRPr="00340B3A" w:rsidRDefault="00A93D2B" w:rsidP="008F195E">
            <w:pPr>
              <w:snapToGrid w:val="0"/>
              <w:rPr>
                <w:rFonts w:ascii="Times New Roman" w:hAnsi="Times New Roman" w:cs="Times New Roman"/>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Okay, got it! </w:t>
            </w:r>
          </w:p>
        </w:tc>
      </w:tr>
      <w:tr w:rsidR="00680977" w:rsidRPr="00653E2F" w14:paraId="58C590EC"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E66D2" w14:textId="26108569" w:rsidR="00680977" w:rsidRPr="00680977" w:rsidRDefault="00680977" w:rsidP="008F195E">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CE575" w14:textId="77777777" w:rsidR="00680977" w:rsidRDefault="00680977" w:rsidP="008F195E">
            <w:pPr>
              <w:snapToGrid w:val="0"/>
              <w:rPr>
                <w:rFonts w:ascii="Times New Roman" w:eastAsia="Yu Mincho" w:hAnsi="Times New Roman" w:cs="Times New Roman"/>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lang w:eastAsia="ja-JP"/>
              </w:rPr>
              <w:t>1: We support Option-1 to leverage the legacy CSI measurement and reporting configuration framework.</w:t>
            </w:r>
          </w:p>
          <w:p w14:paraId="18253423" w14:textId="77777777" w:rsidR="00BE25E0" w:rsidRDefault="00BE25E0" w:rsidP="008F195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b/>
                <w:bCs/>
                <w:sz w:val="18"/>
                <w:szCs w:val="18"/>
                <w:lang w:eastAsia="ja-JP"/>
              </w:rPr>
              <w:t>P</w:t>
            </w:r>
            <w:r>
              <w:rPr>
                <w:rFonts w:ascii="Times New Roman" w:eastAsia="Yu Mincho" w:hAnsi="Times New Roman" w:cs="Times New Roman"/>
                <w:b/>
                <w:bCs/>
                <w:sz w:val="18"/>
                <w:szCs w:val="18"/>
                <w:lang w:eastAsia="ja-JP"/>
              </w:rPr>
              <w:t xml:space="preserve">roposal 1: </w:t>
            </w:r>
            <w:r w:rsidRPr="00A77C90">
              <w:rPr>
                <w:rFonts w:ascii="Times New Roman" w:eastAsia="Yu Mincho" w:hAnsi="Times New Roman" w:cs="Times New Roman"/>
                <w:sz w:val="18"/>
                <w:szCs w:val="18"/>
                <w:lang w:eastAsia="ja-JP"/>
              </w:rPr>
              <w:t>Support.</w:t>
            </w:r>
          </w:p>
          <w:p w14:paraId="6E4B45E7" w14:textId="560A45D9" w:rsidR="00A93D2B" w:rsidRPr="00680977" w:rsidRDefault="00A93D2B" w:rsidP="008F195E">
            <w:pPr>
              <w:snapToGrid w:val="0"/>
              <w:rPr>
                <w:rFonts w:ascii="Times New Roman" w:eastAsia="Yu Mincho" w:hAnsi="Times New Roman" w:cs="Times New Roman"/>
                <w:b/>
                <w:bCs/>
                <w:sz w:val="18"/>
                <w:szCs w:val="18"/>
                <w:lang w:eastAsia="ja-JP"/>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Okay, got it! </w:t>
            </w:r>
          </w:p>
        </w:tc>
      </w:tr>
      <w:tr w:rsidR="008600BC" w:rsidRPr="00653E2F" w14:paraId="7AC4D8FD"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E8B67" w14:textId="11D5BB63" w:rsidR="008600BC" w:rsidRPr="008600BC" w:rsidRDefault="008600BC" w:rsidP="008F195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1300B" w14:textId="77777777" w:rsidR="008600BC" w:rsidRDefault="008600BC" w:rsidP="008F195E">
            <w:pPr>
              <w:snapToGrid w:val="0"/>
              <w:rPr>
                <w:rFonts w:ascii="Times New Roman" w:eastAsia="等线" w:hAnsi="Times New Roman" w:cs="Times New Roman"/>
                <w:sz w:val="20"/>
                <w:szCs w:val="20"/>
                <w:lang w:eastAsia="zh-CN"/>
              </w:rPr>
            </w:pPr>
            <w:r w:rsidRPr="008600BC">
              <w:rPr>
                <w:rFonts w:ascii="Times New Roman" w:eastAsia="等线" w:hAnsi="Times New Roman" w:cs="Times New Roman" w:hint="eastAsia"/>
                <w:sz w:val="20"/>
                <w:szCs w:val="20"/>
                <w:lang w:eastAsia="zh-CN"/>
              </w:rPr>
              <w:t>We are fine with</w:t>
            </w:r>
            <w:r w:rsidR="00787D69">
              <w:rPr>
                <w:rFonts w:ascii="Times New Roman" w:eastAsia="等线" w:hAnsi="Times New Roman" w:cs="Times New Roman" w:hint="eastAsia"/>
                <w:sz w:val="20"/>
                <w:szCs w:val="20"/>
                <w:lang w:eastAsia="zh-CN"/>
              </w:rPr>
              <w:t xml:space="preserve"> either O</w:t>
            </w:r>
            <w:r w:rsidRPr="008600BC">
              <w:rPr>
                <w:rFonts w:ascii="Times New Roman" w:eastAsia="等线" w:hAnsi="Times New Roman" w:cs="Times New Roman" w:hint="eastAsia"/>
                <w:sz w:val="20"/>
                <w:szCs w:val="20"/>
                <w:lang w:eastAsia="zh-CN"/>
              </w:rPr>
              <w:t>ption-1</w:t>
            </w:r>
            <w:r w:rsidR="00787D69">
              <w:rPr>
                <w:rFonts w:ascii="Times New Roman" w:eastAsia="等线" w:hAnsi="Times New Roman" w:cs="Times New Roman" w:hint="eastAsia"/>
                <w:sz w:val="20"/>
                <w:szCs w:val="20"/>
                <w:lang w:eastAsia="zh-CN"/>
              </w:rPr>
              <w:t xml:space="preserve"> or Option 2</w:t>
            </w:r>
            <w:r w:rsidR="00715F12">
              <w:rPr>
                <w:rFonts w:ascii="Times New Roman" w:eastAsia="等线" w:hAnsi="Times New Roman" w:cs="Times New Roman" w:hint="eastAsia"/>
                <w:sz w:val="20"/>
                <w:szCs w:val="20"/>
                <w:lang w:eastAsia="zh-CN"/>
              </w:rPr>
              <w:t>.</w:t>
            </w:r>
            <w:r w:rsidR="00DE7FDD">
              <w:rPr>
                <w:rFonts w:ascii="Times New Roman" w:eastAsia="等线" w:hAnsi="Times New Roman" w:cs="Times New Roman" w:hint="eastAsia"/>
                <w:sz w:val="20"/>
                <w:szCs w:val="20"/>
                <w:lang w:eastAsia="zh-CN"/>
              </w:rPr>
              <w:t xml:space="preserve"> We agree with FL</w:t>
            </w:r>
            <w:r w:rsidR="00DE7FDD">
              <w:rPr>
                <w:rFonts w:ascii="Times New Roman" w:eastAsia="等线" w:hAnsi="Times New Roman" w:cs="Times New Roman"/>
                <w:sz w:val="20"/>
                <w:szCs w:val="20"/>
                <w:lang w:eastAsia="zh-CN"/>
              </w:rPr>
              <w:t>’</w:t>
            </w:r>
            <w:r w:rsidR="00DE7FDD">
              <w:rPr>
                <w:rFonts w:ascii="Times New Roman" w:eastAsia="等线" w:hAnsi="Times New Roman" w:cs="Times New Roman" w:hint="eastAsia"/>
                <w:sz w:val="20"/>
                <w:szCs w:val="20"/>
                <w:lang w:eastAsia="zh-CN"/>
              </w:rPr>
              <w:t>s assessment based on the WID</w:t>
            </w:r>
            <w:r w:rsidR="00FD09D1">
              <w:rPr>
                <w:rFonts w:ascii="Times New Roman" w:eastAsia="等线" w:hAnsi="Times New Roman" w:cs="Times New Roman" w:hint="eastAsia"/>
                <w:sz w:val="20"/>
                <w:szCs w:val="20"/>
                <w:lang w:eastAsia="zh-CN"/>
              </w:rPr>
              <w:t xml:space="preserve">. </w:t>
            </w:r>
            <w:r w:rsidR="00FD09D1">
              <w:rPr>
                <w:rFonts w:ascii="Times New Roman" w:eastAsia="等线" w:hAnsi="Times New Roman" w:cs="Times New Roman"/>
                <w:sz w:val="20"/>
                <w:szCs w:val="20"/>
                <w:lang w:eastAsia="zh-CN"/>
              </w:rPr>
              <w:t>H</w:t>
            </w:r>
            <w:r w:rsidR="00FD09D1">
              <w:rPr>
                <w:rFonts w:ascii="Times New Roman" w:eastAsia="等线" w:hAnsi="Times New Roman" w:cs="Times New Roman" w:hint="eastAsia"/>
                <w:sz w:val="20"/>
                <w:szCs w:val="20"/>
                <w:lang w:eastAsia="zh-CN"/>
              </w:rPr>
              <w:t>owever, we don</w:t>
            </w:r>
            <w:r w:rsidR="00FD09D1">
              <w:rPr>
                <w:rFonts w:ascii="Times New Roman" w:eastAsia="等线" w:hAnsi="Times New Roman" w:cs="Times New Roman"/>
                <w:sz w:val="20"/>
                <w:szCs w:val="20"/>
                <w:lang w:eastAsia="zh-CN"/>
              </w:rPr>
              <w:t>’</w:t>
            </w:r>
            <w:r w:rsidR="00FD09D1">
              <w:rPr>
                <w:rFonts w:ascii="Times New Roman" w:eastAsia="等线" w:hAnsi="Times New Roman" w:cs="Times New Roman" w:hint="eastAsia"/>
                <w:sz w:val="20"/>
                <w:szCs w:val="20"/>
                <w:lang w:eastAsia="zh-CN"/>
              </w:rPr>
              <w:t>t think the UEI beam report should be configured by legacy CSI-</w:t>
            </w:r>
            <w:proofErr w:type="spellStart"/>
            <w:r w:rsidR="00FD09D1">
              <w:rPr>
                <w:rFonts w:ascii="Times New Roman" w:eastAsia="等线" w:hAnsi="Times New Roman" w:cs="Times New Roman" w:hint="eastAsia"/>
                <w:sz w:val="20"/>
                <w:szCs w:val="20"/>
                <w:lang w:eastAsia="zh-CN"/>
              </w:rPr>
              <w:t>ReportConfig</w:t>
            </w:r>
            <w:proofErr w:type="spellEnd"/>
            <w:r w:rsidR="006B0686">
              <w:rPr>
                <w:rFonts w:ascii="Times New Roman" w:eastAsia="等线" w:hAnsi="Times New Roman" w:cs="Times New Roman" w:hint="eastAsia"/>
                <w:sz w:val="20"/>
                <w:szCs w:val="20"/>
                <w:lang w:eastAsia="zh-CN"/>
              </w:rPr>
              <w:t xml:space="preserve">. Similar with beam report for LTM. </w:t>
            </w:r>
            <w:r w:rsidR="006B0686">
              <w:rPr>
                <w:rFonts w:ascii="Times New Roman" w:eastAsia="等线" w:hAnsi="Times New Roman" w:cs="Times New Roman"/>
                <w:sz w:val="20"/>
                <w:szCs w:val="20"/>
                <w:lang w:eastAsia="zh-CN"/>
              </w:rPr>
              <w:t>H</w:t>
            </w:r>
            <w:r w:rsidR="006B0686">
              <w:rPr>
                <w:rFonts w:ascii="Times New Roman" w:eastAsia="等线" w:hAnsi="Times New Roman" w:cs="Times New Roman" w:hint="eastAsia"/>
                <w:sz w:val="20"/>
                <w:szCs w:val="20"/>
                <w:lang w:eastAsia="zh-CN"/>
              </w:rPr>
              <w:t>ow to configure the UEI beam report is up to RAN2</w:t>
            </w:r>
            <w:r w:rsidR="002F5A3E">
              <w:rPr>
                <w:rFonts w:ascii="Times New Roman" w:eastAsia="等线" w:hAnsi="Times New Roman" w:cs="Times New Roman" w:hint="eastAsia"/>
                <w:sz w:val="20"/>
                <w:szCs w:val="20"/>
                <w:lang w:eastAsia="zh-CN"/>
              </w:rPr>
              <w:t>.</w:t>
            </w:r>
            <w:r w:rsidR="006B0686">
              <w:rPr>
                <w:rFonts w:ascii="Times New Roman" w:eastAsia="等线" w:hAnsi="Times New Roman" w:cs="Times New Roman" w:hint="eastAsia"/>
                <w:sz w:val="20"/>
                <w:szCs w:val="20"/>
                <w:lang w:eastAsia="zh-CN"/>
              </w:rPr>
              <w:t xml:space="preserve"> RAN1 only </w:t>
            </w:r>
            <w:r w:rsidR="002F5A3E">
              <w:rPr>
                <w:rFonts w:ascii="Times New Roman" w:eastAsia="等线" w:hAnsi="Times New Roman" w:cs="Times New Roman" w:hint="eastAsia"/>
                <w:sz w:val="20"/>
                <w:szCs w:val="20"/>
                <w:lang w:eastAsia="zh-CN"/>
              </w:rPr>
              <w:t>need to provide the necessary higher layer parameters to support the UEI beam report.</w:t>
            </w:r>
          </w:p>
          <w:p w14:paraId="55A6CAF4" w14:textId="6B90DFE0" w:rsidR="00A93D2B" w:rsidRPr="008600BC" w:rsidRDefault="00A93D2B" w:rsidP="008F195E">
            <w:pPr>
              <w:snapToGrid w:val="0"/>
              <w:rPr>
                <w:rFonts w:ascii="Times New Roman" w:eastAsia="等线" w:hAnsi="Times New Roman" w:cs="Times New Roman"/>
                <w:sz w:val="18"/>
                <w:szCs w:val="18"/>
                <w:lang w:eastAsia="zh-CN"/>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Let’s check other companies’ views. Of course, the RRC framework is up to RAN2, but some recommendation from RAN1 may be needed.</w:t>
            </w:r>
          </w:p>
        </w:tc>
      </w:tr>
      <w:tr w:rsidR="00BE794F" w:rsidRPr="00653E2F" w14:paraId="68665B59"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59E79" w14:textId="6C478097" w:rsidR="00BE794F" w:rsidRDefault="00BE794F" w:rsidP="008F195E">
            <w:pPr>
              <w:snapToGrid w:val="0"/>
              <w:spacing w:after="0" w:line="240" w:lineRule="auto"/>
              <w:rPr>
                <w:rFonts w:ascii="Times New Roman" w:eastAsia="等线" w:hAnsi="Times New Roman" w:cs="Times New Roman"/>
                <w:sz w:val="18"/>
                <w:szCs w:val="18"/>
                <w:lang w:eastAsia="zh-CN"/>
              </w:rPr>
            </w:pPr>
            <w:r w:rsidRPr="00A670B9">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DE7F5" w14:textId="77777777" w:rsidR="00BE794F" w:rsidRDefault="00BE794F" w:rsidP="008F195E">
            <w:pPr>
              <w:snapToGrid w:val="0"/>
              <w:rPr>
                <w:rFonts w:ascii="Times New Roman" w:eastAsia="等线" w:hAnsi="Times New Roman" w:cs="Times New Roman"/>
                <w:sz w:val="18"/>
                <w:szCs w:val="18"/>
                <w:lang w:eastAsia="zh-CN"/>
              </w:rPr>
            </w:pPr>
            <w:r w:rsidRPr="005E5414">
              <w:rPr>
                <w:rFonts w:ascii="Times New Roman" w:eastAsia="等线" w:hAnsi="Times New Roman" w:cs="Times New Roman"/>
                <w:sz w:val="18"/>
                <w:szCs w:val="18"/>
                <w:lang w:eastAsia="zh-CN"/>
              </w:rPr>
              <w:t>Q1: Prefer to o</w:t>
            </w:r>
            <w:r>
              <w:rPr>
                <w:rFonts w:ascii="Times New Roman" w:eastAsia="等线" w:hAnsi="Times New Roman" w:cs="Times New Roman"/>
                <w:sz w:val="18"/>
                <w:szCs w:val="18"/>
                <w:lang w:eastAsia="zh-CN"/>
              </w:rPr>
              <w:t xml:space="preserve">ption1, same as FL assessment. </w:t>
            </w:r>
            <w:r w:rsidRPr="005E5414">
              <w:rPr>
                <w:rFonts w:ascii="Times New Roman" w:eastAsia="等线" w:hAnsi="Times New Roman" w:cs="Times New Roman"/>
                <w:sz w:val="18"/>
                <w:szCs w:val="18"/>
                <w:lang w:eastAsia="zh-CN"/>
              </w:rPr>
              <w:t>Option1 matches the WID description: Leverage legacy CSI measurement and reporting configuration frameworks</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We</w:t>
            </w:r>
            <w:r>
              <w:rPr>
                <w:rFonts w:ascii="Times New Roman" w:eastAsia="等线" w:hAnsi="Times New Roman" w:cs="Times New Roman" w:hint="eastAsia"/>
                <w:sz w:val="18"/>
                <w:szCs w:val="18"/>
                <w:lang w:eastAsia="zh-CN"/>
              </w:rPr>
              <w:t xml:space="preserve"> fail to see the necessity of updating using MAC CE while can be flexible for FFS on this.</w:t>
            </w:r>
          </w:p>
          <w:p w14:paraId="418D64F1" w14:textId="62986BD9" w:rsidR="009629F8" w:rsidRPr="008600BC" w:rsidRDefault="009629F8" w:rsidP="008F195E">
            <w:pPr>
              <w:snapToGrid w:val="0"/>
              <w:rPr>
                <w:rFonts w:ascii="Times New Roman" w:eastAsia="等线" w:hAnsi="Times New Roman" w:cs="Times New Roman"/>
                <w:sz w:val="20"/>
                <w:szCs w:val="20"/>
                <w:lang w:eastAsia="zh-CN"/>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Okay, thanks!</w:t>
            </w:r>
          </w:p>
        </w:tc>
      </w:tr>
      <w:tr w:rsidR="00C93A5A" w:rsidRPr="00653E2F" w14:paraId="3191DFA8"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2F738" w14:textId="01E81702" w:rsidR="00C93A5A" w:rsidRPr="00A670B9" w:rsidRDefault="00C93A5A" w:rsidP="00C93A5A">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CEWiT</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2A0E1" w14:textId="77777777" w:rsidR="00C93A5A" w:rsidRDefault="00C93A5A" w:rsidP="00C93A5A">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Q1:</w:t>
            </w:r>
            <w:r>
              <w:rPr>
                <w:rFonts w:ascii="Times New Roman" w:eastAsia="等线" w:hAnsi="Times New Roman" w:cs="Times New Roman"/>
                <w:sz w:val="20"/>
                <w:szCs w:val="20"/>
                <w:lang w:eastAsia="zh-CN"/>
              </w:rPr>
              <w:t xml:space="preserve"> Fine with either option 1 or 2. </w:t>
            </w:r>
          </w:p>
          <w:p w14:paraId="6332DE95" w14:textId="46A2D94A" w:rsidR="002823F5" w:rsidRPr="005E5414" w:rsidRDefault="002823F5" w:rsidP="00C93A5A">
            <w:pPr>
              <w:snapToGrid w:val="0"/>
              <w:rPr>
                <w:rFonts w:ascii="Times New Roman" w:eastAsia="等线" w:hAnsi="Times New Roman" w:cs="Times New Roman"/>
                <w:sz w:val="18"/>
                <w:szCs w:val="18"/>
                <w:lang w:eastAsia="zh-CN"/>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Okay, thanks!</w:t>
            </w:r>
          </w:p>
        </w:tc>
      </w:tr>
      <w:tr w:rsidR="002823F5" w:rsidRPr="00653E2F" w14:paraId="016326D0"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9D708" w14:textId="329A0141" w:rsidR="002823F5" w:rsidRDefault="002823F5" w:rsidP="002823F5">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EDD39" w14:textId="77777777" w:rsidR="002823F5" w:rsidRDefault="002823F5" w:rsidP="002823F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Q1: Support Option-1. </w:t>
            </w:r>
          </w:p>
          <w:p w14:paraId="17E25800" w14:textId="77777777" w:rsidR="002823F5" w:rsidRDefault="002823F5" w:rsidP="002823F5">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sidRPr="00643B06">
              <w:rPr>
                <w:rFonts w:ascii="Times New Roman" w:eastAsia="等线" w:hAnsi="Times New Roman" w:cs="Times New Roman"/>
                <w:sz w:val="18"/>
                <w:szCs w:val="18"/>
                <w:lang w:eastAsia="zh-CN"/>
              </w:rPr>
              <w:t>he legacy CSI report configuration framework should be reused as stated in the WID,</w:t>
            </w:r>
            <w:r>
              <w:rPr>
                <w:rFonts w:ascii="Times New Roman" w:eastAsia="等线" w:hAnsi="Times New Roman" w:cs="Times New Roman"/>
                <w:sz w:val="18"/>
                <w:szCs w:val="18"/>
                <w:lang w:eastAsia="zh-CN"/>
              </w:rPr>
              <w:t xml:space="preserve"> which is aligned with Option-1</w:t>
            </w:r>
            <w:r w:rsidRPr="00643B06">
              <w:rPr>
                <w:rFonts w:ascii="Times New Roman" w:eastAsia="等线" w:hAnsi="Times New Roman" w:cs="Times New Roman"/>
                <w:sz w:val="18"/>
                <w:szCs w:val="18"/>
                <w:lang w:eastAsia="zh-CN"/>
              </w:rPr>
              <w:t xml:space="preserve">. For RS configuration of new beam measurement, the </w:t>
            </w:r>
            <w:proofErr w:type="spellStart"/>
            <w:r w:rsidRPr="00643B06">
              <w:rPr>
                <w:rFonts w:ascii="Times New Roman" w:eastAsia="等线" w:hAnsi="Times New Roman" w:cs="Times New Roman"/>
                <w:sz w:val="18"/>
                <w:szCs w:val="18"/>
                <w:lang w:eastAsia="zh-CN"/>
              </w:rPr>
              <w:t>gNB</w:t>
            </w:r>
            <w:proofErr w:type="spellEnd"/>
            <w:r w:rsidRPr="00643B06">
              <w:rPr>
                <w:rFonts w:ascii="Times New Roman" w:eastAsia="等线" w:hAnsi="Times New Roman" w:cs="Times New Roman"/>
                <w:sz w:val="18"/>
                <w:szCs w:val="18"/>
                <w:lang w:eastAsia="zh-CN"/>
              </w:rPr>
              <w:t xml:space="preserve"> can configure multiple appropriate new beam RSs based on the indicated TCI state and the activated TCI states, so it seems that there is no much necessity to introduce additional MAC CE to update new beam RS.</w:t>
            </w:r>
          </w:p>
          <w:p w14:paraId="766AFC6F" w14:textId="6156C8D9" w:rsidR="002823F5" w:rsidRDefault="002823F5" w:rsidP="002823F5">
            <w:pPr>
              <w:snapToGrid w:val="0"/>
              <w:rPr>
                <w:rFonts w:ascii="Times New Roman" w:eastAsia="等线" w:hAnsi="Times New Roman" w:cs="Times New Roman"/>
                <w:b/>
                <w:bCs/>
                <w:sz w:val="20"/>
                <w:szCs w:val="20"/>
                <w:lang w:eastAsia="zh-CN"/>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Okay, thanks!</w:t>
            </w:r>
          </w:p>
        </w:tc>
      </w:tr>
      <w:tr w:rsidR="009629F8" w:rsidRPr="00653E2F" w14:paraId="4278C8A8"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E10BF" w14:textId="64382365" w:rsidR="009629F8" w:rsidRPr="00A670B9" w:rsidRDefault="009629F8" w:rsidP="009629F8">
            <w:pPr>
              <w:snapToGrid w:val="0"/>
              <w:spacing w:after="0" w:line="240" w:lineRule="auto"/>
              <w:rPr>
                <w:rFonts w:ascii="Times New Roman" w:eastAsia="等线" w:hAnsi="Times New Roman" w:cs="Times New Roman"/>
                <w:sz w:val="18"/>
                <w:szCs w:val="18"/>
                <w:lang w:eastAsia="zh-CN"/>
              </w:rPr>
            </w:pPr>
            <w:r w:rsidRPr="00DF18D3">
              <w:rPr>
                <w:rFonts w:ascii="Times New Roman" w:eastAsia="等线" w:hAnsi="Times New Roman" w:cs="Times New Roman"/>
                <w:b/>
                <w:color w:val="0000FF"/>
                <w:sz w:val="18"/>
                <w:szCs w:val="18"/>
                <w:lang w:eastAsia="zh-CN"/>
              </w:rPr>
              <w:t>Mod_</w:t>
            </w:r>
            <w:r w:rsidRPr="00DF18D3">
              <w:rPr>
                <w:rFonts w:ascii="Times New Roman" w:eastAsia="等线" w:hAnsi="Times New Roman" w:cs="Times New Roman" w:hint="eastAsia"/>
                <w:b/>
                <w:color w:val="0000FF"/>
                <w:sz w:val="18"/>
                <w:szCs w:val="18"/>
                <w:lang w:eastAsia="zh-CN"/>
              </w:rPr>
              <w:t>V</w:t>
            </w:r>
            <w:r>
              <w:rPr>
                <w:rFonts w:ascii="Times New Roman" w:eastAsia="等线" w:hAnsi="Times New Roman" w:cs="Times New Roman"/>
                <w:b/>
                <w:color w:val="0000FF"/>
                <w:sz w:val="18"/>
                <w:szCs w:val="18"/>
                <w:lang w:eastAsia="zh-CN"/>
              </w:rPr>
              <w:t>2</w:t>
            </w:r>
            <w:r w:rsidR="00007863">
              <w:rPr>
                <w:rFonts w:ascii="Times New Roman" w:eastAsia="等线" w:hAnsi="Times New Roman" w:cs="Times New Roman"/>
                <w:b/>
                <w:color w:val="0000FF"/>
                <w:sz w:val="18"/>
                <w:szCs w:val="18"/>
                <w:lang w:eastAsia="zh-CN"/>
              </w:rPr>
              <w:t>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561E1" w14:textId="54057940" w:rsidR="009629F8" w:rsidRPr="00481D51" w:rsidRDefault="009629F8" w:rsidP="00481D51">
            <w:pPr>
              <w:pStyle w:val="paragraph"/>
              <w:tabs>
                <w:tab w:val="left" w:pos="0"/>
              </w:tabs>
              <w:spacing w:before="0" w:beforeAutospacing="0" w:after="0" w:afterAutospacing="0"/>
              <w:textAlignment w:val="baseline"/>
              <w:rPr>
                <w:b/>
                <w:bCs/>
                <w:color w:val="3333FF"/>
                <w:sz w:val="18"/>
                <w:szCs w:val="18"/>
              </w:rPr>
            </w:pPr>
            <w:r w:rsidRPr="00DF18D3">
              <w:rPr>
                <w:rStyle w:val="normaltextrun"/>
                <w:b/>
                <w:bCs/>
                <w:color w:val="3333FF"/>
                <w:sz w:val="18"/>
                <w:szCs w:val="18"/>
              </w:rPr>
              <w:t xml:space="preserve">No update for the proposal 1, besides for capturing companies’ </w:t>
            </w:r>
            <w:r w:rsidRPr="00DF18D3">
              <w:rPr>
                <w:rStyle w:val="normaltextrun"/>
                <w:b/>
                <w:bCs/>
                <w:color w:val="FF0000"/>
                <w:sz w:val="18"/>
                <w:szCs w:val="18"/>
              </w:rPr>
              <w:t>preference</w:t>
            </w:r>
            <w:r w:rsidRPr="00DF18D3">
              <w:rPr>
                <w:rStyle w:val="normaltextrun"/>
                <w:b/>
                <w:bCs/>
                <w:color w:val="3333FF"/>
                <w:sz w:val="18"/>
                <w:szCs w:val="18"/>
              </w:rPr>
              <w:t xml:space="preserve">. </w:t>
            </w:r>
          </w:p>
        </w:tc>
      </w:tr>
      <w:tr w:rsidR="00D107E2" w:rsidRPr="0098777E" w14:paraId="4ADD8941" w14:textId="77777777" w:rsidTr="00551C8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7327A" w14:textId="77777777" w:rsidR="00D107E2" w:rsidRPr="0098777E" w:rsidRDefault="00D107E2" w:rsidP="00551C87">
            <w:pPr>
              <w:snapToGrid w:val="0"/>
              <w:spacing w:after="0" w:line="240" w:lineRule="auto"/>
              <w:rPr>
                <w:rFonts w:ascii="Times New Roman" w:hAnsi="Times New Roman" w:cs="Times New Roman"/>
                <w:sz w:val="18"/>
                <w:szCs w:val="18"/>
              </w:rPr>
            </w:pPr>
            <w:r w:rsidRPr="0098777E">
              <w:rPr>
                <w:rFonts w:ascii="Times New Roman" w:hAnsi="Times New Roman" w:cs="Times New Roman"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25ED2" w14:textId="77777777" w:rsidR="00D107E2" w:rsidRDefault="00D107E2" w:rsidP="00551C87">
            <w:pPr>
              <w:snapToGrid w:val="0"/>
              <w:rPr>
                <w:rFonts w:ascii="Times New Roman" w:hAnsi="Times New Roman" w:cs="Times New Roman"/>
                <w:bCs/>
                <w:sz w:val="18"/>
                <w:szCs w:val="18"/>
              </w:rPr>
            </w:pPr>
            <w:r w:rsidRPr="0098777E">
              <w:rPr>
                <w:rFonts w:ascii="Times New Roman" w:hAnsi="Times New Roman" w:cs="Times New Roman" w:hint="eastAsia"/>
                <w:bCs/>
                <w:sz w:val="18"/>
                <w:szCs w:val="18"/>
              </w:rPr>
              <w:t xml:space="preserve">Q1: we support Option 1 </w:t>
            </w:r>
            <w:r w:rsidRPr="0098777E">
              <w:rPr>
                <w:rFonts w:ascii="Times New Roman" w:hAnsi="Times New Roman" w:cs="Times New Roman"/>
                <w:bCs/>
                <w:sz w:val="18"/>
                <w:szCs w:val="18"/>
              </w:rPr>
              <w:t>but the benefit for MAC-CE update of new beams is not clear to us.</w:t>
            </w:r>
            <w:r w:rsidRPr="0098777E">
              <w:rPr>
                <w:rFonts w:ascii="Times New Roman" w:hAnsi="Times New Roman" w:cs="Times New Roman" w:hint="eastAsia"/>
                <w:bCs/>
                <w:sz w:val="18"/>
                <w:szCs w:val="18"/>
              </w:rPr>
              <w:t xml:space="preserve"> </w:t>
            </w:r>
          </w:p>
          <w:p w14:paraId="4878518E" w14:textId="4FDE903F" w:rsidR="006E11A0" w:rsidRPr="0098777E" w:rsidRDefault="006E11A0" w:rsidP="00551C87">
            <w:pPr>
              <w:snapToGrid w:val="0"/>
              <w:rPr>
                <w:rFonts w:ascii="Times New Roman" w:hAnsi="Times New Roman" w:cs="Times New Roman"/>
                <w:bCs/>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w:t>
            </w:r>
            <w:r w:rsidRPr="006E11A0">
              <w:rPr>
                <w:rFonts w:ascii="Times New Roman" w:hAnsi="Times New Roman" w:cs="Times New Roman" w:hint="eastAsia"/>
                <w:color w:val="0000FF"/>
                <w:sz w:val="18"/>
                <w:szCs w:val="18"/>
              </w:rPr>
              <w:t>G</w:t>
            </w:r>
            <w:r>
              <w:rPr>
                <w:rFonts w:ascii="Times New Roman" w:hAnsi="Times New Roman" w:cs="Times New Roman"/>
                <w:color w:val="0000FF"/>
                <w:sz w:val="18"/>
                <w:szCs w:val="18"/>
              </w:rPr>
              <w:t>ot it, thanks!</w:t>
            </w:r>
          </w:p>
        </w:tc>
      </w:tr>
      <w:tr w:rsidR="00DE7FD3" w:rsidRPr="00653E2F" w14:paraId="0246EAE4"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6E27C" w14:textId="77777777" w:rsidR="00DE7FD3" w:rsidRPr="00DE7FD3" w:rsidRDefault="00DE7FD3" w:rsidP="00551C87">
            <w:pPr>
              <w:snapToGrid w:val="0"/>
              <w:spacing w:after="0" w:line="240" w:lineRule="auto"/>
              <w:rPr>
                <w:rFonts w:ascii="Times New Roman" w:hAnsi="Times New Roman" w:cs="Times New Roman"/>
                <w:sz w:val="18"/>
                <w:szCs w:val="18"/>
              </w:rPr>
            </w:pPr>
            <w:r w:rsidRPr="00DE7FD3">
              <w:rPr>
                <w:rFonts w:ascii="Times New Roman" w:hAnsi="Times New Roman" w:cs="Times New Roman"/>
                <w:sz w:val="18"/>
                <w:szCs w:val="18"/>
              </w:rPr>
              <w:t xml:space="preserve">Huawei, </w:t>
            </w:r>
            <w:proofErr w:type="spellStart"/>
            <w:r w:rsidRPr="00DE7FD3">
              <w:rPr>
                <w:rFonts w:ascii="Times New Roman" w:hAnsi="Times New Roman" w:cs="Times New Roman"/>
                <w:sz w:val="18"/>
                <w:szCs w:val="18"/>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7D971" w14:textId="77777777" w:rsidR="00DE7FD3" w:rsidRDefault="00DE7FD3" w:rsidP="00320CD8">
            <w:pPr>
              <w:snapToGrid w:val="0"/>
              <w:rPr>
                <w:rFonts w:ascii="Times New Roman" w:hAnsi="Times New Roman" w:cs="Times New Roman"/>
                <w:bCs/>
                <w:sz w:val="18"/>
                <w:szCs w:val="18"/>
              </w:rPr>
            </w:pPr>
            <w:r w:rsidRPr="00DE7FD3">
              <w:rPr>
                <w:rStyle w:val="normaltextrun"/>
                <w:rFonts w:ascii="Times New Roman" w:hAnsi="Times New Roman" w:cs="Times New Roman"/>
                <w:bCs/>
                <w:sz w:val="18"/>
                <w:szCs w:val="18"/>
              </w:rPr>
              <w:t xml:space="preserve">Q1- </w:t>
            </w:r>
            <w:r w:rsidRPr="00DE7FD3">
              <w:rPr>
                <w:rFonts w:ascii="Times New Roman" w:hAnsi="Times New Roman" w:cs="Times New Roman"/>
                <w:bCs/>
                <w:sz w:val="18"/>
                <w:szCs w:val="18"/>
              </w:rPr>
              <w:t xml:space="preserve">We slightly prefer Option-2 which provides more flexibility than Option 1 and can potentially reduce the UE measurement burden by selecting only a subset of the configured RSs for new beam measurements. However, we are also fine with Option-1 due to its simplicity. Option-3 is unnecessarily complicated and is not compatible to legacy CSI framework. However, if Option-3 is modified based on Samsung proposal, we can have a fresh look at it too. </w:t>
            </w:r>
          </w:p>
          <w:p w14:paraId="4D5CF59A" w14:textId="452C8E40" w:rsidR="006E11A0" w:rsidRPr="00DE7FD3" w:rsidRDefault="006E11A0" w:rsidP="00320CD8">
            <w:pPr>
              <w:snapToGrid w:val="0"/>
              <w:rPr>
                <w:rStyle w:val="normaltextrun"/>
                <w:rFonts w:ascii="Times New Roman" w:hAnsi="Times New Roman" w:cs="Times New Roman"/>
                <w:bCs/>
                <w:sz w:val="18"/>
                <w:szCs w:val="18"/>
              </w:rPr>
            </w:pPr>
            <w:r w:rsidRPr="00B82E1F">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w:t>
            </w:r>
            <w:r w:rsidRPr="006E11A0">
              <w:rPr>
                <w:rFonts w:ascii="Times New Roman" w:hAnsi="Times New Roman" w:cs="Times New Roman" w:hint="eastAsia"/>
                <w:color w:val="0000FF"/>
                <w:sz w:val="18"/>
                <w:szCs w:val="18"/>
              </w:rPr>
              <w:t>G</w:t>
            </w:r>
            <w:r>
              <w:rPr>
                <w:rFonts w:ascii="Times New Roman" w:hAnsi="Times New Roman" w:cs="Times New Roman"/>
                <w:color w:val="0000FF"/>
                <w:sz w:val="18"/>
                <w:szCs w:val="18"/>
              </w:rPr>
              <w:t>ot it, thanks</w:t>
            </w:r>
            <w:r w:rsidR="00481D51">
              <w:rPr>
                <w:rFonts w:ascii="Times New Roman" w:hAnsi="Times New Roman" w:cs="Times New Roman"/>
                <w:color w:val="0000FF"/>
                <w:sz w:val="18"/>
                <w:szCs w:val="18"/>
              </w:rPr>
              <w:t xml:space="preserve"> for being flexible</w:t>
            </w:r>
            <w:r>
              <w:rPr>
                <w:rFonts w:ascii="Times New Roman" w:hAnsi="Times New Roman" w:cs="Times New Roman"/>
                <w:color w:val="0000FF"/>
                <w:sz w:val="18"/>
                <w:szCs w:val="18"/>
              </w:rPr>
              <w:t>!</w:t>
            </w:r>
          </w:p>
        </w:tc>
      </w:tr>
      <w:tr w:rsidR="00481D51" w:rsidRPr="00653E2F" w14:paraId="01752075"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933C0" w14:textId="7C5E3F93" w:rsidR="00481D51" w:rsidRPr="00DE7FD3" w:rsidRDefault="00481D51" w:rsidP="00481D51">
            <w:pPr>
              <w:snapToGrid w:val="0"/>
              <w:spacing w:after="0" w:line="240" w:lineRule="auto"/>
              <w:rPr>
                <w:rFonts w:ascii="Times New Roman" w:hAnsi="Times New Roman" w:cs="Times New Roman"/>
                <w:sz w:val="18"/>
                <w:szCs w:val="18"/>
              </w:rPr>
            </w:pPr>
            <w:r w:rsidRPr="00DF18D3">
              <w:rPr>
                <w:rFonts w:ascii="Times New Roman" w:eastAsia="等线" w:hAnsi="Times New Roman" w:cs="Times New Roman"/>
                <w:b/>
                <w:color w:val="0000FF"/>
                <w:sz w:val="18"/>
                <w:szCs w:val="18"/>
                <w:lang w:eastAsia="zh-CN"/>
              </w:rPr>
              <w:t>Mod_</w:t>
            </w:r>
            <w:r w:rsidRPr="00DF18D3">
              <w:rPr>
                <w:rFonts w:ascii="Times New Roman" w:eastAsia="等线" w:hAnsi="Times New Roman" w:cs="Times New Roman" w:hint="eastAsia"/>
                <w:b/>
                <w:color w:val="0000FF"/>
                <w:sz w:val="18"/>
                <w:szCs w:val="18"/>
                <w:lang w:eastAsia="zh-CN"/>
              </w:rPr>
              <w:t>V</w:t>
            </w:r>
            <w:r>
              <w:rPr>
                <w:rFonts w:ascii="Times New Roman" w:eastAsia="等线" w:hAnsi="Times New Roman" w:cs="Times New Roman"/>
                <w:b/>
                <w:color w:val="0000FF"/>
                <w:sz w:val="18"/>
                <w:szCs w:val="18"/>
                <w:lang w:eastAsia="zh-CN"/>
              </w:rPr>
              <w:t>32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3392B" w14:textId="7AACD8C8" w:rsidR="00481D51" w:rsidRPr="00481D51" w:rsidRDefault="00481D51" w:rsidP="00481D51">
            <w:pPr>
              <w:pStyle w:val="paragraph"/>
              <w:tabs>
                <w:tab w:val="left" w:pos="0"/>
              </w:tabs>
              <w:spacing w:before="0" w:beforeAutospacing="0" w:after="0" w:afterAutospacing="0"/>
              <w:textAlignment w:val="baseline"/>
              <w:rPr>
                <w:rStyle w:val="normaltextrun"/>
                <w:b/>
                <w:bCs/>
                <w:color w:val="3333FF"/>
                <w:sz w:val="18"/>
                <w:szCs w:val="18"/>
              </w:rPr>
            </w:pPr>
            <w:r w:rsidRPr="00DF18D3">
              <w:rPr>
                <w:rStyle w:val="normaltextrun"/>
                <w:b/>
                <w:bCs/>
                <w:color w:val="3333FF"/>
                <w:sz w:val="18"/>
                <w:szCs w:val="18"/>
              </w:rPr>
              <w:t xml:space="preserve">No update for the proposal 1, besides for capturing companies’ </w:t>
            </w:r>
            <w:r w:rsidRPr="00DF18D3">
              <w:rPr>
                <w:rStyle w:val="normaltextrun"/>
                <w:b/>
                <w:bCs/>
                <w:color w:val="FF0000"/>
                <w:sz w:val="18"/>
                <w:szCs w:val="18"/>
              </w:rPr>
              <w:t>preference</w:t>
            </w:r>
            <w:r w:rsidRPr="00DF18D3">
              <w:rPr>
                <w:rStyle w:val="normaltextrun"/>
                <w:b/>
                <w:bCs/>
                <w:color w:val="3333FF"/>
                <w:sz w:val="18"/>
                <w:szCs w:val="18"/>
              </w:rPr>
              <w:t xml:space="preserve">. </w:t>
            </w:r>
          </w:p>
        </w:tc>
      </w:tr>
      <w:tr w:rsidR="00D61735" w:rsidRPr="00653E2F" w14:paraId="3F9923C1"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D29D7" w14:textId="72C3EF97" w:rsidR="00D61735" w:rsidRPr="00C64488" w:rsidRDefault="00C64488" w:rsidP="00481D51">
            <w:pPr>
              <w:snapToGrid w:val="0"/>
              <w:spacing w:after="0" w:line="240" w:lineRule="auto"/>
              <w:rPr>
                <w:rFonts w:ascii="Times New Roman" w:eastAsia="等线" w:hAnsi="Times New Roman" w:cs="Times New Roman"/>
                <w:bCs/>
                <w:sz w:val="18"/>
                <w:szCs w:val="18"/>
                <w:lang w:eastAsia="zh-CN"/>
              </w:rPr>
            </w:pPr>
            <w:r w:rsidRPr="00C64488">
              <w:rPr>
                <w:rFonts w:ascii="Times New Roman" w:eastAsia="Yu Mincho" w:hAnsi="Times New Roman" w:cs="Times New Roman"/>
                <w:bCs/>
                <w:sz w:val="18"/>
                <w:szCs w:val="18"/>
                <w:lang w:eastAsia="ja-JP"/>
              </w:rPr>
              <w:t>KDDI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1FF0D" w14:textId="77777777" w:rsidR="00D61735" w:rsidRDefault="00C64488" w:rsidP="00481D51">
            <w:pPr>
              <w:pStyle w:val="paragraph"/>
              <w:tabs>
                <w:tab w:val="left" w:pos="0"/>
              </w:tabs>
              <w:spacing w:before="0" w:beforeAutospacing="0" w:after="0" w:afterAutospacing="0"/>
              <w:textAlignment w:val="baseline"/>
              <w:rPr>
                <w:rStyle w:val="normaltextrun"/>
                <w:rFonts w:eastAsia="Yu Mincho"/>
                <w:bCs/>
                <w:sz w:val="18"/>
                <w:szCs w:val="18"/>
                <w:lang w:eastAsia="ja-JP"/>
              </w:rPr>
            </w:pPr>
            <w:r>
              <w:rPr>
                <w:rStyle w:val="normaltextrun"/>
                <w:rFonts w:eastAsia="Yu Mincho" w:hint="eastAsia"/>
                <w:bCs/>
                <w:sz w:val="18"/>
                <w:szCs w:val="18"/>
                <w:lang w:eastAsia="ja-JP"/>
              </w:rPr>
              <w:t>Q</w:t>
            </w:r>
            <w:r>
              <w:rPr>
                <w:rStyle w:val="normaltextrun"/>
                <w:rFonts w:eastAsia="Yu Mincho"/>
                <w:bCs/>
                <w:sz w:val="18"/>
                <w:szCs w:val="18"/>
                <w:lang w:eastAsia="ja-JP"/>
              </w:rPr>
              <w:t xml:space="preserve">1: We support </w:t>
            </w:r>
            <w:r w:rsidR="007248EB">
              <w:rPr>
                <w:rStyle w:val="normaltextrun"/>
                <w:rFonts w:eastAsia="Yu Mincho"/>
                <w:bCs/>
                <w:sz w:val="18"/>
                <w:szCs w:val="18"/>
                <w:lang w:eastAsia="ja-JP"/>
              </w:rPr>
              <w:t xml:space="preserve">the proposal 1, and </w:t>
            </w:r>
            <w:r w:rsidR="004D6823">
              <w:rPr>
                <w:rStyle w:val="normaltextrun"/>
                <w:rFonts w:eastAsia="Yu Mincho"/>
                <w:bCs/>
                <w:sz w:val="18"/>
                <w:szCs w:val="18"/>
                <w:lang w:eastAsia="ja-JP"/>
              </w:rPr>
              <w:t xml:space="preserve">we </w:t>
            </w:r>
            <w:r w:rsidR="001810D4">
              <w:rPr>
                <w:rStyle w:val="normaltextrun"/>
                <w:rFonts w:eastAsia="Yu Mincho"/>
                <w:bCs/>
                <w:sz w:val="18"/>
                <w:szCs w:val="18"/>
                <w:lang w:eastAsia="ja-JP"/>
              </w:rPr>
              <w:t>are fine with</w:t>
            </w:r>
            <w:r w:rsidR="004D6823">
              <w:rPr>
                <w:rStyle w:val="normaltextrun"/>
                <w:rFonts w:eastAsia="Yu Mincho"/>
                <w:bCs/>
                <w:sz w:val="18"/>
                <w:szCs w:val="18"/>
                <w:lang w:eastAsia="ja-JP"/>
              </w:rPr>
              <w:t xml:space="preserve"> either Option 1 or 2. </w:t>
            </w:r>
            <w:r w:rsidR="001810D4">
              <w:rPr>
                <w:rStyle w:val="normaltextrun"/>
                <w:rFonts w:eastAsia="Yu Mincho"/>
                <w:bCs/>
                <w:sz w:val="18"/>
                <w:szCs w:val="18"/>
                <w:lang w:eastAsia="ja-JP"/>
              </w:rPr>
              <w:t xml:space="preserve">For Option 1, we agree </w:t>
            </w:r>
            <w:r w:rsidR="00161436">
              <w:rPr>
                <w:rStyle w:val="normaltextrun"/>
                <w:rFonts w:eastAsia="Yu Mincho"/>
                <w:bCs/>
                <w:sz w:val="18"/>
                <w:szCs w:val="18"/>
                <w:lang w:eastAsia="ja-JP"/>
              </w:rPr>
              <w:t xml:space="preserve">with FL’s assessment </w:t>
            </w:r>
            <w:r w:rsidR="00C75F7A">
              <w:rPr>
                <w:rStyle w:val="normaltextrun"/>
                <w:rFonts w:eastAsia="Yu Mincho"/>
                <w:bCs/>
                <w:sz w:val="18"/>
                <w:szCs w:val="18"/>
                <w:lang w:eastAsia="ja-JP"/>
              </w:rPr>
              <w:t>regarding</w:t>
            </w:r>
            <w:r w:rsidR="00161436">
              <w:rPr>
                <w:rStyle w:val="normaltextrun"/>
                <w:rFonts w:eastAsia="Yu Mincho"/>
                <w:bCs/>
                <w:sz w:val="18"/>
                <w:szCs w:val="18"/>
                <w:lang w:eastAsia="ja-JP"/>
              </w:rPr>
              <w:t xml:space="preserve"> </w:t>
            </w:r>
            <w:r w:rsidR="00C75F7A">
              <w:rPr>
                <w:rStyle w:val="normaltextrun"/>
                <w:rFonts w:eastAsia="Yu Mincho"/>
                <w:bCs/>
                <w:sz w:val="18"/>
                <w:szCs w:val="18"/>
                <w:lang w:eastAsia="ja-JP"/>
              </w:rPr>
              <w:t xml:space="preserve">the </w:t>
            </w:r>
            <w:r w:rsidR="00161436">
              <w:rPr>
                <w:rStyle w:val="normaltextrun"/>
                <w:rFonts w:eastAsia="Yu Mincho"/>
                <w:bCs/>
                <w:sz w:val="18"/>
                <w:szCs w:val="18"/>
                <w:lang w:eastAsia="ja-JP"/>
              </w:rPr>
              <w:t>reus</w:t>
            </w:r>
            <w:r w:rsidR="00C75F7A">
              <w:rPr>
                <w:rStyle w:val="normaltextrun"/>
                <w:rFonts w:eastAsia="Yu Mincho"/>
                <w:bCs/>
                <w:sz w:val="18"/>
                <w:szCs w:val="18"/>
                <w:lang w:eastAsia="ja-JP"/>
              </w:rPr>
              <w:t>e of</w:t>
            </w:r>
            <w:r w:rsidR="00161436">
              <w:rPr>
                <w:rStyle w:val="normaltextrun"/>
                <w:rFonts w:eastAsia="Yu Mincho"/>
                <w:bCs/>
                <w:sz w:val="18"/>
                <w:szCs w:val="18"/>
                <w:lang w:eastAsia="ja-JP"/>
              </w:rPr>
              <w:t xml:space="preserve"> legacy format</w:t>
            </w:r>
            <w:r w:rsidR="00390AEB">
              <w:rPr>
                <w:rStyle w:val="normaltextrun"/>
                <w:rFonts w:eastAsia="Yu Mincho"/>
                <w:bCs/>
                <w:sz w:val="18"/>
                <w:szCs w:val="18"/>
                <w:lang w:eastAsia="ja-JP"/>
              </w:rPr>
              <w:t xml:space="preserve">. However, we think that </w:t>
            </w:r>
            <w:r w:rsidR="009F3BDF">
              <w:rPr>
                <w:rStyle w:val="normaltextrun"/>
                <w:rFonts w:eastAsia="Yu Mincho"/>
                <w:bCs/>
                <w:sz w:val="18"/>
                <w:szCs w:val="18"/>
                <w:lang w:eastAsia="ja-JP"/>
              </w:rPr>
              <w:t>event-driven</w:t>
            </w:r>
            <w:r w:rsidR="00985EEC" w:rsidRPr="00985EEC">
              <w:rPr>
                <w:rStyle w:val="normaltextrun"/>
                <w:rFonts w:eastAsia="Yu Mincho"/>
                <w:bCs/>
                <w:sz w:val="18"/>
                <w:szCs w:val="18"/>
                <w:lang w:eastAsia="ja-JP"/>
              </w:rPr>
              <w:t xml:space="preserve"> beam reporting should be capable of dynamically updating with new beams</w:t>
            </w:r>
            <w:r w:rsidR="005B12CF">
              <w:rPr>
                <w:rStyle w:val="normaltextrun"/>
                <w:rFonts w:eastAsia="Yu Mincho"/>
                <w:bCs/>
                <w:sz w:val="18"/>
                <w:szCs w:val="18"/>
                <w:lang w:eastAsia="ja-JP"/>
              </w:rPr>
              <w:t>. Therefore</w:t>
            </w:r>
            <w:r w:rsidR="005C74AD">
              <w:rPr>
                <w:rStyle w:val="normaltextrun"/>
                <w:rFonts w:eastAsia="Yu Mincho"/>
                <w:bCs/>
                <w:sz w:val="18"/>
                <w:szCs w:val="18"/>
                <w:lang w:eastAsia="ja-JP"/>
              </w:rPr>
              <w:t>,</w:t>
            </w:r>
            <w:r w:rsidR="005B12CF">
              <w:rPr>
                <w:rStyle w:val="normaltextrun"/>
                <w:rFonts w:eastAsia="Yu Mincho"/>
                <w:bCs/>
                <w:sz w:val="18"/>
                <w:szCs w:val="18"/>
                <w:lang w:eastAsia="ja-JP"/>
              </w:rPr>
              <w:t xml:space="preserve"> we </w:t>
            </w:r>
            <w:r w:rsidR="00E03BB6">
              <w:rPr>
                <w:rStyle w:val="normaltextrun"/>
                <w:rFonts w:eastAsia="Yu Mincho"/>
                <w:bCs/>
                <w:sz w:val="18"/>
                <w:szCs w:val="18"/>
                <w:lang w:eastAsia="ja-JP"/>
              </w:rPr>
              <w:t xml:space="preserve">believe that </w:t>
            </w:r>
            <w:r w:rsidR="00E06D5E">
              <w:rPr>
                <w:rStyle w:val="normaltextrun"/>
                <w:rFonts w:eastAsia="Yu Mincho"/>
                <w:bCs/>
                <w:sz w:val="18"/>
                <w:szCs w:val="18"/>
                <w:lang w:eastAsia="ja-JP"/>
              </w:rPr>
              <w:t xml:space="preserve">Option 2 and </w:t>
            </w:r>
            <w:r w:rsidR="00E03BB6">
              <w:rPr>
                <w:rStyle w:val="normaltextrun"/>
                <w:rFonts w:eastAsia="Yu Mincho"/>
                <w:bCs/>
                <w:sz w:val="18"/>
                <w:szCs w:val="18"/>
                <w:lang w:eastAsia="ja-JP"/>
              </w:rPr>
              <w:t xml:space="preserve">FFS in Option 1 </w:t>
            </w:r>
            <w:r w:rsidR="00E06D5E">
              <w:rPr>
                <w:rStyle w:val="normaltextrun"/>
                <w:rFonts w:eastAsia="Yu Mincho"/>
                <w:bCs/>
                <w:sz w:val="18"/>
                <w:szCs w:val="18"/>
                <w:lang w:eastAsia="ja-JP"/>
              </w:rPr>
              <w:t xml:space="preserve">should be discussed after </w:t>
            </w:r>
            <w:r w:rsidR="008C0771">
              <w:rPr>
                <w:rStyle w:val="normaltextrun"/>
                <w:rFonts w:eastAsia="Yu Mincho"/>
                <w:bCs/>
                <w:sz w:val="18"/>
                <w:szCs w:val="18"/>
                <w:lang w:eastAsia="ja-JP"/>
              </w:rPr>
              <w:t>we take this proposal</w:t>
            </w:r>
            <w:r w:rsidR="00E06D5E">
              <w:rPr>
                <w:rStyle w:val="normaltextrun"/>
                <w:rFonts w:eastAsia="Yu Mincho"/>
                <w:bCs/>
                <w:sz w:val="18"/>
                <w:szCs w:val="18"/>
                <w:lang w:eastAsia="ja-JP"/>
              </w:rPr>
              <w:t xml:space="preserve">. </w:t>
            </w:r>
          </w:p>
          <w:p w14:paraId="519AED94" w14:textId="67126D76" w:rsidR="00E174EA" w:rsidRPr="00C64488" w:rsidRDefault="00E174EA" w:rsidP="00481D51">
            <w:pPr>
              <w:pStyle w:val="paragraph"/>
              <w:tabs>
                <w:tab w:val="left" w:pos="0"/>
              </w:tabs>
              <w:spacing w:before="0" w:beforeAutospacing="0" w:after="0" w:afterAutospacing="0"/>
              <w:textAlignment w:val="baseline"/>
              <w:rPr>
                <w:rStyle w:val="normaltextrun"/>
                <w:rFonts w:eastAsia="Yu Mincho"/>
                <w:bCs/>
                <w:sz w:val="18"/>
                <w:szCs w:val="18"/>
                <w:lang w:eastAsia="ja-JP"/>
              </w:rPr>
            </w:pPr>
            <w:r w:rsidRPr="00B82E1F">
              <w:rPr>
                <w:color w:val="0000FF"/>
                <w:sz w:val="18"/>
                <w:szCs w:val="18"/>
              </w:rPr>
              <w:t>[Mod]:</w:t>
            </w:r>
            <w:r>
              <w:rPr>
                <w:color w:val="0000FF"/>
                <w:sz w:val="18"/>
                <w:szCs w:val="18"/>
              </w:rPr>
              <w:t xml:space="preserve"> </w:t>
            </w:r>
            <w:r w:rsidRPr="006E11A0">
              <w:rPr>
                <w:rFonts w:hint="eastAsia"/>
                <w:color w:val="0000FF"/>
                <w:sz w:val="18"/>
                <w:szCs w:val="18"/>
              </w:rPr>
              <w:t>G</w:t>
            </w:r>
            <w:r>
              <w:rPr>
                <w:color w:val="0000FF"/>
                <w:sz w:val="18"/>
                <w:szCs w:val="18"/>
              </w:rPr>
              <w:t>ot it, thanks!</w:t>
            </w:r>
          </w:p>
        </w:tc>
      </w:tr>
      <w:tr w:rsidR="00E174EA" w:rsidRPr="00653E2F" w14:paraId="3B9ABB85"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63FC4" w14:textId="55DD611F" w:rsidR="00E174EA" w:rsidRPr="00C64488" w:rsidRDefault="00E174EA" w:rsidP="00E174EA">
            <w:pPr>
              <w:snapToGrid w:val="0"/>
              <w:spacing w:after="0" w:line="240" w:lineRule="auto"/>
              <w:rPr>
                <w:rFonts w:ascii="Times New Roman" w:eastAsia="Yu Mincho" w:hAnsi="Times New Roman" w:cs="Times New Roman"/>
                <w:bCs/>
                <w:sz w:val="18"/>
                <w:szCs w:val="18"/>
                <w:lang w:eastAsia="ja-JP"/>
              </w:rPr>
            </w:pPr>
            <w:proofErr w:type="spellStart"/>
            <w:r w:rsidRPr="00DF18D3">
              <w:rPr>
                <w:rFonts w:ascii="Times New Roman" w:eastAsia="等线" w:hAnsi="Times New Roman" w:cs="Times New Roman"/>
                <w:b/>
                <w:color w:val="0000FF"/>
                <w:sz w:val="18"/>
                <w:szCs w:val="18"/>
                <w:lang w:eastAsia="zh-CN"/>
              </w:rPr>
              <w:lastRenderedPageBreak/>
              <w:t>Mod_</w:t>
            </w:r>
            <w:r>
              <w:rPr>
                <w:rFonts w:ascii="Times New Roman" w:eastAsia="等线" w:hAnsi="Times New Roman" w:cs="Times New Roman" w:hint="eastAsia"/>
                <w:b/>
                <w:color w:val="0000FF"/>
                <w:sz w:val="18"/>
                <w:szCs w:val="18"/>
                <w:lang w:eastAsia="zh-CN"/>
              </w:rPr>
              <w:t>F</w:t>
            </w:r>
            <w:r>
              <w:rPr>
                <w:rFonts w:ascii="Times New Roman" w:eastAsia="等线" w:hAnsi="Times New Roman" w:cs="Times New Roman"/>
                <w:b/>
                <w:color w:val="0000FF"/>
                <w:sz w:val="18"/>
                <w:szCs w:val="18"/>
                <w:lang w:eastAsia="zh-CN"/>
              </w:rPr>
              <w:t>inal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920C3" w14:textId="6657BE47" w:rsidR="00E174EA" w:rsidRDefault="00E174EA" w:rsidP="00E174EA">
            <w:pPr>
              <w:pStyle w:val="paragraph"/>
              <w:tabs>
                <w:tab w:val="left" w:pos="0"/>
              </w:tabs>
              <w:spacing w:before="0" w:beforeAutospacing="0" w:after="0" w:afterAutospacing="0"/>
              <w:textAlignment w:val="baseline"/>
              <w:rPr>
                <w:rStyle w:val="normaltextrun"/>
                <w:rFonts w:eastAsia="Yu Mincho"/>
                <w:bCs/>
                <w:sz w:val="18"/>
                <w:szCs w:val="18"/>
                <w:lang w:eastAsia="ja-JP"/>
              </w:rPr>
            </w:pPr>
            <w:r w:rsidRPr="00DF18D3">
              <w:rPr>
                <w:rStyle w:val="normaltextrun"/>
                <w:b/>
                <w:bCs/>
                <w:color w:val="3333FF"/>
                <w:sz w:val="18"/>
                <w:szCs w:val="18"/>
              </w:rPr>
              <w:t xml:space="preserve">No update for the proposal 1, besides for capturing companies’ </w:t>
            </w:r>
            <w:r w:rsidRPr="00DF18D3">
              <w:rPr>
                <w:rStyle w:val="normaltextrun"/>
                <w:b/>
                <w:bCs/>
                <w:color w:val="FF0000"/>
                <w:sz w:val="18"/>
                <w:szCs w:val="18"/>
              </w:rPr>
              <w:t>preference</w:t>
            </w:r>
            <w:r w:rsidRPr="00DF18D3">
              <w:rPr>
                <w:rStyle w:val="normaltextrun"/>
                <w:b/>
                <w:bCs/>
                <w:color w:val="3333FF"/>
                <w:sz w:val="18"/>
                <w:szCs w:val="18"/>
              </w:rPr>
              <w:t xml:space="preserve">. </w:t>
            </w:r>
          </w:p>
        </w:tc>
      </w:tr>
    </w:tbl>
    <w:p w14:paraId="6D0663E5" w14:textId="77777777" w:rsidR="00273BA8" w:rsidRPr="00D107E2" w:rsidRDefault="00273BA8" w:rsidP="00665C2C">
      <w:pPr>
        <w:snapToGrid w:val="0"/>
        <w:spacing w:after="0" w:line="240" w:lineRule="auto"/>
        <w:rPr>
          <w:rFonts w:ascii="Times New Roman" w:hAnsi="Times New Roman" w:cs="Times New Roman"/>
        </w:rPr>
      </w:pPr>
    </w:p>
    <w:p w14:paraId="29334C97" w14:textId="64680E6B" w:rsidR="000661B6" w:rsidRPr="000661B6" w:rsidRDefault="00D76727" w:rsidP="002402B7">
      <w:pPr>
        <w:pStyle w:val="Heading1"/>
        <w:numPr>
          <w:ilvl w:val="0"/>
          <w:numId w:val="1"/>
        </w:numPr>
        <w:rPr>
          <w:rFonts w:ascii="Arial" w:hAnsi="Arial" w:cs="Arial"/>
          <w:color w:val="auto"/>
          <w:sz w:val="24"/>
        </w:rPr>
      </w:pPr>
      <w:r w:rsidRPr="00D76727">
        <w:rPr>
          <w:rFonts w:ascii="Arial" w:hAnsi="Arial" w:cs="Arial"/>
          <w:color w:val="auto"/>
          <w:sz w:val="24"/>
        </w:rPr>
        <w:t>UL signaling content(s)</w:t>
      </w:r>
    </w:p>
    <w:p w14:paraId="300E1532" w14:textId="77777777" w:rsidR="00D0617F" w:rsidRDefault="00D0617F" w:rsidP="00665C2C">
      <w:pPr>
        <w:snapToGrid w:val="0"/>
        <w:spacing w:after="0" w:line="240" w:lineRule="auto"/>
      </w:pPr>
    </w:p>
    <w:tbl>
      <w:tblPr>
        <w:tblStyle w:val="TableGrid"/>
        <w:tblW w:w="9900" w:type="dxa"/>
        <w:tblInd w:w="-5" w:type="dxa"/>
        <w:tblLook w:val="04A0" w:firstRow="1" w:lastRow="0" w:firstColumn="1" w:lastColumn="0" w:noHBand="0" w:noVBand="1"/>
      </w:tblPr>
      <w:tblGrid>
        <w:gridCol w:w="805"/>
        <w:gridCol w:w="2525"/>
        <w:gridCol w:w="6570"/>
      </w:tblGrid>
      <w:tr w:rsidR="00D76727" w:rsidRPr="004A2603" w14:paraId="0BC68CA9" w14:textId="77777777" w:rsidTr="00EE747E">
        <w:tc>
          <w:tcPr>
            <w:tcW w:w="805" w:type="dxa"/>
            <w:shd w:val="clear" w:color="auto" w:fill="BFBFBF" w:themeFill="background1" w:themeFillShade="BF"/>
          </w:tcPr>
          <w:p w14:paraId="5F0D2920" w14:textId="77777777" w:rsidR="00D76727" w:rsidRPr="004A2603" w:rsidRDefault="00D76727" w:rsidP="00EE747E">
            <w:pPr>
              <w:rPr>
                <w:rFonts w:ascii="Times New Roman" w:hAnsi="Times New Roman" w:cs="Times New Roman"/>
                <w:sz w:val="18"/>
                <w:szCs w:val="18"/>
              </w:rPr>
            </w:pPr>
          </w:p>
        </w:tc>
        <w:tc>
          <w:tcPr>
            <w:tcW w:w="2525" w:type="dxa"/>
            <w:shd w:val="clear" w:color="auto" w:fill="BFBFBF" w:themeFill="background1" w:themeFillShade="BF"/>
          </w:tcPr>
          <w:p w14:paraId="16EF9482" w14:textId="77777777" w:rsidR="00D76727" w:rsidRPr="004A2603" w:rsidRDefault="00D76727" w:rsidP="00EE747E">
            <w:pPr>
              <w:rPr>
                <w:rFonts w:ascii="Times New Roman" w:hAnsi="Times New Roman" w:cs="Times New Roman"/>
                <w:sz w:val="18"/>
                <w:szCs w:val="18"/>
              </w:rPr>
            </w:pPr>
            <w:r w:rsidRPr="004A2603">
              <w:rPr>
                <w:rFonts w:ascii="Times New Roman" w:hAnsi="Times New Roman" w:cs="Times New Roman"/>
                <w:sz w:val="18"/>
                <w:szCs w:val="18"/>
              </w:rPr>
              <w:t>Issue</w:t>
            </w:r>
          </w:p>
        </w:tc>
        <w:tc>
          <w:tcPr>
            <w:tcW w:w="6570" w:type="dxa"/>
            <w:shd w:val="clear" w:color="auto" w:fill="BFBFBF" w:themeFill="background1" w:themeFillShade="BF"/>
          </w:tcPr>
          <w:p w14:paraId="0020F794" w14:textId="77777777" w:rsidR="00D76727" w:rsidRPr="004A2603" w:rsidRDefault="00D76727" w:rsidP="00EE747E">
            <w:pPr>
              <w:rPr>
                <w:rFonts w:ascii="Times New Roman" w:hAnsi="Times New Roman" w:cs="Times New Roman"/>
                <w:sz w:val="18"/>
                <w:szCs w:val="18"/>
              </w:rPr>
            </w:pPr>
            <w:r w:rsidRPr="004A2603">
              <w:rPr>
                <w:rFonts w:ascii="Times New Roman" w:hAnsi="Times New Roman" w:cs="Times New Roman"/>
                <w:sz w:val="18"/>
                <w:szCs w:val="18"/>
              </w:rPr>
              <w:t>Topics</w:t>
            </w:r>
          </w:p>
        </w:tc>
      </w:tr>
      <w:tr w:rsidR="00A90143" w:rsidRPr="004A2603" w14:paraId="6F8102FD" w14:textId="77777777" w:rsidTr="00B84C87">
        <w:tc>
          <w:tcPr>
            <w:tcW w:w="805" w:type="dxa"/>
          </w:tcPr>
          <w:p w14:paraId="4C726BCF" w14:textId="2D4C140A" w:rsidR="00A90143" w:rsidRPr="004A2603" w:rsidRDefault="00A90143" w:rsidP="00A90143">
            <w:pPr>
              <w:rPr>
                <w:rFonts w:ascii="Times New Roman" w:hAnsi="Times New Roman" w:cs="Times New Roman"/>
                <w:sz w:val="18"/>
                <w:szCs w:val="18"/>
              </w:rPr>
            </w:pPr>
            <w:r w:rsidRPr="00776483">
              <w:rPr>
                <w:rFonts w:ascii="Times New Roman" w:hAnsi="Times New Roman" w:cs="Times New Roman"/>
                <w:sz w:val="18"/>
                <w:szCs w:val="18"/>
              </w:rPr>
              <w:t>4</w:t>
            </w:r>
          </w:p>
        </w:tc>
        <w:tc>
          <w:tcPr>
            <w:tcW w:w="2525" w:type="dxa"/>
            <w:vMerge w:val="restart"/>
          </w:tcPr>
          <w:p w14:paraId="5C9EBB1D" w14:textId="3686EE17" w:rsidR="00A90143" w:rsidRPr="004A2603" w:rsidRDefault="00A90143" w:rsidP="00A90143">
            <w:pPr>
              <w:rPr>
                <w:rFonts w:ascii="Times New Roman" w:hAnsi="Times New Roman" w:cs="Times New Roman"/>
                <w:sz w:val="18"/>
                <w:szCs w:val="18"/>
              </w:rPr>
            </w:pPr>
            <w:r w:rsidRPr="00776483">
              <w:rPr>
                <w:rFonts w:ascii="Times New Roman" w:hAnsi="Times New Roman" w:cs="Times New Roman"/>
                <w:sz w:val="18"/>
                <w:szCs w:val="18"/>
              </w:rPr>
              <w:t>UL signaling content(s)</w:t>
            </w:r>
          </w:p>
        </w:tc>
        <w:tc>
          <w:tcPr>
            <w:tcW w:w="6570" w:type="dxa"/>
            <w:shd w:val="clear" w:color="auto" w:fill="FFFF00"/>
          </w:tcPr>
          <w:p w14:paraId="507D3C59" w14:textId="71B57E95" w:rsidR="00A90143" w:rsidRPr="004A2603" w:rsidRDefault="00A90143" w:rsidP="00A90143">
            <w:pPr>
              <w:rPr>
                <w:rFonts w:ascii="Times New Roman" w:hAnsi="Times New Roman" w:cs="Times New Roman"/>
                <w:sz w:val="18"/>
                <w:szCs w:val="18"/>
              </w:rPr>
            </w:pPr>
            <w:r w:rsidRPr="00CF4F3A">
              <w:rPr>
                <w:rFonts w:ascii="Times New Roman" w:hAnsi="Times New Roman" w:cs="Times New Roman"/>
                <w:sz w:val="18"/>
              </w:rPr>
              <w:t>Details on L1-RSRP report format (Option-3) depending on Event-2, e.g., differential L1-RSRP, candidate values of ‘N’, etc.</w:t>
            </w:r>
          </w:p>
        </w:tc>
      </w:tr>
      <w:tr w:rsidR="00A90143" w:rsidRPr="004A2603" w14:paraId="130ADB18" w14:textId="77777777" w:rsidTr="00EE747E">
        <w:tc>
          <w:tcPr>
            <w:tcW w:w="805" w:type="dxa"/>
          </w:tcPr>
          <w:p w14:paraId="435C89E3" w14:textId="6F5B3186" w:rsidR="00A90143" w:rsidRPr="004A2603" w:rsidRDefault="00A90143" w:rsidP="00A90143">
            <w:pPr>
              <w:rPr>
                <w:rFonts w:ascii="Times New Roman" w:hAnsi="Times New Roman" w:cs="Times New Roman"/>
                <w:sz w:val="18"/>
                <w:szCs w:val="18"/>
              </w:rPr>
            </w:pPr>
            <w:r w:rsidRPr="00776483">
              <w:rPr>
                <w:rFonts w:ascii="Times New Roman" w:hAnsi="Times New Roman" w:cs="Times New Roman"/>
                <w:sz w:val="18"/>
                <w:szCs w:val="18"/>
              </w:rPr>
              <w:t>5</w:t>
            </w:r>
          </w:p>
        </w:tc>
        <w:tc>
          <w:tcPr>
            <w:tcW w:w="2525" w:type="dxa"/>
            <w:vMerge/>
          </w:tcPr>
          <w:p w14:paraId="5022AB8C" w14:textId="77777777" w:rsidR="00A90143" w:rsidRPr="004A2603" w:rsidRDefault="00A90143" w:rsidP="00A90143">
            <w:pPr>
              <w:rPr>
                <w:rFonts w:ascii="Times New Roman" w:hAnsi="Times New Roman" w:cs="Times New Roman"/>
                <w:sz w:val="18"/>
                <w:szCs w:val="18"/>
              </w:rPr>
            </w:pPr>
          </w:p>
        </w:tc>
        <w:tc>
          <w:tcPr>
            <w:tcW w:w="6570" w:type="dxa"/>
          </w:tcPr>
          <w:p w14:paraId="5D1BEAC8" w14:textId="7DD0167B" w:rsidR="00A90143" w:rsidRPr="004A2603" w:rsidRDefault="00A90143" w:rsidP="00A90143">
            <w:pPr>
              <w:rPr>
                <w:rFonts w:ascii="Times New Roman" w:hAnsi="Times New Roman" w:cs="Times New Roman"/>
                <w:sz w:val="18"/>
                <w:szCs w:val="18"/>
              </w:rPr>
            </w:pPr>
            <w:r w:rsidRPr="00CF4F3A">
              <w:rPr>
                <w:rFonts w:ascii="Times New Roman" w:hAnsi="Times New Roman" w:cs="Times New Roman"/>
                <w:sz w:val="18"/>
              </w:rPr>
              <w:t>Additional content(s), e.g., L1-SINR</w:t>
            </w:r>
          </w:p>
        </w:tc>
      </w:tr>
    </w:tbl>
    <w:p w14:paraId="362C8DF8" w14:textId="24101490" w:rsidR="00D76727" w:rsidRPr="008600BC" w:rsidRDefault="00D76727" w:rsidP="00D76727">
      <w:pPr>
        <w:snapToGrid w:val="0"/>
        <w:rPr>
          <w:rFonts w:ascii="Times" w:eastAsia="Batang" w:hAnsi="Times" w:cs="Times"/>
          <w:b/>
          <w:color w:val="3333FF"/>
          <w:sz w:val="20"/>
          <w:szCs w:val="16"/>
          <w:u w:val="single"/>
          <w:lang w:eastAsia="en-US"/>
        </w:rPr>
      </w:pPr>
    </w:p>
    <w:p w14:paraId="47FB84EB" w14:textId="0AD0B8D3" w:rsidR="00114A09" w:rsidRDefault="00114A09" w:rsidP="00114A09">
      <w:pPr>
        <w:pStyle w:val="Caption"/>
        <w:jc w:val="center"/>
      </w:pPr>
      <w:r>
        <w:t>Table 2A UL signaling content(s)</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114A09" w:rsidRPr="008B2133" w14:paraId="5CB16E6C" w14:textId="77777777" w:rsidTr="00EE747E">
        <w:tc>
          <w:tcPr>
            <w:tcW w:w="671" w:type="dxa"/>
            <w:shd w:val="clear" w:color="auto" w:fill="D0CECE" w:themeFill="background2" w:themeFillShade="E6"/>
          </w:tcPr>
          <w:p w14:paraId="172719AB" w14:textId="77777777" w:rsidR="00114A09" w:rsidRPr="008B2133" w:rsidRDefault="00114A09" w:rsidP="00EE747E">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521076FB" w14:textId="77777777" w:rsidR="00114A09" w:rsidRPr="008B2133" w:rsidRDefault="00114A09" w:rsidP="00EE747E">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114A09" w:rsidRPr="008B2133" w14:paraId="7559CEDD" w14:textId="77777777" w:rsidTr="00EE747E">
        <w:tc>
          <w:tcPr>
            <w:tcW w:w="671" w:type="dxa"/>
          </w:tcPr>
          <w:p w14:paraId="1DE60D03" w14:textId="7E52623D" w:rsidR="00114A09" w:rsidRPr="008B2133" w:rsidRDefault="002A6A1A" w:rsidP="00EE747E">
            <w:pPr>
              <w:snapToGrid w:val="0"/>
              <w:rPr>
                <w:rFonts w:ascii="Times New Roman" w:hAnsi="Times New Roman" w:cs="Times New Roman"/>
                <w:sz w:val="18"/>
                <w:szCs w:val="18"/>
              </w:rPr>
            </w:pPr>
            <w:r>
              <w:rPr>
                <w:rFonts w:ascii="Times New Roman" w:hAnsi="Times New Roman" w:cs="Times New Roman"/>
                <w:sz w:val="18"/>
                <w:szCs w:val="18"/>
              </w:rPr>
              <w:t>4</w:t>
            </w:r>
          </w:p>
        </w:tc>
        <w:tc>
          <w:tcPr>
            <w:tcW w:w="9314" w:type="dxa"/>
          </w:tcPr>
          <w:p w14:paraId="72A4E86F" w14:textId="3576B195" w:rsidR="00A90143" w:rsidRPr="004A2603" w:rsidRDefault="00A90143" w:rsidP="00A90143">
            <w:pPr>
              <w:jc w:val="both"/>
              <w:rPr>
                <w:rFonts w:ascii="Times New Roman" w:eastAsia="等线" w:hAnsi="Times New Roman" w:cs="Times New Roman"/>
                <w:b/>
                <w:bCs/>
                <w:sz w:val="16"/>
                <w:szCs w:val="16"/>
                <w:highlight w:val="green"/>
                <w:lang w:eastAsia="zh-CN"/>
              </w:rPr>
            </w:pPr>
            <w:r w:rsidRPr="005F3E16">
              <w:rPr>
                <w:rFonts w:ascii="Times" w:eastAsia="Batang" w:hAnsi="Times" w:cs="Times New Roman"/>
                <w:b/>
                <w:sz w:val="20"/>
                <w:szCs w:val="20"/>
                <w:highlight w:val="green"/>
                <w:lang w:val="en-GB" w:eastAsia="en-US"/>
              </w:rPr>
              <w:t>[</w:t>
            </w:r>
            <w:r w:rsidRPr="00776483">
              <w:rPr>
                <w:rFonts w:ascii="Times New Roman" w:eastAsia="等线" w:hAnsi="Times New Roman" w:cs="Times New Roman"/>
                <w:b/>
                <w:bCs/>
                <w:sz w:val="16"/>
                <w:szCs w:val="16"/>
                <w:highlight w:val="green"/>
                <w:lang w:eastAsia="zh-CN"/>
              </w:rPr>
              <w:t>11</w:t>
            </w:r>
            <w:r>
              <w:rPr>
                <w:rFonts w:ascii="Times New Roman" w:eastAsia="等线" w:hAnsi="Times New Roman" w:cs="Times New Roman"/>
                <w:b/>
                <w:bCs/>
                <w:sz w:val="16"/>
                <w:szCs w:val="16"/>
                <w:highlight w:val="green"/>
                <w:lang w:eastAsia="zh-CN"/>
              </w:rPr>
              <w:t>6</w:t>
            </w:r>
            <w:r w:rsidRPr="00776483">
              <w:rPr>
                <w:rFonts w:ascii="Times New Roman" w:eastAsia="等线" w:hAnsi="Times New Roman" w:cs="Times New Roman"/>
                <w:b/>
                <w:bCs/>
                <w:sz w:val="16"/>
                <w:szCs w:val="16"/>
                <w:highlight w:val="green"/>
                <w:lang w:eastAsia="zh-CN"/>
              </w:rPr>
              <w:t xml:space="preserve">] </w:t>
            </w:r>
            <w:r w:rsidRPr="005F3E16">
              <w:rPr>
                <w:rFonts w:ascii="Times New Roman" w:eastAsia="等线" w:hAnsi="Times New Roman" w:cs="Times New Roman"/>
                <w:b/>
                <w:bCs/>
                <w:sz w:val="16"/>
                <w:szCs w:val="16"/>
                <w:highlight w:val="green"/>
                <w:lang w:eastAsia="zh-CN"/>
              </w:rPr>
              <w:t>Agreement</w:t>
            </w:r>
          </w:p>
          <w:p w14:paraId="574DDD38" w14:textId="77777777" w:rsidR="00A90143" w:rsidRPr="00A90143" w:rsidRDefault="00A90143" w:rsidP="00A90143">
            <w:pPr>
              <w:overflowPunct w:val="0"/>
              <w:autoSpaceDE w:val="0"/>
              <w:autoSpaceDN w:val="0"/>
              <w:adjustRightInd w:val="0"/>
              <w:snapToGrid w:val="0"/>
              <w:textAlignment w:val="baseline"/>
              <w:rPr>
                <w:rFonts w:ascii="Times New Roman" w:hAnsi="Times New Roman" w:cs="Times New Roman"/>
                <w:color w:val="000000"/>
                <w:sz w:val="18"/>
                <w:szCs w:val="18"/>
              </w:rPr>
            </w:pPr>
            <w:r w:rsidRPr="00A90143">
              <w:rPr>
                <w:rFonts w:ascii="Times New Roman" w:hAnsi="Times New Roman" w:cs="Times New Roman"/>
                <w:color w:val="000000"/>
                <w:sz w:val="18"/>
                <w:szCs w:val="18"/>
                <w:highlight w:val="yellow"/>
                <w:lang w:eastAsia="zh-CN"/>
              </w:rPr>
              <w:t>On UE-initiated/event-driven beam reporting</w:t>
            </w:r>
            <w:r w:rsidRPr="00A90143">
              <w:rPr>
                <w:rFonts w:ascii="Times New Roman" w:hAnsi="Times New Roman" w:cs="Times New Roman"/>
                <w:color w:val="000000"/>
                <w:sz w:val="18"/>
                <w:szCs w:val="18"/>
                <w:highlight w:val="yellow"/>
              </w:rPr>
              <w:t>, regarding signaling content(s), at least s</w:t>
            </w:r>
            <w:r w:rsidRPr="00A90143">
              <w:rPr>
                <w:rFonts w:ascii="Times New Roman" w:hAnsi="Times New Roman" w:cs="Times New Roman"/>
                <w:color w:val="000000"/>
                <w:sz w:val="18"/>
                <w:szCs w:val="18"/>
                <w:highlight w:val="yellow"/>
                <w:lang w:eastAsia="zh-CN"/>
              </w:rPr>
              <w:t>upport DL RS resource indicator and L1-RSRP</w:t>
            </w:r>
            <w:r w:rsidRPr="00A90143">
              <w:rPr>
                <w:rFonts w:ascii="Times New Roman" w:hAnsi="Times New Roman" w:cs="Times New Roman"/>
                <w:color w:val="000000"/>
                <w:sz w:val="18"/>
                <w:szCs w:val="18"/>
                <w:lang w:eastAsia="zh-CN"/>
              </w:rPr>
              <w:t xml:space="preserve"> </w:t>
            </w:r>
          </w:p>
          <w:p w14:paraId="612C8588" w14:textId="77777777" w:rsidR="00A90143" w:rsidRPr="00A90143" w:rsidRDefault="00A90143" w:rsidP="00362504">
            <w:pPr>
              <w:numPr>
                <w:ilvl w:val="0"/>
                <w:numId w:val="4"/>
              </w:numPr>
              <w:snapToGrid w:val="0"/>
              <w:ind w:left="466" w:hanging="284"/>
              <w:jc w:val="both"/>
              <w:rPr>
                <w:rFonts w:ascii="Times New Roman" w:hAnsi="Times New Roman" w:cs="Times New Roman"/>
                <w:color w:val="000000"/>
                <w:sz w:val="18"/>
                <w:szCs w:val="18"/>
                <w:lang w:eastAsia="zh-CN"/>
              </w:rPr>
            </w:pPr>
            <w:r w:rsidRPr="00A90143">
              <w:rPr>
                <w:rFonts w:ascii="Times New Roman" w:hAnsi="Times New Roman" w:cs="Times New Roman"/>
                <w:color w:val="000000"/>
                <w:sz w:val="18"/>
                <w:szCs w:val="18"/>
                <w:lang w:eastAsia="zh-CN"/>
              </w:rPr>
              <w:t>FFS: Study and decide whether additional contents can be supported.</w:t>
            </w:r>
          </w:p>
          <w:p w14:paraId="040BAA98" w14:textId="77777777" w:rsidR="00A90143" w:rsidRPr="00A90143" w:rsidRDefault="00A90143" w:rsidP="00362504">
            <w:pPr>
              <w:numPr>
                <w:ilvl w:val="0"/>
                <w:numId w:val="4"/>
              </w:numPr>
              <w:snapToGrid w:val="0"/>
              <w:ind w:left="466" w:hanging="284"/>
              <w:jc w:val="both"/>
              <w:rPr>
                <w:rFonts w:ascii="Times New Roman" w:hAnsi="Times New Roman" w:cs="Times New Roman"/>
                <w:color w:val="000000"/>
                <w:sz w:val="18"/>
                <w:szCs w:val="18"/>
                <w:highlight w:val="yellow"/>
                <w:lang w:eastAsia="zh-CN"/>
              </w:rPr>
            </w:pPr>
            <w:r w:rsidRPr="00A90143">
              <w:rPr>
                <w:rFonts w:ascii="Times New Roman" w:hAnsi="Times New Roman" w:cs="Times New Roman"/>
                <w:color w:val="000000"/>
                <w:sz w:val="18"/>
                <w:szCs w:val="18"/>
                <w:highlight w:val="yellow"/>
                <w:lang w:eastAsia="zh-CN"/>
              </w:rPr>
              <w:t>FFS: L1-RSRP format, e.g., absolute and/or differential value.</w:t>
            </w:r>
          </w:p>
          <w:p w14:paraId="4E9C4A2E" w14:textId="77777777" w:rsidR="00A90143" w:rsidRPr="00A90143" w:rsidRDefault="00A90143" w:rsidP="00362504">
            <w:pPr>
              <w:numPr>
                <w:ilvl w:val="0"/>
                <w:numId w:val="4"/>
              </w:numPr>
              <w:snapToGrid w:val="0"/>
              <w:ind w:left="466" w:hanging="284"/>
              <w:jc w:val="both"/>
              <w:rPr>
                <w:rFonts w:ascii="Times New Roman" w:hAnsi="Times New Roman" w:cs="Times New Roman"/>
                <w:color w:val="000000"/>
                <w:sz w:val="18"/>
                <w:szCs w:val="18"/>
                <w:lang w:eastAsia="zh-CN"/>
              </w:rPr>
            </w:pPr>
            <w:r w:rsidRPr="00A90143">
              <w:rPr>
                <w:rFonts w:ascii="Times New Roman" w:hAnsi="Times New Roman" w:cs="Times New Roman"/>
                <w:color w:val="000000"/>
                <w:sz w:val="18"/>
                <w:szCs w:val="18"/>
                <w:lang w:eastAsia="zh-CN"/>
              </w:rPr>
              <w:t>Note: Above does not imply to preclude discussion on L1-RSRP filtering.</w:t>
            </w:r>
          </w:p>
          <w:p w14:paraId="5CD6B30E" w14:textId="77777777" w:rsidR="00A90143" w:rsidRPr="00A90143" w:rsidRDefault="00A90143" w:rsidP="00362504">
            <w:pPr>
              <w:numPr>
                <w:ilvl w:val="0"/>
                <w:numId w:val="4"/>
              </w:numPr>
              <w:snapToGrid w:val="0"/>
              <w:ind w:left="466" w:hanging="284"/>
              <w:jc w:val="both"/>
              <w:rPr>
                <w:rFonts w:ascii="Times New Roman" w:hAnsi="Times New Roman" w:cs="Times New Roman"/>
                <w:color w:val="000000"/>
                <w:sz w:val="18"/>
                <w:szCs w:val="18"/>
                <w:lang w:eastAsia="zh-CN"/>
              </w:rPr>
            </w:pPr>
            <w:r w:rsidRPr="00A90143">
              <w:rPr>
                <w:rFonts w:ascii="Times New Roman" w:hAnsi="Times New Roman" w:cs="Times New Roman"/>
                <w:color w:val="000000"/>
                <w:sz w:val="18"/>
                <w:szCs w:val="18"/>
                <w:lang w:eastAsia="zh-CN"/>
              </w:rPr>
              <w:t>The actual reported content depends on the triggering event</w:t>
            </w:r>
          </w:p>
          <w:p w14:paraId="33A012F4" w14:textId="77777777" w:rsidR="00A90143" w:rsidRPr="00A90143" w:rsidRDefault="00A90143" w:rsidP="00362504">
            <w:pPr>
              <w:numPr>
                <w:ilvl w:val="1"/>
                <w:numId w:val="4"/>
              </w:numPr>
              <w:snapToGrid w:val="0"/>
              <w:jc w:val="both"/>
              <w:rPr>
                <w:rFonts w:ascii="Times New Roman" w:hAnsi="Times New Roman" w:cs="Times New Roman"/>
                <w:color w:val="000000"/>
                <w:sz w:val="18"/>
                <w:szCs w:val="18"/>
                <w:lang w:eastAsia="zh-CN"/>
              </w:rPr>
            </w:pPr>
            <w:r w:rsidRPr="00A90143">
              <w:rPr>
                <w:rFonts w:ascii="Times New Roman" w:hAnsi="Times New Roman" w:cs="Times New Roman"/>
                <w:color w:val="000000"/>
                <w:sz w:val="18"/>
                <w:szCs w:val="18"/>
                <w:lang w:eastAsia="zh-CN"/>
              </w:rPr>
              <w:t xml:space="preserve">Support of one or multiple events will be discussed separately </w:t>
            </w:r>
          </w:p>
          <w:p w14:paraId="423DEACE" w14:textId="77777777" w:rsidR="00A90143" w:rsidRPr="00A90143" w:rsidRDefault="00A90143" w:rsidP="00EE747E">
            <w:pPr>
              <w:jc w:val="both"/>
              <w:rPr>
                <w:rFonts w:ascii="Times" w:eastAsia="Batang" w:hAnsi="Times" w:cs="Times New Roman"/>
                <w:b/>
                <w:sz w:val="20"/>
                <w:szCs w:val="20"/>
                <w:highlight w:val="green"/>
                <w:lang w:eastAsia="en-US"/>
              </w:rPr>
            </w:pPr>
          </w:p>
          <w:p w14:paraId="45109805" w14:textId="77777777" w:rsidR="00A90143" w:rsidRDefault="00A90143" w:rsidP="00EE747E">
            <w:pPr>
              <w:jc w:val="both"/>
              <w:rPr>
                <w:rFonts w:ascii="Times" w:eastAsia="Batang" w:hAnsi="Times" w:cs="Times New Roman"/>
                <w:b/>
                <w:sz w:val="20"/>
                <w:szCs w:val="20"/>
                <w:highlight w:val="green"/>
                <w:lang w:val="en-GB" w:eastAsia="en-US"/>
              </w:rPr>
            </w:pPr>
          </w:p>
          <w:p w14:paraId="1D8DF586" w14:textId="5C65B654" w:rsidR="00114A09" w:rsidRPr="004A2603" w:rsidRDefault="00114A09" w:rsidP="00EE747E">
            <w:pPr>
              <w:jc w:val="both"/>
              <w:rPr>
                <w:rFonts w:ascii="Times New Roman" w:eastAsia="等线" w:hAnsi="Times New Roman" w:cs="Times New Roman"/>
                <w:b/>
                <w:bCs/>
                <w:sz w:val="16"/>
                <w:szCs w:val="16"/>
                <w:highlight w:val="green"/>
                <w:lang w:eastAsia="zh-CN"/>
              </w:rPr>
            </w:pPr>
            <w:r w:rsidRPr="005F3E16">
              <w:rPr>
                <w:rFonts w:ascii="Times" w:eastAsia="Batang" w:hAnsi="Times" w:cs="Times New Roman"/>
                <w:b/>
                <w:sz w:val="20"/>
                <w:szCs w:val="20"/>
                <w:highlight w:val="green"/>
                <w:lang w:val="en-GB" w:eastAsia="en-US"/>
              </w:rPr>
              <w:t>[</w:t>
            </w:r>
            <w:r w:rsidRPr="00776483">
              <w:rPr>
                <w:rFonts w:ascii="Times New Roman" w:eastAsia="等线" w:hAnsi="Times New Roman" w:cs="Times New Roman"/>
                <w:b/>
                <w:bCs/>
                <w:sz w:val="16"/>
                <w:szCs w:val="16"/>
                <w:highlight w:val="green"/>
                <w:lang w:eastAsia="zh-CN"/>
              </w:rPr>
              <w:t>11</w:t>
            </w:r>
            <w:r w:rsidR="00A90143">
              <w:rPr>
                <w:rFonts w:ascii="Times New Roman" w:eastAsia="等线" w:hAnsi="Times New Roman" w:cs="Times New Roman"/>
                <w:b/>
                <w:bCs/>
                <w:sz w:val="16"/>
                <w:szCs w:val="16"/>
                <w:highlight w:val="green"/>
                <w:lang w:eastAsia="zh-CN"/>
              </w:rPr>
              <w:t>7</w:t>
            </w:r>
            <w:r w:rsidRPr="00776483">
              <w:rPr>
                <w:rFonts w:ascii="Times New Roman" w:eastAsia="等线" w:hAnsi="Times New Roman" w:cs="Times New Roman"/>
                <w:b/>
                <w:bCs/>
                <w:sz w:val="16"/>
                <w:szCs w:val="16"/>
                <w:highlight w:val="green"/>
                <w:lang w:eastAsia="zh-CN"/>
              </w:rPr>
              <w:t xml:space="preserve">] </w:t>
            </w:r>
            <w:r w:rsidRPr="005F3E16">
              <w:rPr>
                <w:rFonts w:ascii="Times New Roman" w:eastAsia="等线" w:hAnsi="Times New Roman" w:cs="Times New Roman"/>
                <w:b/>
                <w:bCs/>
                <w:sz w:val="16"/>
                <w:szCs w:val="16"/>
                <w:highlight w:val="green"/>
                <w:lang w:eastAsia="zh-CN"/>
              </w:rPr>
              <w:t>Agreement</w:t>
            </w:r>
          </w:p>
          <w:p w14:paraId="2F3CD136" w14:textId="77777777" w:rsidR="00A90143" w:rsidRPr="00A90143" w:rsidRDefault="00A90143" w:rsidP="00A90143">
            <w:pPr>
              <w:shd w:val="clear" w:color="auto" w:fill="FFFFFF"/>
              <w:snapToGrid w:val="0"/>
              <w:jc w:val="both"/>
              <w:rPr>
                <w:rFonts w:ascii="Times New Roman" w:eastAsia="宋体" w:hAnsi="Times New Roman" w:cs="Times New Roman"/>
                <w:color w:val="000000"/>
                <w:sz w:val="18"/>
                <w:szCs w:val="18"/>
              </w:rPr>
            </w:pPr>
            <w:r w:rsidRPr="00A90143">
              <w:rPr>
                <w:rFonts w:ascii="Times New Roman" w:hAnsi="Times New Roman" w:cs="Times New Roman"/>
                <w:sz w:val="18"/>
                <w:szCs w:val="18"/>
              </w:rPr>
              <w:t>On UE-initiated/event-driven beam reporting, regarding UL signaling content(s) of L1-RSRP report depending on Event-2, in a report instance, at least Option-3 is supported</w:t>
            </w:r>
          </w:p>
          <w:p w14:paraId="4B32BE9D" w14:textId="77777777" w:rsidR="00A90143" w:rsidRPr="00A90143" w:rsidRDefault="00A90143" w:rsidP="00362504">
            <w:pPr>
              <w:numPr>
                <w:ilvl w:val="0"/>
                <w:numId w:val="4"/>
              </w:numPr>
              <w:snapToGrid w:val="0"/>
              <w:ind w:left="466" w:hanging="284"/>
              <w:jc w:val="both"/>
              <w:rPr>
                <w:rFonts w:ascii="Times New Roman" w:hAnsi="Times New Roman" w:cs="Times New Roman"/>
                <w:sz w:val="18"/>
                <w:szCs w:val="18"/>
              </w:rPr>
            </w:pPr>
            <w:r w:rsidRPr="00A90143">
              <w:rPr>
                <w:rFonts w:ascii="Times New Roman" w:hAnsi="Times New Roman" w:cs="Times New Roman"/>
                <w:sz w:val="18"/>
                <w:szCs w:val="18"/>
              </w:rPr>
              <w:t xml:space="preserve">Option-3: N ≥ 1 beam(s) are reported in the report instance,  </w:t>
            </w:r>
          </w:p>
          <w:p w14:paraId="74C75723" w14:textId="77777777" w:rsidR="00A90143" w:rsidRPr="00A90143" w:rsidRDefault="00A90143" w:rsidP="00362504">
            <w:pPr>
              <w:numPr>
                <w:ilvl w:val="1"/>
                <w:numId w:val="4"/>
              </w:numPr>
              <w:snapToGrid w:val="0"/>
              <w:ind w:left="1334"/>
              <w:jc w:val="both"/>
              <w:rPr>
                <w:rFonts w:ascii="Times New Roman" w:hAnsi="Times New Roman" w:cs="Times New Roman"/>
                <w:sz w:val="18"/>
                <w:szCs w:val="18"/>
              </w:rPr>
            </w:pPr>
            <w:r w:rsidRPr="00A90143">
              <w:rPr>
                <w:rFonts w:ascii="Times New Roman" w:hAnsi="Times New Roman" w:cs="Times New Roman"/>
                <w:sz w:val="18"/>
                <w:szCs w:val="18"/>
              </w:rPr>
              <w:t>At least one of N reported beam(s) should satisfy the condition of Event-2</w:t>
            </w:r>
          </w:p>
          <w:p w14:paraId="1E66CC35" w14:textId="77777777" w:rsidR="00A90143" w:rsidRPr="00A90143" w:rsidRDefault="00A90143" w:rsidP="00362504">
            <w:pPr>
              <w:numPr>
                <w:ilvl w:val="1"/>
                <w:numId w:val="4"/>
              </w:numPr>
              <w:snapToGrid w:val="0"/>
              <w:ind w:left="1334"/>
              <w:jc w:val="both"/>
              <w:rPr>
                <w:rFonts w:ascii="Times New Roman" w:hAnsi="Times New Roman" w:cs="Times New Roman"/>
                <w:sz w:val="18"/>
                <w:szCs w:val="18"/>
                <w:highlight w:val="yellow"/>
              </w:rPr>
            </w:pPr>
            <w:r w:rsidRPr="00A90143">
              <w:rPr>
                <w:rFonts w:ascii="Times New Roman" w:hAnsi="Times New Roman" w:cs="Times New Roman"/>
                <w:sz w:val="18"/>
                <w:szCs w:val="18"/>
                <w:highlight w:val="yellow"/>
              </w:rPr>
              <w:t xml:space="preserve">N is configured by </w:t>
            </w:r>
            <w:proofErr w:type="spellStart"/>
            <w:r w:rsidRPr="00A90143">
              <w:rPr>
                <w:rFonts w:ascii="Times New Roman" w:hAnsi="Times New Roman" w:cs="Times New Roman"/>
                <w:sz w:val="18"/>
                <w:szCs w:val="18"/>
                <w:highlight w:val="yellow"/>
              </w:rPr>
              <w:t>gNB</w:t>
            </w:r>
            <w:proofErr w:type="spellEnd"/>
          </w:p>
          <w:p w14:paraId="68B4D5B5" w14:textId="77777777" w:rsidR="00A90143" w:rsidRPr="00A90143" w:rsidRDefault="00A90143" w:rsidP="00362504">
            <w:pPr>
              <w:numPr>
                <w:ilvl w:val="2"/>
                <w:numId w:val="4"/>
              </w:numPr>
              <w:snapToGrid w:val="0"/>
              <w:ind w:left="1915" w:hanging="475"/>
              <w:jc w:val="both"/>
              <w:rPr>
                <w:rFonts w:ascii="Times New Roman" w:hAnsi="Times New Roman" w:cs="Times New Roman"/>
                <w:sz w:val="18"/>
                <w:szCs w:val="18"/>
                <w:highlight w:val="yellow"/>
              </w:rPr>
            </w:pPr>
            <w:r w:rsidRPr="00A90143">
              <w:rPr>
                <w:rFonts w:ascii="Times New Roman" w:hAnsi="Times New Roman" w:cs="Times New Roman"/>
                <w:sz w:val="18"/>
                <w:szCs w:val="18"/>
                <w:highlight w:val="yellow"/>
              </w:rPr>
              <w:t xml:space="preserve">FFS: candidate value of ‘N’.  </w:t>
            </w:r>
          </w:p>
          <w:p w14:paraId="7C777364" w14:textId="77777777" w:rsidR="00A90143" w:rsidRPr="00A90143" w:rsidRDefault="00A90143" w:rsidP="00362504">
            <w:pPr>
              <w:numPr>
                <w:ilvl w:val="1"/>
                <w:numId w:val="4"/>
              </w:numPr>
              <w:snapToGrid w:val="0"/>
              <w:ind w:left="1334"/>
              <w:jc w:val="both"/>
              <w:rPr>
                <w:rFonts w:ascii="Times New Roman" w:hAnsi="Times New Roman" w:cs="Times New Roman"/>
                <w:sz w:val="18"/>
                <w:szCs w:val="18"/>
              </w:rPr>
            </w:pPr>
            <w:r w:rsidRPr="00A90143">
              <w:rPr>
                <w:rFonts w:ascii="Times New Roman" w:hAnsi="Times New Roman" w:cs="Times New Roman"/>
                <w:sz w:val="18"/>
                <w:szCs w:val="18"/>
              </w:rPr>
              <w:t xml:space="preserve">FFS: RRC can enable or disable whether current beam is always reported in addition to the N beams </w:t>
            </w:r>
          </w:p>
          <w:p w14:paraId="0D92C016" w14:textId="77777777" w:rsidR="00A90143" w:rsidRPr="00A90143" w:rsidRDefault="00A90143" w:rsidP="00362504">
            <w:pPr>
              <w:numPr>
                <w:ilvl w:val="0"/>
                <w:numId w:val="4"/>
              </w:numPr>
              <w:snapToGrid w:val="0"/>
              <w:ind w:left="466" w:hanging="284"/>
              <w:jc w:val="both"/>
              <w:rPr>
                <w:rFonts w:ascii="Times New Roman" w:hAnsi="Times New Roman" w:cs="Times New Roman"/>
                <w:sz w:val="18"/>
                <w:szCs w:val="18"/>
              </w:rPr>
            </w:pPr>
            <w:r w:rsidRPr="00A90143">
              <w:rPr>
                <w:rFonts w:ascii="Times New Roman" w:hAnsi="Times New Roman" w:cs="Times New Roman"/>
                <w:sz w:val="18"/>
                <w:szCs w:val="18"/>
              </w:rPr>
              <w:t xml:space="preserve">FFS: Option-1/1a/1b/2.  </w:t>
            </w:r>
          </w:p>
          <w:p w14:paraId="51DFD01A" w14:textId="77777777" w:rsidR="00A90143" w:rsidRPr="00A90143" w:rsidRDefault="00A90143" w:rsidP="00362504">
            <w:pPr>
              <w:numPr>
                <w:ilvl w:val="0"/>
                <w:numId w:val="4"/>
              </w:numPr>
              <w:snapToGrid w:val="0"/>
              <w:ind w:left="466" w:hanging="284"/>
              <w:jc w:val="both"/>
              <w:rPr>
                <w:rFonts w:ascii="Times New Roman" w:hAnsi="Times New Roman" w:cs="Times New Roman"/>
                <w:sz w:val="18"/>
                <w:szCs w:val="18"/>
              </w:rPr>
            </w:pPr>
            <w:r w:rsidRPr="00A90143">
              <w:rPr>
                <w:rFonts w:ascii="Times New Roman" w:hAnsi="Times New Roman" w:cs="Times New Roman"/>
                <w:sz w:val="18"/>
                <w:szCs w:val="18"/>
              </w:rPr>
              <w:t>Above applies at least for the single CC case</w:t>
            </w:r>
          </w:p>
          <w:p w14:paraId="7921EF52" w14:textId="7B1AA112" w:rsidR="00114A09" w:rsidRDefault="00114A09" w:rsidP="00EE747E">
            <w:pPr>
              <w:snapToGrid w:val="0"/>
              <w:rPr>
                <w:rFonts w:ascii="Times" w:eastAsia="Batang" w:hAnsi="Times" w:cs="Times"/>
                <w:sz w:val="16"/>
                <w:szCs w:val="16"/>
                <w:lang w:eastAsia="en-US"/>
              </w:rPr>
            </w:pPr>
          </w:p>
          <w:p w14:paraId="37302DB3" w14:textId="77777777" w:rsidR="00A90143" w:rsidRPr="00A90143" w:rsidRDefault="00A90143" w:rsidP="00A90143">
            <w:pPr>
              <w:jc w:val="both"/>
              <w:rPr>
                <w:rFonts w:ascii="Times New Roman" w:eastAsia="等线" w:hAnsi="Times New Roman" w:cs="Times New Roman"/>
                <w:b/>
                <w:bCs/>
                <w:sz w:val="18"/>
                <w:szCs w:val="18"/>
                <w:highlight w:val="green"/>
                <w:lang w:eastAsia="zh-CN"/>
              </w:rPr>
            </w:pPr>
            <w:r w:rsidRPr="00A90143">
              <w:rPr>
                <w:rFonts w:ascii="Times New Roman" w:eastAsia="Batang" w:hAnsi="Times New Roman" w:cs="Times New Roman"/>
                <w:b/>
                <w:sz w:val="18"/>
                <w:szCs w:val="18"/>
                <w:highlight w:val="green"/>
                <w:lang w:val="en-GB" w:eastAsia="en-US"/>
              </w:rPr>
              <w:t>[</w:t>
            </w:r>
            <w:r w:rsidRPr="00A90143">
              <w:rPr>
                <w:rFonts w:ascii="Times New Roman" w:eastAsia="等线" w:hAnsi="Times New Roman" w:cs="Times New Roman"/>
                <w:b/>
                <w:bCs/>
                <w:sz w:val="18"/>
                <w:szCs w:val="18"/>
                <w:highlight w:val="green"/>
                <w:lang w:eastAsia="zh-CN"/>
              </w:rPr>
              <w:t>117] Agreement</w:t>
            </w:r>
          </w:p>
          <w:p w14:paraId="7B053536" w14:textId="77777777" w:rsidR="00A90143" w:rsidRPr="00A90143" w:rsidRDefault="00A90143" w:rsidP="00A90143">
            <w:pPr>
              <w:shd w:val="clear" w:color="auto" w:fill="FFFFFF"/>
              <w:snapToGrid w:val="0"/>
              <w:jc w:val="both"/>
              <w:rPr>
                <w:rFonts w:ascii="Times New Roman" w:eastAsia="等线" w:hAnsi="Times New Roman" w:cs="Times New Roman"/>
                <w:sz w:val="18"/>
                <w:szCs w:val="18"/>
              </w:rPr>
            </w:pPr>
            <w:r w:rsidRPr="00A90143">
              <w:rPr>
                <w:rFonts w:ascii="Times New Roman" w:hAnsi="Times New Roman" w:cs="Times New Roman"/>
                <w:sz w:val="18"/>
                <w:szCs w:val="18"/>
              </w:rPr>
              <w:t>On UE-initiated/event-driven beam reporting, regarding L1-RSRP report format Option-3 depending on Event-2, for a report instance where N ≥ 1 beam(s) are reported, the following is supported.</w:t>
            </w:r>
          </w:p>
          <w:p w14:paraId="11D74E7C" w14:textId="77777777" w:rsidR="00A90143" w:rsidRPr="00A90143" w:rsidRDefault="00A90143" w:rsidP="00362504">
            <w:pPr>
              <w:pStyle w:val="ListParagraph"/>
              <w:numPr>
                <w:ilvl w:val="0"/>
                <w:numId w:val="5"/>
              </w:numPr>
              <w:shd w:val="clear" w:color="auto" w:fill="FFFFFF"/>
              <w:snapToGrid w:val="0"/>
              <w:spacing w:line="254" w:lineRule="auto"/>
              <w:ind w:hanging="475"/>
              <w:contextualSpacing w:val="0"/>
              <w:jc w:val="both"/>
              <w:rPr>
                <w:rFonts w:ascii="Times New Roman" w:hAnsi="Times New Roman" w:cs="Times New Roman"/>
                <w:sz w:val="18"/>
                <w:szCs w:val="18"/>
                <w:highlight w:val="yellow"/>
              </w:rPr>
            </w:pPr>
            <w:r w:rsidRPr="00A90143">
              <w:rPr>
                <w:rFonts w:ascii="Times New Roman" w:hAnsi="Times New Roman" w:cs="Times New Roman"/>
                <w:sz w:val="18"/>
                <w:szCs w:val="18"/>
                <w:highlight w:val="yellow"/>
              </w:rPr>
              <w:t>RRC can enable or disable whether current beam is always reported</w:t>
            </w:r>
          </w:p>
          <w:p w14:paraId="0BEA93E3" w14:textId="77777777" w:rsidR="00A90143" w:rsidRPr="00A90143" w:rsidRDefault="00A90143" w:rsidP="00362504">
            <w:pPr>
              <w:numPr>
                <w:ilvl w:val="2"/>
                <w:numId w:val="5"/>
              </w:numPr>
              <w:snapToGrid w:val="0"/>
              <w:spacing w:line="256" w:lineRule="auto"/>
              <w:ind w:left="1420" w:hanging="475"/>
              <w:jc w:val="both"/>
              <w:rPr>
                <w:rFonts w:ascii="Times New Roman" w:hAnsi="Times New Roman" w:cs="Times New Roman"/>
                <w:sz w:val="18"/>
                <w:szCs w:val="18"/>
                <w:highlight w:val="yellow"/>
              </w:rPr>
            </w:pPr>
            <w:r w:rsidRPr="00A90143">
              <w:rPr>
                <w:rFonts w:ascii="Times New Roman" w:hAnsi="Times New Roman" w:cs="Times New Roman"/>
                <w:sz w:val="18"/>
                <w:szCs w:val="18"/>
                <w:highlight w:val="yellow"/>
              </w:rPr>
              <w:t>When enabled by RRC, the current beam + N beams from the measurement RSs for new beam(s) are reported</w:t>
            </w:r>
          </w:p>
          <w:p w14:paraId="41381EB7" w14:textId="77777777" w:rsidR="00A90143" w:rsidRPr="00A90143" w:rsidRDefault="00A90143" w:rsidP="00362504">
            <w:pPr>
              <w:numPr>
                <w:ilvl w:val="3"/>
                <w:numId w:val="5"/>
              </w:numPr>
              <w:snapToGrid w:val="0"/>
              <w:spacing w:line="256" w:lineRule="auto"/>
              <w:jc w:val="both"/>
              <w:rPr>
                <w:rFonts w:ascii="Times New Roman" w:hAnsi="Times New Roman" w:cs="Times New Roman"/>
                <w:sz w:val="18"/>
                <w:szCs w:val="18"/>
                <w:highlight w:val="yellow"/>
              </w:rPr>
            </w:pPr>
            <w:r w:rsidRPr="00A90143">
              <w:rPr>
                <w:rFonts w:ascii="Times New Roman" w:hAnsi="Times New Roman" w:cs="Times New Roman"/>
                <w:sz w:val="18"/>
                <w:szCs w:val="18"/>
                <w:highlight w:val="yellow"/>
              </w:rPr>
              <w:t>Note: The reported current beam is NOT counted in the N reported beams.</w:t>
            </w:r>
          </w:p>
          <w:p w14:paraId="20FF359D" w14:textId="77777777" w:rsidR="00A90143" w:rsidRPr="00A90143" w:rsidRDefault="00A90143" w:rsidP="00362504">
            <w:pPr>
              <w:numPr>
                <w:ilvl w:val="2"/>
                <w:numId w:val="5"/>
              </w:numPr>
              <w:snapToGrid w:val="0"/>
              <w:spacing w:line="256" w:lineRule="auto"/>
              <w:ind w:left="1420" w:hanging="475"/>
              <w:jc w:val="both"/>
              <w:rPr>
                <w:rFonts w:ascii="Times New Roman" w:hAnsi="Times New Roman" w:cs="Times New Roman"/>
                <w:sz w:val="18"/>
                <w:szCs w:val="18"/>
                <w:highlight w:val="yellow"/>
              </w:rPr>
            </w:pPr>
            <w:r w:rsidRPr="00A90143">
              <w:rPr>
                <w:rFonts w:ascii="Times New Roman" w:hAnsi="Times New Roman" w:cs="Times New Roman"/>
                <w:sz w:val="18"/>
                <w:szCs w:val="18"/>
                <w:highlight w:val="yellow"/>
              </w:rPr>
              <w:t>When disabled by RRC, N beams are reported.</w:t>
            </w:r>
          </w:p>
          <w:p w14:paraId="47A229F9" w14:textId="77777777" w:rsidR="00A90143" w:rsidRPr="00A90143" w:rsidRDefault="00A90143" w:rsidP="00EE747E">
            <w:pPr>
              <w:snapToGrid w:val="0"/>
              <w:rPr>
                <w:rFonts w:ascii="Times" w:eastAsia="Batang" w:hAnsi="Times" w:cs="Times"/>
                <w:sz w:val="16"/>
                <w:szCs w:val="16"/>
                <w:lang w:eastAsia="en-US"/>
              </w:rPr>
            </w:pPr>
          </w:p>
          <w:p w14:paraId="5596C719" w14:textId="1460F4B5" w:rsidR="00A90143" w:rsidRPr="008600BC" w:rsidRDefault="00A90143" w:rsidP="00EE747E">
            <w:pPr>
              <w:snapToGrid w:val="0"/>
              <w:rPr>
                <w:rFonts w:ascii="Times" w:eastAsia="Batang" w:hAnsi="Times" w:cs="Times"/>
                <w:sz w:val="16"/>
                <w:szCs w:val="16"/>
                <w:lang w:eastAsia="en-US"/>
              </w:rPr>
            </w:pPr>
          </w:p>
          <w:p w14:paraId="67D1411A" w14:textId="10779DE9" w:rsidR="00A90143" w:rsidRPr="008600BC" w:rsidRDefault="00114A09" w:rsidP="00A90143">
            <w:pPr>
              <w:snapToGrid w:val="0"/>
              <w:jc w:val="both"/>
              <w:rPr>
                <w:rFonts w:ascii="Times New Roman" w:eastAsia="宋体" w:hAnsi="Times New Roman" w:cs="Times New Roman"/>
                <w:b/>
                <w:color w:val="3333FF"/>
                <w:sz w:val="20"/>
                <w:szCs w:val="20"/>
                <w:lang w:eastAsia="en-US"/>
              </w:rPr>
            </w:pPr>
            <w:r w:rsidRPr="008600BC">
              <w:rPr>
                <w:rFonts w:ascii="Times New Roman" w:eastAsia="宋体" w:hAnsi="Times New Roman" w:cs="Times New Roman"/>
                <w:b/>
                <w:color w:val="3333FF"/>
                <w:sz w:val="20"/>
                <w:szCs w:val="20"/>
                <w:lang w:eastAsia="en-US"/>
              </w:rPr>
              <w:t>Q4</w:t>
            </w:r>
            <w:r w:rsidR="00BE6597" w:rsidRPr="008600BC">
              <w:rPr>
                <w:rFonts w:ascii="Times New Roman" w:eastAsia="宋体" w:hAnsi="Times New Roman" w:cs="Times New Roman"/>
                <w:b/>
                <w:color w:val="3333FF"/>
                <w:sz w:val="20"/>
                <w:szCs w:val="20"/>
                <w:lang w:eastAsia="en-US"/>
              </w:rPr>
              <w:t>.1</w:t>
            </w:r>
            <w:r w:rsidRPr="008600BC">
              <w:rPr>
                <w:rFonts w:ascii="Times New Roman" w:eastAsia="宋体" w:hAnsi="Times New Roman" w:cs="Times New Roman"/>
                <w:b/>
                <w:color w:val="3333FF"/>
                <w:sz w:val="20"/>
                <w:szCs w:val="20"/>
                <w:lang w:eastAsia="en-US"/>
              </w:rPr>
              <w:t xml:space="preserve">: </w:t>
            </w:r>
            <w:r w:rsidRPr="008600BC">
              <w:rPr>
                <w:rFonts w:ascii="Times New Roman" w:eastAsia="宋体" w:hAnsi="Times New Roman" w:cs="Times New Roman"/>
                <w:b/>
                <w:color w:val="3333FF"/>
                <w:sz w:val="20"/>
                <w:szCs w:val="20"/>
                <w:u w:val="single"/>
                <w:lang w:eastAsia="en-US"/>
              </w:rPr>
              <w:t xml:space="preserve">For </w:t>
            </w:r>
            <w:r w:rsidR="00A90143" w:rsidRPr="008600BC">
              <w:rPr>
                <w:rFonts w:ascii="Times New Roman" w:eastAsia="宋体" w:hAnsi="Times New Roman" w:cs="Times New Roman"/>
                <w:b/>
                <w:color w:val="3333FF"/>
                <w:sz w:val="20"/>
                <w:szCs w:val="20"/>
                <w:u w:val="single"/>
                <w:lang w:eastAsia="en-US"/>
              </w:rPr>
              <w:t>L1-RSRP format</w:t>
            </w:r>
            <w:r w:rsidRPr="008600BC">
              <w:rPr>
                <w:rFonts w:ascii="Times New Roman" w:eastAsia="宋体" w:hAnsi="Times New Roman" w:cs="Times New Roman"/>
                <w:b/>
                <w:color w:val="3333FF"/>
                <w:sz w:val="20"/>
                <w:szCs w:val="20"/>
                <w:lang w:eastAsia="en-US"/>
              </w:rPr>
              <w:t>, please share your view</w:t>
            </w:r>
            <w:r w:rsidR="00A90143" w:rsidRPr="008600BC">
              <w:rPr>
                <w:rFonts w:ascii="Times New Roman" w:eastAsia="宋体" w:hAnsi="Times New Roman" w:cs="Times New Roman"/>
                <w:b/>
                <w:color w:val="3333FF"/>
                <w:sz w:val="20"/>
                <w:szCs w:val="20"/>
                <w:lang w:eastAsia="en-US"/>
              </w:rPr>
              <w:t>s</w:t>
            </w:r>
            <w:r w:rsidRPr="008600BC">
              <w:rPr>
                <w:rFonts w:ascii="Times New Roman" w:eastAsia="宋体" w:hAnsi="Times New Roman" w:cs="Times New Roman"/>
                <w:b/>
                <w:color w:val="3333FF"/>
                <w:sz w:val="20"/>
                <w:szCs w:val="20"/>
                <w:lang w:eastAsia="en-US"/>
              </w:rPr>
              <w:t xml:space="preserve"> on </w:t>
            </w:r>
            <w:r w:rsidR="00A90143" w:rsidRPr="008600BC">
              <w:rPr>
                <w:rFonts w:ascii="Times New Roman" w:eastAsia="宋体" w:hAnsi="Times New Roman" w:cs="Times New Roman"/>
                <w:b/>
                <w:color w:val="3333FF"/>
                <w:sz w:val="20"/>
                <w:szCs w:val="20"/>
                <w:lang w:eastAsia="en-US"/>
              </w:rPr>
              <w:t xml:space="preserve">whether/how to support </w:t>
            </w:r>
            <w:r w:rsidRPr="008600BC">
              <w:rPr>
                <w:rFonts w:ascii="Times New Roman" w:eastAsia="宋体" w:hAnsi="Times New Roman" w:cs="Times New Roman"/>
                <w:b/>
                <w:color w:val="3333FF"/>
                <w:sz w:val="20"/>
                <w:szCs w:val="20"/>
                <w:lang w:eastAsia="en-US"/>
              </w:rPr>
              <w:t xml:space="preserve">the </w:t>
            </w:r>
            <w:r w:rsidR="00A90143" w:rsidRPr="008600BC">
              <w:rPr>
                <w:rFonts w:ascii="Times New Roman" w:eastAsia="宋体" w:hAnsi="Times New Roman" w:cs="Times New Roman"/>
                <w:b/>
                <w:color w:val="3333FF"/>
                <w:sz w:val="20"/>
                <w:szCs w:val="20"/>
                <w:lang w:eastAsia="en-US"/>
              </w:rPr>
              <w:t>absolute and/or differential value (e.g., whether to use the following as a starting point), and the detailed contents for the current beam, if the RRC is enabled.</w:t>
            </w:r>
          </w:p>
          <w:p w14:paraId="70FD5292" w14:textId="77777777" w:rsidR="00A90143" w:rsidRPr="008600BC" w:rsidRDefault="00A90143" w:rsidP="00EE747E">
            <w:pPr>
              <w:snapToGrid w:val="0"/>
              <w:rPr>
                <w:rFonts w:ascii="Times New Roman" w:hAnsi="Times New Roman" w:cs="Times New Roman"/>
                <w:sz w:val="18"/>
                <w:szCs w:val="18"/>
                <w:highlight w:val="yellow"/>
                <w:lang w:eastAsia="zh-CN"/>
              </w:rPr>
            </w:pPr>
          </w:p>
          <w:tbl>
            <w:tblPr>
              <w:tblStyle w:val="TableGrid"/>
              <w:tblW w:w="0" w:type="auto"/>
              <w:tblLook w:val="04A0" w:firstRow="1" w:lastRow="0" w:firstColumn="1" w:lastColumn="0" w:noHBand="0" w:noVBand="1"/>
            </w:tblPr>
            <w:tblGrid>
              <w:gridCol w:w="9074"/>
            </w:tblGrid>
            <w:tr w:rsidR="00A90143" w14:paraId="7BA48858" w14:textId="77777777" w:rsidTr="00A90143">
              <w:tc>
                <w:tcPr>
                  <w:tcW w:w="9074" w:type="dxa"/>
                </w:tcPr>
                <w:p w14:paraId="5BA99D97" w14:textId="1B0C52C3" w:rsidR="00A90143" w:rsidRPr="00A90143" w:rsidRDefault="00A90143" w:rsidP="00EE747E">
                  <w:pPr>
                    <w:snapToGrid w:val="0"/>
                    <w:rPr>
                      <w:rFonts w:ascii="Times New Roman" w:hAnsi="Times New Roman" w:cs="Times New Roman"/>
                      <w:b/>
                      <w:i/>
                      <w:sz w:val="18"/>
                      <w:szCs w:val="18"/>
                      <w:u w:val="single"/>
                      <w:lang w:eastAsia="zh-CN"/>
                    </w:rPr>
                  </w:pPr>
                  <w:r w:rsidRPr="00A90143">
                    <w:rPr>
                      <w:rFonts w:ascii="Times New Roman" w:hAnsi="Times New Roman" w:cs="Times New Roman"/>
                      <w:b/>
                      <w:i/>
                      <w:sz w:val="18"/>
                      <w:szCs w:val="18"/>
                      <w:u w:val="single"/>
                      <w:lang w:eastAsia="zh-CN"/>
                    </w:rPr>
                    <w:t>c.f. Section 6.3.1.1.2 in TS 38.212</w:t>
                  </w:r>
                </w:p>
                <w:p w14:paraId="38FA7A56" w14:textId="77777777" w:rsidR="00A90143" w:rsidRPr="00A90143" w:rsidRDefault="00A90143" w:rsidP="00A90143">
                  <w:pPr>
                    <w:pStyle w:val="TH"/>
                    <w:overflowPunct w:val="0"/>
                    <w:autoSpaceDE w:val="0"/>
                    <w:autoSpaceDN w:val="0"/>
                    <w:adjustRightInd w:val="0"/>
                    <w:textAlignment w:val="baseline"/>
                    <w:rPr>
                      <w:rFonts w:ascii="Times New Roman" w:hAnsi="Times New Roman"/>
                      <w:sz w:val="18"/>
                      <w:szCs w:val="18"/>
                    </w:rPr>
                  </w:pPr>
                  <w:r w:rsidRPr="00A90143">
                    <w:rPr>
                      <w:rFonts w:ascii="Times New Roman" w:hAnsi="Times New Roman"/>
                      <w:sz w:val="18"/>
                      <w:szCs w:val="18"/>
                    </w:rPr>
                    <w:t>Table 6.3.1.1.2-8: Mapping order of CSI fields of one report for CRI/RSRP or SSBRI/RSRP reporting</w:t>
                  </w:r>
                </w:p>
                <w:tbl>
                  <w:tblPr>
                    <w:tblStyle w:v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4914"/>
                  </w:tblGrid>
                  <w:tr w:rsidR="00A90143" w:rsidRPr="00A90143" w14:paraId="4203CE34" w14:textId="77777777" w:rsidTr="00A90143">
                    <w:trPr>
                      <w:trHeight w:val="641"/>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341991" w14:textId="77777777" w:rsidR="00A90143" w:rsidRPr="00A90143" w:rsidRDefault="00A90143" w:rsidP="00A90143">
                        <w:pPr>
                          <w:pStyle w:val="TAH"/>
                          <w:rPr>
                            <w:rFonts w:ascii="Times New Roman" w:hAnsi="Times New Roman"/>
                          </w:rPr>
                        </w:pPr>
                        <w:r w:rsidRPr="00A90143">
                          <w:rPr>
                            <w:rFonts w:ascii="Times New Roman" w:hAnsi="Times New Roman"/>
                          </w:rPr>
                          <w:t>CSI report number</w:t>
                        </w:r>
                      </w:p>
                    </w:tc>
                    <w:tc>
                      <w:tcPr>
                        <w:tcW w:w="491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C5D831" w14:textId="77777777" w:rsidR="00A90143" w:rsidRPr="00A90143" w:rsidRDefault="00A90143" w:rsidP="00A90143">
                        <w:pPr>
                          <w:pStyle w:val="TAH"/>
                          <w:rPr>
                            <w:rFonts w:ascii="Times New Roman" w:hAnsi="Times New Roman"/>
                          </w:rPr>
                        </w:pPr>
                        <w:r w:rsidRPr="00A90143">
                          <w:rPr>
                            <w:rFonts w:ascii="Times New Roman" w:hAnsi="Times New Roman"/>
                          </w:rPr>
                          <w:t>CSI fields</w:t>
                        </w:r>
                      </w:p>
                    </w:tc>
                  </w:tr>
                  <w:tr w:rsidR="00A90143" w:rsidRPr="00A90143" w14:paraId="36B2F8A5" w14:textId="77777777" w:rsidTr="00A90143">
                    <w:trPr>
                      <w:jc w:val="center"/>
                    </w:trPr>
                    <w:tc>
                      <w:tcPr>
                        <w:tcW w:w="1512" w:type="dxa"/>
                        <w:vMerge w:val="restart"/>
                        <w:tcBorders>
                          <w:top w:val="nil"/>
                          <w:left w:val="single" w:sz="4" w:space="0" w:color="auto"/>
                          <w:bottom w:val="single" w:sz="4" w:space="0" w:color="auto"/>
                          <w:right w:val="single" w:sz="4" w:space="0" w:color="auto"/>
                        </w:tcBorders>
                        <w:vAlign w:val="center"/>
                        <w:hideMark/>
                      </w:tcPr>
                      <w:p w14:paraId="270A8B37" w14:textId="77777777" w:rsidR="00A90143" w:rsidRPr="00A90143" w:rsidRDefault="00A90143" w:rsidP="00A90143">
                        <w:pPr>
                          <w:pStyle w:val="TAC"/>
                          <w:rPr>
                            <w:rFonts w:ascii="Times New Roman" w:hAnsi="Times New Roman"/>
                          </w:rPr>
                        </w:pPr>
                        <w:r w:rsidRPr="00A90143">
                          <w:rPr>
                            <w:rFonts w:ascii="Times New Roman" w:hAnsi="Times New Roman"/>
                          </w:rPr>
                          <w:t>CSI report #n</w:t>
                        </w:r>
                      </w:p>
                    </w:tc>
                    <w:tc>
                      <w:tcPr>
                        <w:tcW w:w="4914" w:type="dxa"/>
                        <w:tcBorders>
                          <w:top w:val="single" w:sz="4" w:space="0" w:color="auto"/>
                          <w:left w:val="single" w:sz="4" w:space="0" w:color="auto"/>
                          <w:bottom w:val="single" w:sz="4" w:space="0" w:color="auto"/>
                          <w:right w:val="single" w:sz="4" w:space="0" w:color="auto"/>
                        </w:tcBorders>
                        <w:vAlign w:val="center"/>
                        <w:hideMark/>
                      </w:tcPr>
                      <w:p w14:paraId="5A8B8D27" w14:textId="77777777" w:rsidR="00A90143" w:rsidRPr="00A90143" w:rsidRDefault="00A90143" w:rsidP="00A90143">
                        <w:pPr>
                          <w:pStyle w:val="TAC"/>
                          <w:rPr>
                            <w:rFonts w:ascii="Times New Roman" w:hAnsi="Times New Roman"/>
                          </w:rPr>
                        </w:pPr>
                        <w:r w:rsidRPr="00A90143">
                          <w:rPr>
                            <w:rFonts w:ascii="Times New Roman" w:hAnsi="Times New Roman"/>
                          </w:rPr>
                          <w:t>CRI or SSBRI #1 as in Table 6.3.1.1.2-6, if reported</w:t>
                        </w:r>
                      </w:p>
                    </w:tc>
                  </w:tr>
                  <w:tr w:rsidR="00A90143" w:rsidRPr="00A90143" w14:paraId="522C678B" w14:textId="77777777" w:rsidTr="00A90143">
                    <w:trPr>
                      <w:jc w:val="center"/>
                    </w:trPr>
                    <w:tc>
                      <w:tcPr>
                        <w:tcW w:w="0" w:type="auto"/>
                        <w:vMerge/>
                        <w:tcBorders>
                          <w:top w:val="nil"/>
                          <w:left w:val="single" w:sz="4" w:space="0" w:color="auto"/>
                          <w:bottom w:val="single" w:sz="4" w:space="0" w:color="auto"/>
                          <w:right w:val="single" w:sz="4" w:space="0" w:color="auto"/>
                        </w:tcBorders>
                        <w:vAlign w:val="center"/>
                        <w:hideMark/>
                      </w:tcPr>
                      <w:p w14:paraId="0AF9A5DD" w14:textId="77777777" w:rsidR="00A90143" w:rsidRPr="00A90143" w:rsidRDefault="00A90143" w:rsidP="00A90143">
                        <w:pPr>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265CD38C" w14:textId="77777777" w:rsidR="00A90143" w:rsidRPr="00A90143" w:rsidRDefault="00A90143" w:rsidP="00A90143">
                        <w:pPr>
                          <w:pStyle w:val="TAC"/>
                          <w:rPr>
                            <w:rFonts w:ascii="Times New Roman" w:hAnsi="Times New Roman"/>
                          </w:rPr>
                        </w:pPr>
                        <w:r w:rsidRPr="00A90143">
                          <w:rPr>
                            <w:rFonts w:ascii="Times New Roman" w:hAnsi="Times New Roman"/>
                          </w:rPr>
                          <w:t>CRI or SSBRI #2 as in Table 6.3.1.1.2-6, if reported</w:t>
                        </w:r>
                      </w:p>
                    </w:tc>
                  </w:tr>
                  <w:tr w:rsidR="00A90143" w:rsidRPr="00A90143" w14:paraId="1308378E" w14:textId="77777777" w:rsidTr="00A90143">
                    <w:trPr>
                      <w:jc w:val="center"/>
                    </w:trPr>
                    <w:tc>
                      <w:tcPr>
                        <w:tcW w:w="0" w:type="auto"/>
                        <w:vMerge/>
                        <w:tcBorders>
                          <w:top w:val="nil"/>
                          <w:left w:val="single" w:sz="4" w:space="0" w:color="auto"/>
                          <w:bottom w:val="single" w:sz="4" w:space="0" w:color="auto"/>
                          <w:right w:val="single" w:sz="4" w:space="0" w:color="auto"/>
                        </w:tcBorders>
                        <w:vAlign w:val="center"/>
                        <w:hideMark/>
                      </w:tcPr>
                      <w:p w14:paraId="0C8D167E" w14:textId="77777777" w:rsidR="00A90143" w:rsidRPr="00A90143" w:rsidRDefault="00A90143" w:rsidP="00A90143">
                        <w:pPr>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1BA48ED5" w14:textId="77777777" w:rsidR="00A90143" w:rsidRPr="00A90143" w:rsidRDefault="00A90143" w:rsidP="00A90143">
                        <w:pPr>
                          <w:pStyle w:val="TAC"/>
                          <w:rPr>
                            <w:rFonts w:ascii="Times New Roman" w:hAnsi="Times New Roman"/>
                          </w:rPr>
                        </w:pPr>
                        <w:r w:rsidRPr="00A90143">
                          <w:rPr>
                            <w:rFonts w:ascii="Times New Roman" w:hAnsi="Times New Roman"/>
                          </w:rPr>
                          <w:t>CRI or SSBRI #3 as in Table 6.3.1.1.2-6, if reported</w:t>
                        </w:r>
                      </w:p>
                    </w:tc>
                  </w:tr>
                  <w:tr w:rsidR="00A90143" w:rsidRPr="00A90143" w14:paraId="69DDA32D" w14:textId="77777777" w:rsidTr="00A90143">
                    <w:trPr>
                      <w:jc w:val="center"/>
                    </w:trPr>
                    <w:tc>
                      <w:tcPr>
                        <w:tcW w:w="0" w:type="auto"/>
                        <w:vMerge/>
                        <w:tcBorders>
                          <w:top w:val="nil"/>
                          <w:left w:val="single" w:sz="4" w:space="0" w:color="auto"/>
                          <w:bottom w:val="single" w:sz="4" w:space="0" w:color="auto"/>
                          <w:right w:val="single" w:sz="4" w:space="0" w:color="auto"/>
                        </w:tcBorders>
                        <w:vAlign w:val="center"/>
                        <w:hideMark/>
                      </w:tcPr>
                      <w:p w14:paraId="3D480293" w14:textId="77777777" w:rsidR="00A90143" w:rsidRPr="00A90143" w:rsidRDefault="00A90143" w:rsidP="00A90143">
                        <w:pPr>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0E979FE4" w14:textId="77777777" w:rsidR="00A90143" w:rsidRPr="00A90143" w:rsidRDefault="00A90143" w:rsidP="00A90143">
                        <w:pPr>
                          <w:pStyle w:val="TAC"/>
                          <w:rPr>
                            <w:rFonts w:ascii="Times New Roman" w:hAnsi="Times New Roman"/>
                          </w:rPr>
                        </w:pPr>
                        <w:r w:rsidRPr="00A90143">
                          <w:rPr>
                            <w:rFonts w:ascii="Times New Roman" w:hAnsi="Times New Roman"/>
                          </w:rPr>
                          <w:t>CRI or SSBRI #4 as in Table 6.3.1.1.2-6, if reported</w:t>
                        </w:r>
                      </w:p>
                    </w:tc>
                  </w:tr>
                  <w:tr w:rsidR="00A90143" w:rsidRPr="00A90143" w14:paraId="7B442757" w14:textId="77777777" w:rsidTr="00A90143">
                    <w:trPr>
                      <w:jc w:val="center"/>
                    </w:trPr>
                    <w:tc>
                      <w:tcPr>
                        <w:tcW w:w="0" w:type="auto"/>
                        <w:vMerge/>
                        <w:tcBorders>
                          <w:top w:val="nil"/>
                          <w:left w:val="single" w:sz="4" w:space="0" w:color="auto"/>
                          <w:bottom w:val="single" w:sz="4" w:space="0" w:color="auto"/>
                          <w:right w:val="single" w:sz="4" w:space="0" w:color="auto"/>
                        </w:tcBorders>
                        <w:vAlign w:val="center"/>
                        <w:hideMark/>
                      </w:tcPr>
                      <w:p w14:paraId="76C9DBC6" w14:textId="77777777" w:rsidR="00A90143" w:rsidRPr="00A90143" w:rsidRDefault="00A90143" w:rsidP="00A90143">
                        <w:pPr>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39012062" w14:textId="77777777" w:rsidR="00A90143" w:rsidRPr="00A90143" w:rsidRDefault="00A90143" w:rsidP="00A90143">
                        <w:pPr>
                          <w:pStyle w:val="TAC"/>
                          <w:rPr>
                            <w:rFonts w:ascii="Times New Roman" w:hAnsi="Times New Roman"/>
                          </w:rPr>
                        </w:pPr>
                        <w:r w:rsidRPr="00A90143">
                          <w:rPr>
                            <w:rFonts w:ascii="Times New Roman" w:hAnsi="Times New Roman"/>
                          </w:rPr>
                          <w:t>RSRP #1 as in Table 6.3.1.1.2-6, if reported</w:t>
                        </w:r>
                      </w:p>
                    </w:tc>
                  </w:tr>
                  <w:tr w:rsidR="00A90143" w:rsidRPr="00A90143" w14:paraId="16B24CE0" w14:textId="77777777" w:rsidTr="000A6B26">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00A62959" w14:textId="77777777" w:rsidR="00A90143" w:rsidRPr="00A90143" w:rsidRDefault="00A90143" w:rsidP="00A90143">
                        <w:pPr>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018CEED0" w14:textId="77777777" w:rsidR="00A90143" w:rsidRPr="00A90143" w:rsidRDefault="00A90143" w:rsidP="00A90143">
                        <w:pPr>
                          <w:pStyle w:val="TAC"/>
                          <w:rPr>
                            <w:rFonts w:ascii="Times New Roman" w:hAnsi="Times New Roman"/>
                          </w:rPr>
                        </w:pPr>
                        <w:r w:rsidRPr="00A90143">
                          <w:rPr>
                            <w:rFonts w:ascii="Times New Roman" w:hAnsi="Times New Roman"/>
                          </w:rPr>
                          <w:t>Differential RSRP #2 as in Table 6.3.1.1.2-6, if reported</w:t>
                        </w:r>
                      </w:p>
                    </w:tc>
                  </w:tr>
                  <w:tr w:rsidR="00A90143" w:rsidRPr="00A90143" w14:paraId="5D9E94A6" w14:textId="77777777" w:rsidTr="00A90143">
                    <w:trPr>
                      <w:jc w:val="center"/>
                    </w:trPr>
                    <w:tc>
                      <w:tcPr>
                        <w:tcW w:w="0" w:type="auto"/>
                        <w:vMerge/>
                        <w:tcBorders>
                          <w:top w:val="nil"/>
                          <w:left w:val="single" w:sz="4" w:space="0" w:color="auto"/>
                          <w:bottom w:val="single" w:sz="4" w:space="0" w:color="auto"/>
                          <w:right w:val="single" w:sz="4" w:space="0" w:color="auto"/>
                        </w:tcBorders>
                        <w:vAlign w:val="center"/>
                        <w:hideMark/>
                      </w:tcPr>
                      <w:p w14:paraId="513BEBE6" w14:textId="77777777" w:rsidR="00A90143" w:rsidRPr="00A90143" w:rsidRDefault="00A90143" w:rsidP="00A90143">
                        <w:pPr>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02D5C2CB" w14:textId="77777777" w:rsidR="00A90143" w:rsidRPr="00A90143" w:rsidRDefault="00A90143" w:rsidP="00A90143">
                        <w:pPr>
                          <w:pStyle w:val="TAC"/>
                          <w:rPr>
                            <w:rFonts w:ascii="Times New Roman" w:hAnsi="Times New Roman"/>
                          </w:rPr>
                        </w:pPr>
                        <w:r w:rsidRPr="00A90143">
                          <w:rPr>
                            <w:rFonts w:ascii="Times New Roman" w:hAnsi="Times New Roman"/>
                          </w:rPr>
                          <w:t>Differential RSRP #3 as in Table 6.3.1.1.2-6, if reported</w:t>
                        </w:r>
                      </w:p>
                    </w:tc>
                  </w:tr>
                  <w:tr w:rsidR="00A90143" w:rsidRPr="00A90143" w14:paraId="42391DA4" w14:textId="77777777" w:rsidTr="00A90143">
                    <w:trPr>
                      <w:jc w:val="center"/>
                    </w:trPr>
                    <w:tc>
                      <w:tcPr>
                        <w:tcW w:w="0" w:type="auto"/>
                        <w:vMerge/>
                        <w:tcBorders>
                          <w:top w:val="nil"/>
                          <w:left w:val="single" w:sz="4" w:space="0" w:color="auto"/>
                          <w:bottom w:val="single" w:sz="4" w:space="0" w:color="auto"/>
                          <w:right w:val="single" w:sz="4" w:space="0" w:color="auto"/>
                        </w:tcBorders>
                        <w:vAlign w:val="center"/>
                        <w:hideMark/>
                      </w:tcPr>
                      <w:p w14:paraId="27B99946" w14:textId="77777777" w:rsidR="00A90143" w:rsidRPr="00A90143" w:rsidRDefault="00A90143" w:rsidP="00A90143">
                        <w:pPr>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1639CB4E" w14:textId="77777777" w:rsidR="00A90143" w:rsidRPr="00A90143" w:rsidRDefault="00A90143" w:rsidP="00A90143">
                        <w:pPr>
                          <w:pStyle w:val="TAC"/>
                          <w:rPr>
                            <w:rFonts w:ascii="Times New Roman" w:hAnsi="Times New Roman"/>
                          </w:rPr>
                        </w:pPr>
                        <w:r w:rsidRPr="00A90143">
                          <w:rPr>
                            <w:rFonts w:ascii="Times New Roman" w:hAnsi="Times New Roman"/>
                          </w:rPr>
                          <w:t>Differential RSRP #4 as in Table 6.3.1.1.2-6, if reported</w:t>
                        </w:r>
                      </w:p>
                    </w:tc>
                  </w:tr>
                </w:tbl>
                <w:p w14:paraId="1374E4B6" w14:textId="77777777" w:rsidR="00A90143" w:rsidRDefault="00A90143" w:rsidP="00EE747E">
                  <w:pPr>
                    <w:snapToGrid w:val="0"/>
                    <w:rPr>
                      <w:rFonts w:ascii="Times New Roman" w:hAnsi="Times New Roman" w:cs="Times New Roman"/>
                      <w:sz w:val="18"/>
                      <w:szCs w:val="18"/>
                      <w:highlight w:val="yellow"/>
                      <w:lang w:eastAsia="zh-CN"/>
                    </w:rPr>
                  </w:pPr>
                </w:p>
                <w:p w14:paraId="472BF00A" w14:textId="150F9FDF" w:rsidR="00A90143" w:rsidRPr="00A90143" w:rsidRDefault="00A90143" w:rsidP="00EE747E">
                  <w:pPr>
                    <w:snapToGrid w:val="0"/>
                    <w:rPr>
                      <w:rFonts w:ascii="Times New Roman" w:hAnsi="Times New Roman" w:cs="Times New Roman"/>
                      <w:sz w:val="2"/>
                      <w:szCs w:val="18"/>
                      <w:highlight w:val="yellow"/>
                      <w:lang w:eastAsia="zh-CN"/>
                    </w:rPr>
                  </w:pPr>
                </w:p>
              </w:tc>
            </w:tr>
          </w:tbl>
          <w:p w14:paraId="25E72430" w14:textId="61BB7ED3" w:rsidR="00114A09" w:rsidRPr="008600BC" w:rsidRDefault="00114A09" w:rsidP="00EE747E">
            <w:pPr>
              <w:snapToGrid w:val="0"/>
              <w:rPr>
                <w:rFonts w:ascii="Times New Roman" w:eastAsia="宋体" w:hAnsi="Times New Roman" w:cs="Times New Roman"/>
                <w:b/>
                <w:color w:val="3333FF"/>
                <w:sz w:val="20"/>
                <w:szCs w:val="20"/>
                <w:lang w:eastAsia="en-US"/>
              </w:rPr>
            </w:pPr>
            <w:r w:rsidRPr="00EB019D">
              <w:rPr>
                <w:rFonts w:ascii="Times New Roman" w:hAnsi="Times New Roman" w:cs="Times New Roman"/>
                <w:sz w:val="18"/>
                <w:szCs w:val="18"/>
                <w:highlight w:val="yellow"/>
                <w:lang w:eastAsia="zh-CN"/>
              </w:rPr>
              <w:lastRenderedPageBreak/>
              <w:t xml:space="preserve"> </w:t>
            </w:r>
            <w:r w:rsidRPr="008600BC">
              <w:rPr>
                <w:rFonts w:ascii="Times New Roman" w:eastAsia="宋体" w:hAnsi="Times New Roman" w:cs="Times New Roman"/>
                <w:b/>
                <w:color w:val="3333FF"/>
                <w:sz w:val="20"/>
                <w:szCs w:val="20"/>
                <w:lang w:eastAsia="en-US"/>
              </w:rPr>
              <w:t xml:space="preserve"> </w:t>
            </w:r>
          </w:p>
          <w:p w14:paraId="55711788" w14:textId="0CADF3CE" w:rsidR="00BE6597" w:rsidRDefault="00BE6597" w:rsidP="00BE6597">
            <w:pPr>
              <w:snapToGrid w:val="0"/>
              <w:rPr>
                <w:rFonts w:ascii="Times" w:eastAsia="Batang" w:hAnsi="Times" w:cs="Times"/>
                <w:b/>
                <w:color w:val="3333FF"/>
                <w:sz w:val="20"/>
                <w:szCs w:val="16"/>
                <w:lang w:eastAsia="en-US"/>
              </w:rPr>
            </w:pPr>
            <w:r w:rsidRPr="008600BC">
              <w:rPr>
                <w:rFonts w:ascii="Times New Roman" w:eastAsia="宋体" w:hAnsi="Times New Roman" w:cs="Times New Roman"/>
                <w:b/>
                <w:color w:val="3333FF"/>
                <w:sz w:val="20"/>
                <w:szCs w:val="20"/>
                <w:lang w:eastAsia="en-US"/>
              </w:rPr>
              <w:t xml:space="preserve">Q4.2: </w:t>
            </w:r>
            <w:r w:rsidRPr="008600BC">
              <w:rPr>
                <w:rFonts w:ascii="Times New Roman" w:eastAsia="宋体" w:hAnsi="Times New Roman" w:cs="Times New Roman"/>
                <w:b/>
                <w:color w:val="3333FF"/>
                <w:sz w:val="20"/>
                <w:szCs w:val="20"/>
                <w:u w:val="single"/>
                <w:lang w:eastAsia="en-US"/>
              </w:rPr>
              <w:t xml:space="preserve">For </w:t>
            </w:r>
            <w:r w:rsidR="00A90143" w:rsidRPr="008600BC">
              <w:rPr>
                <w:rFonts w:ascii="Times New Roman" w:eastAsia="宋体" w:hAnsi="Times New Roman" w:cs="Times New Roman"/>
                <w:b/>
                <w:color w:val="3333FF"/>
                <w:sz w:val="20"/>
                <w:szCs w:val="20"/>
                <w:u w:val="single"/>
                <w:lang w:eastAsia="en-US"/>
              </w:rPr>
              <w:t>#. of beam to be reported,</w:t>
            </w:r>
            <w:r w:rsidRPr="008600BC">
              <w:rPr>
                <w:rFonts w:ascii="Times New Roman" w:eastAsia="宋体" w:hAnsi="Times New Roman" w:cs="Times New Roman"/>
                <w:b/>
                <w:color w:val="3333FF"/>
                <w:sz w:val="20"/>
                <w:szCs w:val="20"/>
                <w:lang w:eastAsia="en-US"/>
              </w:rPr>
              <w:t xml:space="preserve"> </w:t>
            </w:r>
            <w:r w:rsidR="00A90143" w:rsidRPr="008600BC">
              <w:rPr>
                <w:rFonts w:ascii="Times New Roman" w:eastAsia="宋体" w:hAnsi="Times New Roman" w:cs="Times New Roman"/>
                <w:b/>
                <w:color w:val="3333FF"/>
                <w:sz w:val="20"/>
                <w:szCs w:val="20"/>
                <w:lang w:eastAsia="en-US"/>
              </w:rPr>
              <w:t>please share your views on candidate value of ‘N</w:t>
            </w:r>
            <w:r w:rsidR="00A90143">
              <w:rPr>
                <w:rFonts w:ascii="Times" w:eastAsia="Batang" w:hAnsi="Times" w:cs="Times"/>
                <w:b/>
                <w:color w:val="3333FF"/>
                <w:sz w:val="20"/>
                <w:szCs w:val="16"/>
                <w:lang w:eastAsia="en-US"/>
              </w:rPr>
              <w:t>’</w:t>
            </w:r>
            <w:r w:rsidR="00A90143" w:rsidRPr="008600BC">
              <w:rPr>
                <w:rFonts w:ascii="Times New Roman" w:eastAsia="宋体" w:hAnsi="Times New Roman" w:cs="Times New Roman"/>
                <w:b/>
                <w:color w:val="3333FF"/>
                <w:sz w:val="20"/>
                <w:szCs w:val="20"/>
                <w:lang w:eastAsia="en-US"/>
              </w:rPr>
              <w:t xml:space="preserve"> </w:t>
            </w:r>
            <w:r w:rsidR="00A90143">
              <w:rPr>
                <w:rFonts w:ascii="Times" w:eastAsia="Batang" w:hAnsi="Times" w:cs="Times"/>
                <w:b/>
                <w:color w:val="3333FF"/>
                <w:sz w:val="20"/>
                <w:szCs w:val="16"/>
                <w:lang w:eastAsia="en-US"/>
              </w:rPr>
              <w:t>(e.g., ‘1, 2, 3, 4’ as legacy)</w:t>
            </w:r>
            <w:r w:rsidR="005E1F1B">
              <w:rPr>
                <w:rFonts w:ascii="Times" w:eastAsia="Batang" w:hAnsi="Times" w:cs="Times"/>
                <w:b/>
                <w:color w:val="3333FF"/>
                <w:sz w:val="20"/>
                <w:szCs w:val="16"/>
                <w:lang w:eastAsia="en-US"/>
              </w:rPr>
              <w:t>.</w:t>
            </w:r>
          </w:p>
          <w:p w14:paraId="6F814D73" w14:textId="77777777" w:rsidR="00114A09" w:rsidRPr="008600BC" w:rsidRDefault="00114A09" w:rsidP="00EE747E">
            <w:pPr>
              <w:snapToGrid w:val="0"/>
              <w:rPr>
                <w:rFonts w:ascii="Times" w:eastAsia="Batang" w:hAnsi="Times" w:cs="Times"/>
                <w:color w:val="3333FF"/>
                <w:sz w:val="20"/>
                <w:szCs w:val="16"/>
                <w:lang w:eastAsia="en-US"/>
              </w:rPr>
            </w:pPr>
          </w:p>
          <w:p w14:paraId="4E85186F" w14:textId="77777777" w:rsidR="00114A09" w:rsidRPr="00A97EA4" w:rsidRDefault="00114A09" w:rsidP="00EE747E">
            <w:pPr>
              <w:snapToGrid w:val="0"/>
              <w:rPr>
                <w:rFonts w:ascii="Times" w:eastAsia="Batang" w:hAnsi="Times" w:cs="Times"/>
                <w:color w:val="3333FF"/>
                <w:sz w:val="20"/>
                <w:szCs w:val="16"/>
                <w:lang w:val="de-DE" w:eastAsia="en-US"/>
              </w:rPr>
            </w:pPr>
            <w:r w:rsidRPr="00A97EA4">
              <w:rPr>
                <w:rFonts w:ascii="Times" w:eastAsia="Batang" w:hAnsi="Times" w:cs="Times"/>
                <w:b/>
                <w:color w:val="3333FF"/>
                <w:sz w:val="20"/>
                <w:szCs w:val="16"/>
                <w:u w:val="single"/>
                <w:lang w:val="de-DE" w:eastAsia="en-US"/>
              </w:rPr>
              <w:t>FL assessment</w:t>
            </w:r>
            <w:r w:rsidRPr="00A97EA4">
              <w:rPr>
                <w:rFonts w:ascii="Times" w:eastAsia="Batang" w:hAnsi="Times" w:cs="Times"/>
                <w:color w:val="3333FF"/>
                <w:sz w:val="20"/>
                <w:szCs w:val="16"/>
                <w:lang w:val="de-DE" w:eastAsia="en-US"/>
              </w:rPr>
              <w:t xml:space="preserve">: </w:t>
            </w:r>
          </w:p>
          <w:p w14:paraId="398463BF" w14:textId="54AEF958" w:rsidR="00B03CC6" w:rsidRPr="00A90143" w:rsidRDefault="00362504" w:rsidP="00362504">
            <w:pPr>
              <w:pStyle w:val="ListParagraph"/>
              <w:numPr>
                <w:ilvl w:val="0"/>
                <w:numId w:val="2"/>
              </w:numPr>
              <w:snapToGrid w:val="0"/>
              <w:jc w:val="both"/>
              <w:rPr>
                <w:rFonts w:ascii="Times New Roman" w:eastAsia="宋体" w:hAnsi="Times New Roman" w:cs="Times New Roman"/>
                <w:b/>
                <w:color w:val="3333FF"/>
                <w:sz w:val="20"/>
                <w:szCs w:val="20"/>
                <w:lang w:eastAsia="en-US"/>
              </w:rPr>
            </w:pPr>
            <w:r w:rsidRPr="00A90143">
              <w:rPr>
                <w:rFonts w:ascii="Times New Roman" w:eastAsia="宋体" w:hAnsi="Times New Roman" w:cs="Times New Roman"/>
                <w:b/>
                <w:color w:val="3333FF"/>
                <w:sz w:val="20"/>
                <w:szCs w:val="20"/>
                <w:lang w:eastAsia="en-US"/>
              </w:rPr>
              <w:t xml:space="preserve">Since the L1-RSRP report format (option-3) is much aligned with legacy report, per </w:t>
            </w:r>
            <w:r w:rsidR="00A90143">
              <w:rPr>
                <w:rFonts w:ascii="Times New Roman" w:eastAsia="宋体" w:hAnsi="Times New Roman" w:cs="Times New Roman"/>
                <w:b/>
                <w:color w:val="3333FF"/>
                <w:sz w:val="20"/>
                <w:szCs w:val="20"/>
                <w:lang w:eastAsia="en-US"/>
              </w:rPr>
              <w:t xml:space="preserve">the previous </w:t>
            </w:r>
            <w:r w:rsidRPr="00A90143">
              <w:rPr>
                <w:rFonts w:ascii="Times New Roman" w:eastAsia="宋体" w:hAnsi="Times New Roman" w:cs="Times New Roman"/>
                <w:b/>
                <w:color w:val="3333FF"/>
                <w:sz w:val="20"/>
                <w:szCs w:val="20"/>
                <w:lang w:eastAsia="en-US"/>
              </w:rPr>
              <w:t xml:space="preserve">offline discussion, it seems workable to take differential L1-RSRP report as a starting point. </w:t>
            </w:r>
            <w:r w:rsidR="00A90143">
              <w:rPr>
                <w:rFonts w:ascii="Times New Roman" w:eastAsia="宋体" w:hAnsi="Times New Roman" w:cs="Times New Roman"/>
                <w:b/>
                <w:color w:val="3333FF"/>
                <w:sz w:val="20"/>
                <w:szCs w:val="20"/>
                <w:lang w:eastAsia="en-US"/>
              </w:rPr>
              <w:t xml:space="preserve">Then, while the current beam is reported, clearly </w:t>
            </w:r>
            <w:r w:rsidR="00C41D2D">
              <w:rPr>
                <w:rFonts w:ascii="Times New Roman" w:eastAsia="宋体" w:hAnsi="Times New Roman" w:cs="Times New Roman"/>
                <w:b/>
                <w:color w:val="3333FF"/>
                <w:sz w:val="20"/>
                <w:szCs w:val="20"/>
                <w:lang w:eastAsia="en-US"/>
              </w:rPr>
              <w:t>the related RSRP</w:t>
            </w:r>
            <w:r w:rsidR="00A90143">
              <w:rPr>
                <w:rFonts w:ascii="Times New Roman" w:eastAsia="宋体" w:hAnsi="Times New Roman" w:cs="Times New Roman"/>
                <w:b/>
                <w:color w:val="3333FF"/>
                <w:sz w:val="20"/>
                <w:szCs w:val="20"/>
                <w:lang w:eastAsia="en-US"/>
              </w:rPr>
              <w:t xml:space="preserve"> can NOT be the largest RSRP among reported ones, and then the related differential value seems sufficient. Meanwhile, CRI/SSBRI for current beam </w:t>
            </w:r>
            <w:r w:rsidR="00C41D2D">
              <w:rPr>
                <w:rFonts w:ascii="Times New Roman" w:eastAsia="宋体" w:hAnsi="Times New Roman" w:cs="Times New Roman"/>
                <w:b/>
                <w:color w:val="3333FF"/>
                <w:sz w:val="20"/>
                <w:szCs w:val="20"/>
                <w:lang w:eastAsia="en-US"/>
              </w:rPr>
              <w:t>may be</w:t>
            </w:r>
            <w:r w:rsidR="00A9222C">
              <w:rPr>
                <w:rFonts w:ascii="Times New Roman" w:eastAsia="宋体" w:hAnsi="Times New Roman" w:cs="Times New Roman"/>
                <w:b/>
                <w:color w:val="3333FF"/>
                <w:sz w:val="20"/>
                <w:szCs w:val="20"/>
                <w:lang w:eastAsia="en-US"/>
              </w:rPr>
              <w:t xml:space="preserve"> </w:t>
            </w:r>
            <w:r w:rsidR="00A90143">
              <w:rPr>
                <w:rFonts w:ascii="Times New Roman" w:eastAsia="宋体" w:hAnsi="Times New Roman" w:cs="Times New Roman"/>
                <w:b/>
                <w:color w:val="3333FF"/>
                <w:sz w:val="20"/>
                <w:szCs w:val="20"/>
                <w:lang w:eastAsia="en-US"/>
              </w:rPr>
              <w:t>redundant.</w:t>
            </w:r>
          </w:p>
          <w:p w14:paraId="26F37B51" w14:textId="77777777" w:rsidR="00B03CC6" w:rsidRPr="00A90143" w:rsidRDefault="00362504" w:rsidP="00362504">
            <w:pPr>
              <w:pStyle w:val="ListParagraph"/>
              <w:numPr>
                <w:ilvl w:val="0"/>
                <w:numId w:val="2"/>
              </w:numPr>
              <w:snapToGrid w:val="0"/>
              <w:jc w:val="both"/>
              <w:rPr>
                <w:rFonts w:ascii="Times New Roman" w:eastAsia="宋体" w:hAnsi="Times New Roman" w:cs="Times New Roman"/>
                <w:b/>
                <w:color w:val="3333FF"/>
                <w:sz w:val="20"/>
                <w:szCs w:val="20"/>
                <w:lang w:eastAsia="en-US"/>
              </w:rPr>
            </w:pPr>
            <w:r w:rsidRPr="00A90143">
              <w:rPr>
                <w:rFonts w:ascii="Times New Roman" w:eastAsia="宋体" w:hAnsi="Times New Roman" w:cs="Times New Roman"/>
                <w:b/>
                <w:color w:val="3333FF"/>
                <w:sz w:val="20"/>
                <w:szCs w:val="20"/>
                <w:lang w:eastAsia="en-US"/>
              </w:rPr>
              <w:t xml:space="preserve">Then, regarding the value of ‘N’, some further study may be needed based on several candidates.  </w:t>
            </w:r>
          </w:p>
          <w:p w14:paraId="0669581D" w14:textId="77777777" w:rsidR="00114A09" w:rsidRPr="008600BC" w:rsidRDefault="00114A09" w:rsidP="00A90143">
            <w:pPr>
              <w:pStyle w:val="ListParagraph"/>
              <w:snapToGrid w:val="0"/>
              <w:rPr>
                <w:rFonts w:ascii="Times" w:eastAsia="Batang" w:hAnsi="Times" w:cs="Times"/>
                <w:sz w:val="16"/>
                <w:szCs w:val="16"/>
                <w:lang w:eastAsia="en-US"/>
              </w:rPr>
            </w:pPr>
          </w:p>
          <w:p w14:paraId="7186384C" w14:textId="77777777" w:rsidR="00EE747E" w:rsidRPr="008600BC" w:rsidRDefault="00EE747E" w:rsidP="00A90143">
            <w:pPr>
              <w:pStyle w:val="ListParagraph"/>
              <w:snapToGrid w:val="0"/>
              <w:rPr>
                <w:rFonts w:ascii="Times" w:eastAsia="Batang" w:hAnsi="Times" w:cs="Times"/>
                <w:sz w:val="16"/>
                <w:szCs w:val="16"/>
                <w:lang w:eastAsia="en-US"/>
              </w:rPr>
            </w:pPr>
          </w:p>
          <w:p w14:paraId="7B34B399" w14:textId="3C3EE7D2" w:rsidR="00F46639" w:rsidRDefault="00F46639" w:rsidP="00EE747E">
            <w:pPr>
              <w:shd w:val="clear" w:color="auto" w:fill="FFFFFF"/>
              <w:rPr>
                <w:rFonts w:ascii="Times New Roman" w:eastAsia="宋体" w:hAnsi="Times New Roman" w:cs="Times New Roman"/>
                <w:color w:val="000000"/>
                <w:sz w:val="20"/>
                <w:szCs w:val="20"/>
              </w:rPr>
            </w:pPr>
            <w:r w:rsidRPr="00176FCA">
              <w:rPr>
                <w:rFonts w:ascii="Times New Roman" w:eastAsia="宋体" w:hAnsi="Times New Roman" w:cs="Times New Roman"/>
                <w:b/>
                <w:bCs/>
                <w:iCs/>
                <w:color w:val="000000"/>
                <w:sz w:val="20"/>
                <w:szCs w:val="20"/>
                <w:u w:val="single"/>
              </w:rPr>
              <w:t xml:space="preserve">Proposal </w:t>
            </w:r>
            <w:r>
              <w:rPr>
                <w:rFonts w:ascii="Times New Roman" w:eastAsia="宋体" w:hAnsi="Times New Roman" w:cs="Times New Roman"/>
                <w:b/>
                <w:bCs/>
                <w:iCs/>
                <w:color w:val="000000"/>
                <w:sz w:val="20"/>
                <w:szCs w:val="20"/>
                <w:u w:val="single"/>
              </w:rPr>
              <w:t>4.</w:t>
            </w:r>
            <w:r w:rsidRPr="00176FCA">
              <w:rPr>
                <w:rFonts w:ascii="Times New Roman" w:eastAsia="宋体" w:hAnsi="Times New Roman" w:cs="Times New Roman"/>
                <w:b/>
                <w:bCs/>
                <w:iCs/>
                <w:color w:val="000000"/>
                <w:sz w:val="20"/>
                <w:szCs w:val="20"/>
                <w:u w:val="single"/>
              </w:rPr>
              <w:t>1</w:t>
            </w:r>
            <w:r w:rsidR="00EE747E" w:rsidRPr="00633268">
              <w:rPr>
                <w:rFonts w:ascii="Times New Roman" w:eastAsia="宋体" w:hAnsi="Times New Roman" w:cs="Times New Roman"/>
                <w:color w:val="000000"/>
                <w:sz w:val="20"/>
                <w:szCs w:val="20"/>
              </w:rPr>
              <w:t xml:space="preserve">: </w:t>
            </w:r>
          </w:p>
          <w:p w14:paraId="6A5EDB1A" w14:textId="6F932664" w:rsidR="00EE747E" w:rsidRPr="00633268" w:rsidRDefault="00EE747E" w:rsidP="00EE747E">
            <w:pPr>
              <w:shd w:val="clear" w:color="auto" w:fill="FFFFFF"/>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lang w:val="en-GB"/>
              </w:rPr>
              <w:t>On UE-initiated/event-driven beam reporting, regarding L1-RSRP report format Option-3 depending on Event-2</w:t>
            </w:r>
            <w:r w:rsidRPr="00633268">
              <w:rPr>
                <w:rFonts w:ascii="Times New Roman" w:eastAsia="宋体" w:hAnsi="Times New Roman" w:cs="Times New Roman"/>
                <w:color w:val="000000"/>
                <w:sz w:val="20"/>
                <w:szCs w:val="20"/>
              </w:rPr>
              <w:t>, the following differential L1-RSRP report format is supported.</w:t>
            </w:r>
          </w:p>
          <w:tbl>
            <w:tblPr>
              <w:tblW w:w="5400" w:type="dxa"/>
              <w:tblInd w:w="1819" w:type="dxa"/>
              <w:tblCellMar>
                <w:left w:w="0" w:type="dxa"/>
                <w:right w:w="0" w:type="dxa"/>
              </w:tblCellMar>
              <w:tblLook w:val="01E0" w:firstRow="1" w:lastRow="1" w:firstColumn="1" w:lastColumn="1" w:noHBand="0" w:noVBand="0"/>
            </w:tblPr>
            <w:tblGrid>
              <w:gridCol w:w="5400"/>
            </w:tblGrid>
            <w:tr w:rsidR="00EE747E" w:rsidRPr="00633268" w14:paraId="5F7923A1" w14:textId="77777777" w:rsidTr="00F46639">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85A32" w14:textId="0238EE7C" w:rsidR="00EE747E" w:rsidRPr="00633268" w:rsidRDefault="00EE747E" w:rsidP="00EE747E">
                  <w:pPr>
                    <w:shd w:val="clear" w:color="auto" w:fill="FFFFFF"/>
                    <w:spacing w:after="0" w:line="240" w:lineRule="auto"/>
                    <w:jc w:val="center"/>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lang w:val="en-GB"/>
                    </w:rPr>
                    <w:t>CRI or SSBRI #1</w:t>
                  </w:r>
                </w:p>
              </w:tc>
            </w:tr>
            <w:tr w:rsidR="00EE747E" w:rsidRPr="00633268" w14:paraId="76109B43" w14:textId="77777777" w:rsidTr="00F46639">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8ADCE" w14:textId="5A354752" w:rsidR="00EE747E" w:rsidRPr="00633268" w:rsidRDefault="00EE747E" w:rsidP="00EE747E">
                  <w:pPr>
                    <w:shd w:val="clear" w:color="auto" w:fill="FFFFFF"/>
                    <w:spacing w:after="0" w:line="240" w:lineRule="auto"/>
                    <w:jc w:val="center"/>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lang w:val="en-GB"/>
                    </w:rPr>
                    <w:t>CRI or SSBRI #2</w:t>
                  </w:r>
                </w:p>
              </w:tc>
            </w:tr>
            <w:tr w:rsidR="00EE747E" w:rsidRPr="00633268" w14:paraId="78AB98DC" w14:textId="77777777" w:rsidTr="00F46639">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215AF6" w14:textId="77777777" w:rsidR="00EE747E" w:rsidRPr="00633268" w:rsidRDefault="00EE747E" w:rsidP="00EE747E">
                  <w:pPr>
                    <w:shd w:val="clear" w:color="auto" w:fill="FFFFFF"/>
                    <w:spacing w:after="0" w:line="240" w:lineRule="auto"/>
                    <w:jc w:val="center"/>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rPr>
                    <w:t>…</w:t>
                  </w:r>
                </w:p>
              </w:tc>
            </w:tr>
            <w:tr w:rsidR="00EE747E" w:rsidRPr="00633268" w14:paraId="1F933AE6" w14:textId="77777777" w:rsidTr="00F46639">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415BF" w14:textId="62495F2D" w:rsidR="00EE747E" w:rsidRPr="00633268" w:rsidRDefault="00EE747E" w:rsidP="00EE747E">
                  <w:pPr>
                    <w:shd w:val="clear" w:color="auto" w:fill="FFFFFF"/>
                    <w:spacing w:after="0" w:line="240" w:lineRule="auto"/>
                    <w:jc w:val="center"/>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lang w:val="en-GB"/>
                    </w:rPr>
                    <w:t>CRI or SSBRI #N</w:t>
                  </w:r>
                </w:p>
              </w:tc>
            </w:tr>
            <w:tr w:rsidR="00EE747E" w:rsidRPr="00633268" w14:paraId="3DE34EBE" w14:textId="77777777" w:rsidTr="00F46639">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473C5B" w14:textId="33894717" w:rsidR="00EE747E" w:rsidRPr="00633268" w:rsidRDefault="00EE747E" w:rsidP="00EE747E">
                  <w:pPr>
                    <w:shd w:val="clear" w:color="auto" w:fill="FFFFFF"/>
                    <w:spacing w:after="0" w:line="240" w:lineRule="auto"/>
                    <w:jc w:val="center"/>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lang w:val="en-GB"/>
                    </w:rPr>
                    <w:t>L1-RSRP #1</w:t>
                  </w:r>
                </w:p>
              </w:tc>
            </w:tr>
            <w:tr w:rsidR="00EE747E" w:rsidRPr="00633268" w14:paraId="352BBACE" w14:textId="77777777" w:rsidTr="00F46639">
              <w:trPr>
                <w:trHeight w:val="279"/>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0A737" w14:textId="01E5D55F" w:rsidR="00EE747E" w:rsidRPr="00633268" w:rsidRDefault="00EE747E" w:rsidP="00EE747E">
                  <w:pPr>
                    <w:shd w:val="clear" w:color="auto" w:fill="FFFFFF"/>
                    <w:spacing w:after="0" w:line="240" w:lineRule="auto"/>
                    <w:jc w:val="center"/>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lang w:val="en-GB"/>
                    </w:rPr>
                    <w:t>Differential L1-RSRP #2</w:t>
                  </w:r>
                </w:p>
              </w:tc>
            </w:tr>
            <w:tr w:rsidR="00EE747E" w:rsidRPr="00633268" w14:paraId="41454B75" w14:textId="77777777" w:rsidTr="00F46639">
              <w:trPr>
                <w:trHeight w:val="240"/>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A31CC" w14:textId="77777777" w:rsidR="00EE747E" w:rsidRPr="00633268" w:rsidRDefault="00EE747E" w:rsidP="00EE747E">
                  <w:pPr>
                    <w:shd w:val="clear" w:color="auto" w:fill="FFFFFF"/>
                    <w:spacing w:after="0" w:line="240" w:lineRule="auto"/>
                    <w:jc w:val="center"/>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rPr>
                    <w:t>…</w:t>
                  </w:r>
                </w:p>
              </w:tc>
            </w:tr>
            <w:tr w:rsidR="00EE747E" w:rsidRPr="00633268" w14:paraId="5276D5A9" w14:textId="77777777" w:rsidTr="00F46639">
              <w:trPr>
                <w:trHeight w:val="240"/>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C9402" w14:textId="73EB0018" w:rsidR="00EE747E" w:rsidRPr="00633268" w:rsidRDefault="00EE747E" w:rsidP="00EE747E">
                  <w:pPr>
                    <w:shd w:val="clear" w:color="auto" w:fill="FFFFFF"/>
                    <w:spacing w:after="0" w:line="240" w:lineRule="auto"/>
                    <w:jc w:val="center"/>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lang w:val="en-GB"/>
                    </w:rPr>
                    <w:t>Differential L1-RSRP #N</w:t>
                  </w:r>
                </w:p>
              </w:tc>
            </w:tr>
            <w:tr w:rsidR="00EE747E" w:rsidRPr="00633268" w14:paraId="08D15E3B" w14:textId="77777777" w:rsidTr="00F46639">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EF926E" w14:textId="08234AB6" w:rsidR="00EE747E" w:rsidRPr="00633268" w:rsidRDefault="00EE747E" w:rsidP="00EE747E">
                  <w:pPr>
                    <w:shd w:val="clear" w:color="auto" w:fill="FFFFFF"/>
                    <w:spacing w:after="0" w:line="240" w:lineRule="auto"/>
                    <w:jc w:val="center"/>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lang w:val="en-GB"/>
                    </w:rPr>
                    <w:t xml:space="preserve">Differential L1-RSRP for current beam, if </w:t>
                  </w:r>
                  <w:r w:rsidR="002372D9" w:rsidRPr="00DF6B23">
                    <w:rPr>
                      <w:rFonts w:ascii="Times New Roman" w:eastAsia="宋体" w:hAnsi="Times New Roman" w:cs="Times New Roman"/>
                      <w:sz w:val="20"/>
                      <w:szCs w:val="20"/>
                      <w:lang w:val="en-GB"/>
                    </w:rPr>
                    <w:t>report mode that current beam is always reported is enabled by RRC</w:t>
                  </w:r>
                </w:p>
              </w:tc>
            </w:tr>
          </w:tbl>
          <w:p w14:paraId="6318AFDC" w14:textId="77777777" w:rsidR="00EE747E" w:rsidRPr="00633268" w:rsidRDefault="00EE747E" w:rsidP="00EE747E">
            <w:pPr>
              <w:shd w:val="clear" w:color="auto" w:fill="FFFFFF"/>
              <w:ind w:left="-1080"/>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rPr>
              <w:t>.</w:t>
            </w:r>
          </w:p>
          <w:p w14:paraId="451F6E20" w14:textId="77777777" w:rsidR="00EE747E" w:rsidRPr="00C52091" w:rsidRDefault="00EE747E" w:rsidP="00EE747E">
            <w:pPr>
              <w:numPr>
                <w:ilvl w:val="2"/>
                <w:numId w:val="13"/>
              </w:numPr>
              <w:shd w:val="clear" w:color="auto" w:fill="FFFFFF"/>
              <w:tabs>
                <w:tab w:val="clear" w:pos="2160"/>
                <w:tab w:val="num" w:pos="1080"/>
              </w:tabs>
              <w:ind w:left="1080"/>
              <w:rPr>
                <w:rFonts w:ascii="Times New Roman" w:eastAsia="宋体" w:hAnsi="Times New Roman" w:cs="Times New Roman"/>
                <w:sz w:val="20"/>
                <w:szCs w:val="20"/>
              </w:rPr>
            </w:pPr>
            <w:r w:rsidRPr="00633268">
              <w:rPr>
                <w:rFonts w:ascii="Times New Roman" w:eastAsia="宋体" w:hAnsi="Times New Roman" w:cs="Times New Roman"/>
                <w:color w:val="000000"/>
                <w:sz w:val="20"/>
                <w:szCs w:val="20"/>
              </w:rPr>
              <w:t>Differential L1-RSRP #N is determined based on the difference between measured L1-RSRP corresponding to the CRI/SSBRI #N/current beam and the measured L1-RSRP corresponding to CRI/SSBRI #1</w:t>
            </w:r>
          </w:p>
          <w:p w14:paraId="61D0AE58" w14:textId="548DADDD" w:rsidR="00EE747E" w:rsidRPr="00C52091" w:rsidRDefault="00EE747E" w:rsidP="00EE747E">
            <w:pPr>
              <w:numPr>
                <w:ilvl w:val="3"/>
                <w:numId w:val="13"/>
              </w:numPr>
              <w:shd w:val="clear" w:color="auto" w:fill="FFFFFF"/>
              <w:tabs>
                <w:tab w:val="clear" w:pos="2880"/>
                <w:tab w:val="num" w:pos="1800"/>
              </w:tabs>
              <w:ind w:left="1800"/>
              <w:rPr>
                <w:rFonts w:ascii="Times New Roman" w:eastAsia="宋体" w:hAnsi="Times New Roman" w:cs="Times New Roman"/>
                <w:sz w:val="20"/>
                <w:szCs w:val="20"/>
              </w:rPr>
            </w:pPr>
            <w:r w:rsidRPr="00C52091">
              <w:rPr>
                <w:rFonts w:ascii="Times New Roman" w:eastAsia="宋体" w:hAnsi="Times New Roman" w:cs="Times New Roman"/>
                <w:sz w:val="20"/>
                <w:szCs w:val="20"/>
              </w:rPr>
              <w:t>L1-RSRP#1 is the largest measured RSRP</w:t>
            </w:r>
            <w:r w:rsidR="0092193E" w:rsidRPr="00C52091">
              <w:rPr>
                <w:rFonts w:ascii="Times New Roman" w:eastAsia="宋体" w:hAnsi="Times New Roman" w:cs="Times New Roman"/>
                <w:sz w:val="20"/>
                <w:szCs w:val="20"/>
              </w:rPr>
              <w:t xml:space="preserve"> among reported ones,</w:t>
            </w:r>
            <w:r w:rsidR="00967A54" w:rsidRPr="00C52091">
              <w:rPr>
                <w:rFonts w:ascii="Times New Roman" w:eastAsia="宋体" w:hAnsi="Times New Roman" w:cs="Times New Roman"/>
                <w:sz w:val="20"/>
                <w:szCs w:val="20"/>
              </w:rPr>
              <w:t xml:space="preserve"> and an </w:t>
            </w:r>
            <w:r w:rsidR="00967A54" w:rsidRPr="00C52091">
              <w:rPr>
                <w:rFonts w:ascii="Times New Roman" w:eastAsia="宋体" w:hAnsi="Times New Roman" w:cs="Times New Roman"/>
                <w:sz w:val="20"/>
                <w:szCs w:val="20"/>
                <w:lang w:eastAsia="zh-CN"/>
              </w:rPr>
              <w:t>absolute L1-RSRP.</w:t>
            </w:r>
          </w:p>
          <w:p w14:paraId="1DBD5551" w14:textId="7FF6AB6C" w:rsidR="00EE747E" w:rsidRPr="00C52091" w:rsidRDefault="00EE747E" w:rsidP="00EE747E">
            <w:pPr>
              <w:numPr>
                <w:ilvl w:val="3"/>
                <w:numId w:val="13"/>
              </w:numPr>
              <w:shd w:val="clear" w:color="auto" w:fill="FFFFFF"/>
              <w:tabs>
                <w:tab w:val="clear" w:pos="2880"/>
                <w:tab w:val="num" w:pos="1800"/>
              </w:tabs>
              <w:ind w:left="1800"/>
              <w:rPr>
                <w:rFonts w:ascii="Times New Roman" w:eastAsia="宋体" w:hAnsi="Times New Roman" w:cs="Times New Roman"/>
                <w:sz w:val="20"/>
                <w:szCs w:val="20"/>
              </w:rPr>
            </w:pPr>
            <w:r w:rsidRPr="00C52091">
              <w:rPr>
                <w:rFonts w:ascii="Times New Roman" w:eastAsia="宋体" w:hAnsi="Times New Roman" w:cs="Times New Roman"/>
                <w:sz w:val="20"/>
                <w:szCs w:val="20"/>
              </w:rPr>
              <w:t>FFS: range and step size of differential L1-RSRP</w:t>
            </w:r>
          </w:p>
          <w:p w14:paraId="351B45F9" w14:textId="15B42C03" w:rsidR="00433344" w:rsidRPr="00C52091" w:rsidRDefault="00433344" w:rsidP="00433344">
            <w:pPr>
              <w:numPr>
                <w:ilvl w:val="2"/>
                <w:numId w:val="13"/>
              </w:numPr>
              <w:shd w:val="clear" w:color="auto" w:fill="FFFFFF"/>
              <w:tabs>
                <w:tab w:val="clear" w:pos="2160"/>
                <w:tab w:val="num" w:pos="1080"/>
              </w:tabs>
              <w:ind w:left="1080"/>
              <w:rPr>
                <w:rFonts w:ascii="Times New Roman" w:eastAsia="宋体" w:hAnsi="Times New Roman" w:cs="Times New Roman"/>
                <w:sz w:val="20"/>
                <w:szCs w:val="20"/>
              </w:rPr>
            </w:pPr>
            <w:r w:rsidRPr="00C52091">
              <w:rPr>
                <w:rFonts w:ascii="Times New Roman" w:eastAsia="宋体" w:hAnsi="Times New Roman" w:cs="Times New Roman"/>
                <w:sz w:val="20"/>
                <w:szCs w:val="20"/>
              </w:rPr>
              <w:t>FFS</w:t>
            </w:r>
            <w:r w:rsidRPr="00C52091">
              <w:rPr>
                <w:rFonts w:ascii="Times New Roman" w:eastAsia="宋体" w:hAnsi="Times New Roman" w:cs="Times New Roman" w:hint="eastAsia"/>
                <w:sz w:val="20"/>
                <w:szCs w:val="20"/>
                <w:lang w:eastAsia="zh-CN"/>
              </w:rPr>
              <w:t>:</w:t>
            </w:r>
            <w:r w:rsidRPr="00C52091">
              <w:rPr>
                <w:rFonts w:ascii="Times New Roman" w:eastAsia="宋体" w:hAnsi="Times New Roman" w:cs="Times New Roman"/>
                <w:sz w:val="20"/>
                <w:szCs w:val="20"/>
                <w:lang w:eastAsia="zh-CN"/>
              </w:rPr>
              <w:t xml:space="preserve"> Whether CRI/SSBRI or TCI should be additionally reported for the current beam.</w:t>
            </w:r>
          </w:p>
          <w:p w14:paraId="3C092676" w14:textId="45641CC0" w:rsidR="00460784" w:rsidRPr="00DF6B23" w:rsidRDefault="00460784" w:rsidP="00433344">
            <w:pPr>
              <w:numPr>
                <w:ilvl w:val="2"/>
                <w:numId w:val="13"/>
              </w:numPr>
              <w:shd w:val="clear" w:color="auto" w:fill="FFFFFF"/>
              <w:tabs>
                <w:tab w:val="clear" w:pos="2160"/>
                <w:tab w:val="num" w:pos="1080"/>
              </w:tabs>
              <w:ind w:left="1080"/>
              <w:rPr>
                <w:rFonts w:ascii="Times New Roman" w:eastAsia="宋体" w:hAnsi="Times New Roman" w:cs="Times New Roman"/>
                <w:sz w:val="20"/>
                <w:szCs w:val="20"/>
              </w:rPr>
            </w:pPr>
            <w:r w:rsidRPr="00C52091">
              <w:rPr>
                <w:rFonts w:ascii="Times New Roman" w:eastAsia="宋体" w:hAnsi="Times New Roman" w:cs="Times New Roman"/>
                <w:sz w:val="20"/>
                <w:szCs w:val="20"/>
              </w:rPr>
              <w:t>FFS: Whether</w:t>
            </w:r>
            <w:r w:rsidR="006E33E5" w:rsidRPr="00C52091">
              <w:rPr>
                <w:rFonts w:ascii="Times New Roman" w:eastAsia="宋体" w:hAnsi="Times New Roman" w:cs="Times New Roman"/>
                <w:sz w:val="20"/>
                <w:szCs w:val="20"/>
              </w:rPr>
              <w:t>/how to report</w:t>
            </w:r>
            <w:r w:rsidRPr="00C52091">
              <w:rPr>
                <w:rFonts w:ascii="Times New Roman" w:eastAsia="宋体" w:hAnsi="Times New Roman" w:cs="Times New Roman"/>
                <w:sz w:val="20"/>
                <w:szCs w:val="20"/>
              </w:rPr>
              <w:t xml:space="preserve"> </w:t>
            </w:r>
            <w:r w:rsidR="006E33E5" w:rsidRPr="00C52091">
              <w:rPr>
                <w:rFonts w:ascii="Times New Roman" w:eastAsia="宋体" w:hAnsi="Times New Roman" w:cs="Times New Roman"/>
                <w:sz w:val="20"/>
                <w:szCs w:val="20"/>
              </w:rPr>
              <w:t xml:space="preserve">additional </w:t>
            </w:r>
            <w:r w:rsidRPr="00C52091">
              <w:rPr>
                <w:rFonts w:ascii="Times New Roman" w:eastAsia="宋体" w:hAnsi="Times New Roman" w:cs="Times New Roman"/>
                <w:sz w:val="20"/>
                <w:szCs w:val="20"/>
              </w:rPr>
              <w:t xml:space="preserve">indication of which </w:t>
            </w:r>
            <w:r w:rsidR="006E33E5" w:rsidRPr="00C52091">
              <w:rPr>
                <w:rFonts w:ascii="Times New Roman" w:eastAsia="宋体" w:hAnsi="Times New Roman" w:cs="Times New Roman"/>
                <w:sz w:val="20"/>
                <w:szCs w:val="20"/>
              </w:rPr>
              <w:t>CRI/SSBRI(s)</w:t>
            </w:r>
            <w:r w:rsidRPr="00C52091">
              <w:rPr>
                <w:rFonts w:ascii="Times New Roman" w:eastAsia="宋体" w:hAnsi="Times New Roman" w:cs="Times New Roman"/>
                <w:sz w:val="20"/>
                <w:szCs w:val="20"/>
              </w:rPr>
              <w:t xml:space="preserve"> satisfy</w:t>
            </w:r>
            <w:r w:rsidR="006E33E5" w:rsidRPr="00C52091">
              <w:rPr>
                <w:rFonts w:ascii="Times New Roman" w:eastAsia="宋体" w:hAnsi="Times New Roman" w:cs="Times New Roman"/>
                <w:sz w:val="20"/>
                <w:szCs w:val="20"/>
              </w:rPr>
              <w:t xml:space="preserve"> the condition of </w:t>
            </w:r>
            <w:r w:rsidR="006E33E5" w:rsidRPr="00DF6B23">
              <w:rPr>
                <w:rFonts w:ascii="Times New Roman" w:eastAsia="宋体" w:hAnsi="Times New Roman" w:cs="Times New Roman"/>
                <w:sz w:val="20"/>
                <w:szCs w:val="20"/>
              </w:rPr>
              <w:t>Event-2.</w:t>
            </w:r>
            <w:r w:rsidRPr="00DF6B23">
              <w:rPr>
                <w:rFonts w:ascii="Times New Roman" w:eastAsia="宋体" w:hAnsi="Times New Roman" w:cs="Times New Roman"/>
                <w:sz w:val="20"/>
                <w:szCs w:val="20"/>
              </w:rPr>
              <w:t xml:space="preserve"> </w:t>
            </w:r>
          </w:p>
          <w:p w14:paraId="2CAFBF14" w14:textId="5914090B" w:rsidR="00683A81" w:rsidRPr="00DF6B23" w:rsidRDefault="00683A81" w:rsidP="00433344">
            <w:pPr>
              <w:numPr>
                <w:ilvl w:val="2"/>
                <w:numId w:val="13"/>
              </w:numPr>
              <w:shd w:val="clear" w:color="auto" w:fill="FFFFFF"/>
              <w:tabs>
                <w:tab w:val="clear" w:pos="2160"/>
                <w:tab w:val="num" w:pos="1080"/>
              </w:tabs>
              <w:ind w:left="1080"/>
              <w:rPr>
                <w:rFonts w:ascii="Times New Roman" w:eastAsia="宋体" w:hAnsi="Times New Roman" w:cs="Times New Roman"/>
                <w:sz w:val="20"/>
                <w:szCs w:val="20"/>
              </w:rPr>
            </w:pPr>
            <w:r w:rsidRPr="00DF6B23">
              <w:rPr>
                <w:rFonts w:ascii="Times New Roman" w:eastAsia="宋体" w:hAnsi="Times New Roman" w:cs="Times New Roman" w:hint="eastAsia"/>
                <w:sz w:val="20"/>
                <w:szCs w:val="20"/>
                <w:lang w:eastAsia="zh-CN"/>
              </w:rPr>
              <w:t>FFS</w:t>
            </w:r>
            <w:r w:rsidRPr="00DF6B23">
              <w:rPr>
                <w:rFonts w:ascii="Times New Roman" w:eastAsia="宋体" w:hAnsi="Times New Roman" w:cs="Times New Roman"/>
                <w:sz w:val="20"/>
                <w:szCs w:val="20"/>
              </w:rPr>
              <w:t xml:space="preserve">: Additional report content(s) for cross-carrier report (e.g., cell id), or when multi-event(s) are approved (e.g., event id or report config id). </w:t>
            </w:r>
          </w:p>
          <w:p w14:paraId="7D82A2E5" w14:textId="17B02255" w:rsidR="00F46639" w:rsidRDefault="00F46639" w:rsidP="00F46639">
            <w:pPr>
              <w:shd w:val="clear" w:color="auto" w:fill="FFFFFF"/>
              <w:rPr>
                <w:rFonts w:ascii="Times New Roman" w:eastAsia="宋体" w:hAnsi="Times New Roman" w:cs="Times New Roman"/>
                <w:color w:val="000000"/>
                <w:sz w:val="20"/>
                <w:szCs w:val="20"/>
              </w:rPr>
            </w:pPr>
          </w:p>
          <w:p w14:paraId="4E56ECA1" w14:textId="1DBF9825" w:rsidR="002372D9" w:rsidRPr="00A2710C" w:rsidRDefault="00967A54" w:rsidP="00F46639">
            <w:pPr>
              <w:shd w:val="clear" w:color="auto" w:fill="FFFFFF"/>
              <w:rPr>
                <w:rFonts w:ascii="Times New Roman" w:eastAsia="宋体" w:hAnsi="Times New Roman" w:cs="Times New Roman"/>
                <w:color w:val="0000FF"/>
                <w:sz w:val="20"/>
                <w:szCs w:val="20"/>
                <w:lang w:val="pt-BR"/>
              </w:rPr>
            </w:pPr>
            <w:r w:rsidRPr="00967A54">
              <w:rPr>
                <w:rFonts w:ascii="Times New Roman" w:eastAsia="宋体" w:hAnsi="Times New Roman" w:cs="Times New Roman"/>
                <w:color w:val="0000FF"/>
                <w:sz w:val="20"/>
                <w:szCs w:val="20"/>
              </w:rPr>
              <w:t xml:space="preserve">Supported </w:t>
            </w:r>
            <w:r w:rsidRPr="00B477F4">
              <w:rPr>
                <w:rFonts w:ascii="Times New Roman" w:eastAsia="宋体" w:hAnsi="Times New Roman" w:cs="Times New Roman"/>
                <w:color w:val="0000FF"/>
                <w:sz w:val="20"/>
                <w:szCs w:val="20"/>
              </w:rPr>
              <w:t>by</w:t>
            </w:r>
            <w:r w:rsidR="00D620A2" w:rsidRPr="00B477F4">
              <w:rPr>
                <w:rFonts w:ascii="Times New Roman" w:eastAsia="宋体" w:hAnsi="Times New Roman" w:cs="Times New Roman"/>
                <w:color w:val="0000FF"/>
                <w:sz w:val="20"/>
                <w:szCs w:val="20"/>
              </w:rPr>
              <w:t xml:space="preserve"> (</w:t>
            </w:r>
            <w:r w:rsidR="00C52091" w:rsidRPr="00B477F4">
              <w:rPr>
                <w:rFonts w:ascii="Times New Roman" w:eastAsia="宋体" w:hAnsi="Times New Roman" w:cs="Times New Roman"/>
                <w:color w:val="0000FF"/>
                <w:sz w:val="20"/>
                <w:szCs w:val="20"/>
              </w:rPr>
              <w:t>2</w:t>
            </w:r>
            <w:r w:rsidR="00A2710C" w:rsidRPr="00B477F4">
              <w:rPr>
                <w:rFonts w:ascii="Times New Roman" w:eastAsia="宋体" w:hAnsi="Times New Roman" w:cs="Times New Roman"/>
                <w:color w:val="0000FF"/>
                <w:sz w:val="20"/>
                <w:szCs w:val="20"/>
              </w:rPr>
              <w:t>4</w:t>
            </w:r>
            <w:r w:rsidR="00D620A2" w:rsidRPr="00B477F4">
              <w:rPr>
                <w:rFonts w:ascii="Times New Roman" w:eastAsia="宋体" w:hAnsi="Times New Roman" w:cs="Times New Roman"/>
                <w:color w:val="0000FF"/>
                <w:sz w:val="20"/>
                <w:szCs w:val="20"/>
              </w:rPr>
              <w:t>)</w:t>
            </w:r>
            <w:r w:rsidRPr="00B477F4">
              <w:rPr>
                <w:rFonts w:ascii="Times New Roman" w:eastAsia="宋体" w:hAnsi="Times New Roman" w:cs="Times New Roman"/>
                <w:color w:val="0000FF"/>
                <w:sz w:val="20"/>
                <w:szCs w:val="20"/>
              </w:rPr>
              <w:t xml:space="preserve">: </w:t>
            </w:r>
            <w:r w:rsidR="00C51F89" w:rsidRPr="00B477F4">
              <w:rPr>
                <w:rFonts w:ascii="Times New Roman" w:eastAsia="宋体" w:hAnsi="Times New Roman" w:cs="Times New Roman"/>
                <w:color w:val="0000FF"/>
                <w:sz w:val="20"/>
                <w:szCs w:val="20"/>
              </w:rPr>
              <w:t xml:space="preserve">ZTE, OPPO, Intel. QC, </w:t>
            </w:r>
            <w:r w:rsidR="00C51F89" w:rsidRPr="00B477F4">
              <w:rPr>
                <w:rFonts w:ascii="Times New Roman" w:eastAsia="宋体" w:hAnsi="Times New Roman" w:cs="Times New Roman"/>
                <w:color w:val="0000FF"/>
                <w:sz w:val="20"/>
                <w:szCs w:val="20"/>
                <w:lang w:val="pt-BR"/>
              </w:rPr>
              <w:t xml:space="preserve">ETRI, xiaomi, MediaTek, Samsung, </w:t>
            </w:r>
            <w:r w:rsidR="00AD5448" w:rsidRPr="00B477F4">
              <w:rPr>
                <w:rFonts w:ascii="Times New Roman" w:eastAsia="宋体" w:hAnsi="Times New Roman" w:cs="Times New Roman"/>
                <w:color w:val="0000FF"/>
                <w:sz w:val="20"/>
                <w:szCs w:val="20"/>
                <w:lang w:val="pt-BR"/>
              </w:rPr>
              <w:t>NEC</w:t>
            </w:r>
            <w:r w:rsidR="00817270" w:rsidRPr="00B477F4">
              <w:rPr>
                <w:rFonts w:ascii="Times New Roman" w:eastAsia="宋体" w:hAnsi="Times New Roman" w:cs="Times New Roman"/>
                <w:color w:val="0000FF"/>
                <w:sz w:val="20"/>
                <w:szCs w:val="20"/>
                <w:lang w:val="pt-BR"/>
              </w:rPr>
              <w:t xml:space="preserve"> (in principle), </w:t>
            </w:r>
            <w:r w:rsidR="002D46F1" w:rsidRPr="00B477F4">
              <w:rPr>
                <w:rFonts w:ascii="Times New Roman" w:eastAsia="宋体" w:hAnsi="Times New Roman" w:cs="Times New Roman"/>
                <w:color w:val="0000FF"/>
                <w:sz w:val="20"/>
                <w:szCs w:val="20"/>
                <w:lang w:val="pt-BR"/>
              </w:rPr>
              <w:t xml:space="preserve">Nokia, </w:t>
            </w:r>
            <w:r w:rsidR="00433344" w:rsidRPr="00B477F4">
              <w:rPr>
                <w:rFonts w:ascii="Times New Roman" w:eastAsia="宋体" w:hAnsi="Times New Roman" w:cs="Times New Roman"/>
                <w:color w:val="0000FF"/>
                <w:sz w:val="20"/>
                <w:szCs w:val="20"/>
                <w:lang w:val="pt-BR"/>
              </w:rPr>
              <w:t xml:space="preserve">vivo, IDC, </w:t>
            </w:r>
            <w:r w:rsidR="007C7681" w:rsidRPr="00B477F4">
              <w:rPr>
                <w:rFonts w:ascii="Times New Roman" w:eastAsia="宋体" w:hAnsi="Times New Roman" w:cs="Times New Roman"/>
                <w:color w:val="0000FF"/>
                <w:sz w:val="20"/>
                <w:szCs w:val="20"/>
                <w:lang w:val="pt-BR"/>
              </w:rPr>
              <w:t xml:space="preserve">Fujitsu, </w:t>
            </w:r>
            <w:r w:rsidR="00F70F0F" w:rsidRPr="00B477F4">
              <w:rPr>
                <w:rFonts w:ascii="Times New Roman" w:eastAsia="宋体" w:hAnsi="Times New Roman" w:cs="Times New Roman"/>
                <w:color w:val="0000FF"/>
                <w:sz w:val="20"/>
                <w:szCs w:val="20"/>
                <w:lang w:val="pt-BR"/>
              </w:rPr>
              <w:t xml:space="preserve">Google, </w:t>
            </w:r>
            <w:r w:rsidR="00785C5B" w:rsidRPr="00B477F4">
              <w:rPr>
                <w:rFonts w:ascii="Times New Roman" w:eastAsia="宋体" w:hAnsi="Times New Roman" w:cs="Times New Roman"/>
                <w:color w:val="0000FF"/>
                <w:sz w:val="20"/>
                <w:szCs w:val="20"/>
                <w:lang w:val="pt-BR"/>
              </w:rPr>
              <w:t>CMCC</w:t>
            </w:r>
            <w:r w:rsidR="00785C5B" w:rsidRPr="00A2710C">
              <w:rPr>
                <w:rFonts w:ascii="Times New Roman" w:eastAsia="宋体" w:hAnsi="Times New Roman" w:cs="Times New Roman"/>
                <w:color w:val="0000FF"/>
                <w:sz w:val="20"/>
                <w:szCs w:val="20"/>
                <w:lang w:val="pt-BR"/>
              </w:rPr>
              <w:t xml:space="preserve">, </w:t>
            </w:r>
            <w:r w:rsidR="00785C5B" w:rsidRPr="00E22B06">
              <w:rPr>
                <w:rFonts w:ascii="Times New Roman" w:eastAsia="宋体" w:hAnsi="Times New Roman" w:cs="Times New Roman"/>
                <w:color w:val="0000FF"/>
                <w:sz w:val="20"/>
                <w:szCs w:val="20"/>
                <w:lang w:val="pt-BR"/>
              </w:rPr>
              <w:t>Futurewei,</w:t>
            </w:r>
            <w:r w:rsidR="00C52091" w:rsidRPr="00E22B06">
              <w:rPr>
                <w:rFonts w:ascii="Times New Roman" w:eastAsia="宋体" w:hAnsi="Times New Roman" w:cs="Times New Roman"/>
                <w:color w:val="0000FF"/>
                <w:sz w:val="20"/>
                <w:szCs w:val="20"/>
                <w:lang w:val="pt-BR"/>
              </w:rPr>
              <w:t xml:space="preserve"> Meta, Sharp, Lenovo, CATT</w:t>
            </w:r>
            <w:r w:rsidR="007133DA" w:rsidRPr="00E22B06">
              <w:rPr>
                <w:rFonts w:ascii="Times New Roman" w:eastAsia="宋体" w:hAnsi="Times New Roman" w:cs="Times New Roman"/>
                <w:color w:val="0000FF"/>
                <w:sz w:val="20"/>
                <w:szCs w:val="20"/>
                <w:lang w:val="pt-BR"/>
              </w:rPr>
              <w:t>, CEWiT</w:t>
            </w:r>
            <w:r w:rsidR="004D2057" w:rsidRPr="00E22B06">
              <w:rPr>
                <w:rFonts w:ascii="Times New Roman" w:eastAsia="宋体" w:hAnsi="Times New Roman" w:cs="Times New Roman"/>
                <w:color w:val="0000FF"/>
                <w:sz w:val="20"/>
                <w:szCs w:val="20"/>
                <w:lang w:val="pt-BR"/>
              </w:rPr>
              <w:t>, Spreadtrum</w:t>
            </w:r>
            <w:r w:rsidR="00D107E2" w:rsidRPr="00E22B06">
              <w:rPr>
                <w:rFonts w:ascii="Times New Roman" w:eastAsia="宋体" w:hAnsi="Times New Roman" w:cs="Times New Roman"/>
                <w:color w:val="0000FF"/>
                <w:sz w:val="20"/>
                <w:szCs w:val="20"/>
                <w:lang w:val="pt-BR"/>
              </w:rPr>
              <w:t xml:space="preserve">, </w:t>
            </w:r>
            <w:r w:rsidR="00D107E2" w:rsidRPr="00A2710C">
              <w:rPr>
                <w:rFonts w:ascii="Times New Roman" w:eastAsia="宋体" w:hAnsi="Times New Roman" w:cs="Times New Roman"/>
                <w:color w:val="0000FF"/>
                <w:sz w:val="20"/>
                <w:szCs w:val="20"/>
                <w:lang w:val="pt-BR"/>
              </w:rPr>
              <w:t>LG (in principle)</w:t>
            </w:r>
            <w:r w:rsidR="001A06F2" w:rsidRPr="00A2710C">
              <w:rPr>
                <w:rFonts w:ascii="Times New Roman" w:eastAsia="宋体" w:hAnsi="Times New Roman" w:cs="Times New Roman"/>
                <w:color w:val="0000FF"/>
                <w:sz w:val="20"/>
                <w:szCs w:val="20"/>
                <w:lang w:val="pt-BR"/>
              </w:rPr>
              <w:t>,</w:t>
            </w:r>
          </w:p>
          <w:p w14:paraId="5B21C329" w14:textId="79E301D2" w:rsidR="00F46639" w:rsidRPr="00A2710C" w:rsidRDefault="003A295B" w:rsidP="00F46639">
            <w:pPr>
              <w:shd w:val="clear" w:color="auto" w:fill="FFFFFF"/>
              <w:rPr>
                <w:rFonts w:ascii="Times New Roman" w:eastAsia="宋体" w:hAnsi="Times New Roman" w:cs="Times New Roman"/>
                <w:color w:val="0000FF"/>
                <w:sz w:val="20"/>
                <w:szCs w:val="20"/>
                <w:lang w:val="pt-BR"/>
              </w:rPr>
            </w:pPr>
            <w:r w:rsidRPr="00A2710C">
              <w:rPr>
                <w:rFonts w:ascii="Times New Roman" w:eastAsia="宋体" w:hAnsi="Times New Roman" w:cs="Times New Roman"/>
                <w:color w:val="0000FF"/>
                <w:sz w:val="20"/>
                <w:szCs w:val="20"/>
                <w:lang w:val="pt-BR"/>
              </w:rPr>
              <w:t>[</w:t>
            </w:r>
            <w:r w:rsidR="002372D9" w:rsidRPr="00A2710C">
              <w:rPr>
                <w:rFonts w:ascii="Times New Roman" w:eastAsia="宋体" w:hAnsi="Times New Roman" w:cs="Times New Roman"/>
                <w:color w:val="0000FF"/>
                <w:sz w:val="20"/>
                <w:szCs w:val="20"/>
                <w:lang w:val="pt-BR"/>
              </w:rPr>
              <w:t>Huawei/HiSi</w:t>
            </w:r>
            <w:r w:rsidRPr="00A2710C">
              <w:rPr>
                <w:rFonts w:ascii="Times New Roman" w:eastAsia="宋体" w:hAnsi="Times New Roman" w:cs="Times New Roman"/>
                <w:color w:val="0000FF"/>
                <w:sz w:val="20"/>
                <w:szCs w:val="20"/>
                <w:lang w:val="pt-BR"/>
              </w:rPr>
              <w:t>]</w:t>
            </w:r>
            <w:r w:rsidR="002372D9" w:rsidRPr="00A2710C">
              <w:rPr>
                <w:rFonts w:ascii="Times New Roman" w:eastAsia="宋体" w:hAnsi="Times New Roman" w:cs="Times New Roman"/>
                <w:color w:val="0000FF"/>
                <w:sz w:val="20"/>
                <w:szCs w:val="20"/>
                <w:lang w:val="pt-BR"/>
              </w:rPr>
              <w:t>,</w:t>
            </w:r>
            <w:r w:rsidR="00C52091" w:rsidRPr="00A2710C">
              <w:rPr>
                <w:rFonts w:ascii="Times New Roman" w:eastAsia="宋体" w:hAnsi="Times New Roman" w:cs="Times New Roman"/>
                <w:color w:val="0000FF"/>
                <w:sz w:val="20"/>
                <w:szCs w:val="20"/>
                <w:lang w:val="pt-BR"/>
              </w:rPr>
              <w:t xml:space="preserve"> </w:t>
            </w:r>
            <w:r w:rsidR="00A2710C" w:rsidRPr="00A2710C">
              <w:rPr>
                <w:rFonts w:ascii="Times New Roman" w:eastAsia="宋体" w:hAnsi="Times New Roman" w:cs="Times New Roman" w:hint="eastAsia"/>
                <w:color w:val="0000FF"/>
                <w:sz w:val="20"/>
                <w:szCs w:val="20"/>
                <w:lang w:val="pt-BR"/>
              </w:rPr>
              <w:t>KDDI</w:t>
            </w:r>
          </w:p>
          <w:p w14:paraId="0A5C0B6E" w14:textId="77777777" w:rsidR="00967A54" w:rsidRDefault="00967A54" w:rsidP="00F46639">
            <w:pPr>
              <w:shd w:val="clear" w:color="auto" w:fill="FFFFFF"/>
              <w:rPr>
                <w:rFonts w:ascii="Times New Roman" w:eastAsia="宋体" w:hAnsi="Times New Roman" w:cs="Times New Roman"/>
                <w:color w:val="000000"/>
                <w:sz w:val="20"/>
                <w:szCs w:val="20"/>
              </w:rPr>
            </w:pPr>
          </w:p>
          <w:p w14:paraId="5BC70340" w14:textId="68B11AE5" w:rsidR="00F46639" w:rsidRDefault="00F46639" w:rsidP="00F46639">
            <w:pPr>
              <w:shd w:val="clear" w:color="auto" w:fill="FFFFFF"/>
              <w:rPr>
                <w:rFonts w:ascii="Times New Roman" w:eastAsia="宋体" w:hAnsi="Times New Roman" w:cs="Times New Roman"/>
                <w:color w:val="000000"/>
                <w:sz w:val="20"/>
                <w:szCs w:val="20"/>
              </w:rPr>
            </w:pPr>
            <w:r w:rsidRPr="00176FCA">
              <w:rPr>
                <w:rFonts w:ascii="Times New Roman" w:eastAsia="宋体" w:hAnsi="Times New Roman" w:cs="Times New Roman"/>
                <w:b/>
                <w:bCs/>
                <w:iCs/>
                <w:color w:val="000000"/>
                <w:sz w:val="20"/>
                <w:szCs w:val="20"/>
                <w:u w:val="single"/>
              </w:rPr>
              <w:t xml:space="preserve">Proposal </w:t>
            </w:r>
            <w:r>
              <w:rPr>
                <w:rFonts w:ascii="Times New Roman" w:eastAsia="宋体" w:hAnsi="Times New Roman" w:cs="Times New Roman"/>
                <w:b/>
                <w:bCs/>
                <w:iCs/>
                <w:color w:val="000000"/>
                <w:sz w:val="20"/>
                <w:szCs w:val="20"/>
                <w:u w:val="single"/>
              </w:rPr>
              <w:t>4.</w:t>
            </w:r>
            <w:r w:rsidR="00DD4C0F">
              <w:rPr>
                <w:rFonts w:ascii="Times New Roman" w:eastAsia="宋体" w:hAnsi="Times New Roman" w:cs="Times New Roman"/>
                <w:b/>
                <w:bCs/>
                <w:iCs/>
                <w:color w:val="000000"/>
                <w:sz w:val="20"/>
                <w:szCs w:val="20"/>
                <w:u w:val="single"/>
              </w:rPr>
              <w:t>2</w:t>
            </w:r>
            <w:r w:rsidRPr="00633268">
              <w:rPr>
                <w:rFonts w:ascii="Times New Roman" w:eastAsia="宋体" w:hAnsi="Times New Roman" w:cs="Times New Roman"/>
                <w:color w:val="000000"/>
                <w:sz w:val="20"/>
                <w:szCs w:val="20"/>
              </w:rPr>
              <w:t xml:space="preserve">: </w:t>
            </w:r>
          </w:p>
          <w:p w14:paraId="7CD4A30F" w14:textId="4EB8DE42" w:rsidR="00F46639" w:rsidRPr="00633268" w:rsidRDefault="00F46639" w:rsidP="00F46639">
            <w:pPr>
              <w:shd w:val="clear" w:color="auto" w:fill="FFFFFF"/>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lang w:val="en-GB"/>
              </w:rPr>
              <w:t>On UE-initiated/event-driven beam reporting, regarding L1-RSRP report format Option-3 depending on Event-2</w:t>
            </w:r>
            <w:r w:rsidRPr="00633268">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 xml:space="preserve">down-select the following options for the </w:t>
            </w:r>
            <w:r w:rsidRPr="00633268">
              <w:rPr>
                <w:rFonts w:ascii="Times New Roman" w:eastAsia="宋体" w:hAnsi="Times New Roman" w:cs="Times New Roman"/>
                <w:color w:val="000000"/>
                <w:sz w:val="20"/>
                <w:szCs w:val="20"/>
              </w:rPr>
              <w:t>candidate value of ‘N’</w:t>
            </w:r>
            <w:r>
              <w:rPr>
                <w:rFonts w:ascii="Times New Roman" w:eastAsia="宋体" w:hAnsi="Times New Roman" w:cs="Times New Roman"/>
                <w:color w:val="000000"/>
                <w:sz w:val="20"/>
                <w:szCs w:val="20"/>
              </w:rPr>
              <w:t xml:space="preserve"> in RAN1#118: </w:t>
            </w:r>
          </w:p>
          <w:p w14:paraId="314D6788" w14:textId="12E00CDA" w:rsidR="00F46639" w:rsidRDefault="00F46639" w:rsidP="00F46639">
            <w:pPr>
              <w:numPr>
                <w:ilvl w:val="2"/>
                <w:numId w:val="13"/>
              </w:numPr>
              <w:shd w:val="clear" w:color="auto" w:fill="FFFFFF"/>
              <w:tabs>
                <w:tab w:val="clear" w:pos="2160"/>
                <w:tab w:val="num" w:pos="1080"/>
              </w:tabs>
              <w:ind w:left="1080"/>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rPr>
              <w:t>Option-1: ‘1, 2, 3, 4’</w:t>
            </w:r>
          </w:p>
          <w:p w14:paraId="3B33F06A" w14:textId="1F68B8CB" w:rsidR="00C51F89" w:rsidRPr="003A295B" w:rsidRDefault="00785C5B" w:rsidP="00C51F89">
            <w:pPr>
              <w:numPr>
                <w:ilvl w:val="3"/>
                <w:numId w:val="13"/>
              </w:numPr>
              <w:shd w:val="clear" w:color="auto" w:fill="FFFFFF"/>
              <w:tabs>
                <w:tab w:val="clear" w:pos="2880"/>
                <w:tab w:val="num" w:pos="2539"/>
              </w:tabs>
              <w:ind w:left="1459"/>
              <w:rPr>
                <w:rFonts w:ascii="Times New Roman" w:eastAsia="宋体" w:hAnsi="Times New Roman" w:cs="Times New Roman"/>
                <w:sz w:val="20"/>
                <w:szCs w:val="20"/>
              </w:rPr>
            </w:pPr>
            <w:r w:rsidRPr="003A295B">
              <w:rPr>
                <w:rFonts w:ascii="Times New Roman" w:eastAsia="宋体" w:hAnsi="Times New Roman" w:cs="Times New Roman"/>
                <w:sz w:val="20"/>
                <w:szCs w:val="20"/>
              </w:rPr>
              <w:t>[</w:t>
            </w:r>
            <w:r w:rsidR="00C51F89" w:rsidRPr="003A295B">
              <w:rPr>
                <w:rFonts w:ascii="Times New Roman" w:eastAsia="宋体" w:hAnsi="Times New Roman" w:cs="Times New Roman"/>
                <w:sz w:val="20"/>
                <w:szCs w:val="20"/>
              </w:rPr>
              <w:t>FFS: whether ‘4’ can be supported if the report of current beam is enabled.</w:t>
            </w:r>
            <w:r w:rsidRPr="003A295B">
              <w:rPr>
                <w:rFonts w:ascii="Times New Roman" w:eastAsia="宋体" w:hAnsi="Times New Roman" w:cs="Times New Roman"/>
                <w:sz w:val="20"/>
                <w:szCs w:val="20"/>
              </w:rPr>
              <w:t>]</w:t>
            </w:r>
          </w:p>
          <w:p w14:paraId="1FE95DA3" w14:textId="65249E00" w:rsidR="00F46639" w:rsidRDefault="00F46639" w:rsidP="00F46639">
            <w:pPr>
              <w:numPr>
                <w:ilvl w:val="2"/>
                <w:numId w:val="13"/>
              </w:numPr>
              <w:shd w:val="clear" w:color="auto" w:fill="FFFFFF"/>
              <w:tabs>
                <w:tab w:val="clear" w:pos="2160"/>
                <w:tab w:val="num" w:pos="1080"/>
              </w:tabs>
              <w:ind w:left="1080"/>
              <w:rPr>
                <w:rFonts w:ascii="Times New Roman" w:eastAsia="宋体" w:hAnsi="Times New Roman" w:cs="Times New Roman"/>
                <w:color w:val="000000"/>
                <w:sz w:val="20"/>
                <w:szCs w:val="20"/>
              </w:rPr>
            </w:pPr>
            <w:r w:rsidRPr="00633268">
              <w:rPr>
                <w:rFonts w:ascii="Times New Roman" w:eastAsia="宋体" w:hAnsi="Times New Roman" w:cs="Times New Roman"/>
                <w:color w:val="000000"/>
                <w:sz w:val="20"/>
                <w:szCs w:val="20"/>
              </w:rPr>
              <w:t>Option-</w:t>
            </w:r>
            <w:r>
              <w:rPr>
                <w:rFonts w:ascii="Times New Roman" w:eastAsia="宋体" w:hAnsi="Times New Roman" w:cs="Times New Roman"/>
                <w:color w:val="000000"/>
                <w:sz w:val="20"/>
                <w:szCs w:val="20"/>
              </w:rPr>
              <w:t>2</w:t>
            </w:r>
            <w:r w:rsidRPr="00633268">
              <w:rPr>
                <w:rFonts w:ascii="Times New Roman" w:eastAsia="宋体" w:hAnsi="Times New Roman" w:cs="Times New Roman"/>
                <w:color w:val="000000"/>
                <w:sz w:val="20"/>
                <w:szCs w:val="20"/>
              </w:rPr>
              <w:t>: ‘1, 2, 4’</w:t>
            </w:r>
          </w:p>
          <w:p w14:paraId="65CF4FF1" w14:textId="3859CBFB" w:rsidR="0051474C" w:rsidRDefault="0051474C" w:rsidP="00F46639">
            <w:pPr>
              <w:numPr>
                <w:ilvl w:val="2"/>
                <w:numId w:val="13"/>
              </w:numPr>
              <w:shd w:val="clear" w:color="auto" w:fill="FFFFFF"/>
              <w:tabs>
                <w:tab w:val="clear" w:pos="2160"/>
                <w:tab w:val="num" w:pos="1080"/>
              </w:tabs>
              <w:ind w:left="108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Option-3: </w:t>
            </w:r>
            <w:r w:rsidRPr="00633268">
              <w:rPr>
                <w:rFonts w:ascii="Times New Roman" w:eastAsia="宋体" w:hAnsi="Times New Roman" w:cs="Times New Roman"/>
                <w:color w:val="000000"/>
                <w:sz w:val="20"/>
                <w:szCs w:val="20"/>
              </w:rPr>
              <w:t xml:space="preserve">‘2, </w:t>
            </w:r>
            <w:r>
              <w:rPr>
                <w:rFonts w:ascii="Times New Roman" w:eastAsia="宋体" w:hAnsi="Times New Roman" w:cs="Times New Roman"/>
                <w:color w:val="000000"/>
                <w:sz w:val="20"/>
                <w:szCs w:val="20"/>
              </w:rPr>
              <w:t xml:space="preserve">3, </w:t>
            </w:r>
            <w:r w:rsidRPr="00633268">
              <w:rPr>
                <w:rFonts w:ascii="Times New Roman" w:eastAsia="宋体" w:hAnsi="Times New Roman" w:cs="Times New Roman"/>
                <w:color w:val="000000"/>
                <w:sz w:val="20"/>
                <w:szCs w:val="20"/>
              </w:rPr>
              <w:t>4’</w:t>
            </w:r>
          </w:p>
          <w:p w14:paraId="67F32C48" w14:textId="74A23C74" w:rsidR="0051474C" w:rsidRPr="00633268" w:rsidRDefault="0051474C" w:rsidP="0051474C">
            <w:pPr>
              <w:numPr>
                <w:ilvl w:val="3"/>
                <w:numId w:val="13"/>
              </w:numPr>
              <w:shd w:val="clear" w:color="auto" w:fill="FFFFFF"/>
              <w:tabs>
                <w:tab w:val="clear" w:pos="2880"/>
                <w:tab w:val="num" w:pos="2539"/>
              </w:tabs>
              <w:ind w:left="1459"/>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If ‘N’ is not </w:t>
            </w:r>
            <w:r w:rsidR="00DB50EA">
              <w:rPr>
                <w:rFonts w:ascii="Times New Roman" w:eastAsia="宋体" w:hAnsi="Times New Roman" w:cs="Times New Roman"/>
                <w:color w:val="000000"/>
                <w:sz w:val="20"/>
                <w:szCs w:val="20"/>
              </w:rPr>
              <w:t xml:space="preserve">RRC </w:t>
            </w:r>
            <w:r>
              <w:rPr>
                <w:rFonts w:ascii="Times New Roman" w:eastAsia="宋体" w:hAnsi="Times New Roman" w:cs="Times New Roman"/>
                <w:color w:val="000000"/>
                <w:sz w:val="20"/>
                <w:szCs w:val="20"/>
              </w:rPr>
              <w:t xml:space="preserve">configured, </w:t>
            </w:r>
            <w:r w:rsidR="00CB0633">
              <w:rPr>
                <w:rFonts w:ascii="Times New Roman" w:eastAsia="宋体" w:hAnsi="Times New Roman" w:cs="Times New Roman"/>
                <w:color w:val="000000"/>
                <w:sz w:val="20"/>
                <w:szCs w:val="20"/>
              </w:rPr>
              <w:t>only one L1-RSRP and CRI/SSBRI are</w:t>
            </w:r>
            <w:r>
              <w:rPr>
                <w:rFonts w:ascii="Times New Roman" w:eastAsia="宋体" w:hAnsi="Times New Roman" w:cs="Times New Roman"/>
                <w:color w:val="000000"/>
                <w:sz w:val="20"/>
                <w:szCs w:val="20"/>
              </w:rPr>
              <w:t xml:space="preserve"> reported by default. </w:t>
            </w:r>
          </w:p>
          <w:p w14:paraId="574A95C2" w14:textId="7A774EF4" w:rsidR="00C51F89" w:rsidRPr="00633268" w:rsidRDefault="00C51F89" w:rsidP="00F46639">
            <w:pPr>
              <w:numPr>
                <w:ilvl w:val="2"/>
                <w:numId w:val="13"/>
              </w:numPr>
              <w:shd w:val="clear" w:color="auto" w:fill="FFFFFF"/>
              <w:tabs>
                <w:tab w:val="clear" w:pos="2160"/>
                <w:tab w:val="num" w:pos="1080"/>
              </w:tabs>
              <w:ind w:left="108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Other candidate values are not precluded. </w:t>
            </w:r>
          </w:p>
          <w:p w14:paraId="74FB8110" w14:textId="1C1BDB3E" w:rsidR="00EE747E" w:rsidRPr="008600BC" w:rsidRDefault="00EE747E" w:rsidP="00EE747E">
            <w:pPr>
              <w:snapToGrid w:val="0"/>
              <w:rPr>
                <w:rFonts w:ascii="Times" w:eastAsia="Batang" w:hAnsi="Times" w:cs="Times"/>
                <w:sz w:val="16"/>
                <w:szCs w:val="16"/>
                <w:lang w:eastAsia="en-US"/>
              </w:rPr>
            </w:pPr>
          </w:p>
          <w:p w14:paraId="6F2CFF4F" w14:textId="71C27D61" w:rsidR="00B477F4" w:rsidRPr="00DF6B23" w:rsidRDefault="00EB6501" w:rsidP="00EB6501">
            <w:pPr>
              <w:shd w:val="clear" w:color="auto" w:fill="FFFFFF"/>
              <w:rPr>
                <w:rFonts w:ascii="Times New Roman" w:eastAsia="宋体" w:hAnsi="Times New Roman" w:cs="Times New Roman"/>
                <w:color w:val="0000FF"/>
                <w:sz w:val="20"/>
                <w:szCs w:val="20"/>
                <w:lang w:val="pt-BR"/>
              </w:rPr>
            </w:pPr>
            <w:r w:rsidRPr="00675A41">
              <w:rPr>
                <w:rFonts w:ascii="Times New Roman" w:eastAsia="宋体" w:hAnsi="Times New Roman" w:cs="Times New Roman"/>
                <w:color w:val="0000FF"/>
                <w:sz w:val="20"/>
                <w:szCs w:val="20"/>
                <w:lang w:val="pt-BR"/>
              </w:rPr>
              <w:t>Option-1</w:t>
            </w:r>
            <w:r w:rsidR="004614C2" w:rsidRPr="00675A41">
              <w:rPr>
                <w:rFonts w:ascii="Times New Roman" w:eastAsia="宋体" w:hAnsi="Times New Roman" w:cs="Times New Roman"/>
                <w:color w:val="0000FF"/>
                <w:sz w:val="20"/>
                <w:szCs w:val="20"/>
                <w:lang w:val="pt-BR"/>
              </w:rPr>
              <w:t xml:space="preserve"> </w:t>
            </w:r>
            <w:r w:rsidR="004614C2" w:rsidRPr="00DF6B23">
              <w:rPr>
                <w:rFonts w:ascii="Times New Roman" w:eastAsia="宋体" w:hAnsi="Times New Roman" w:cs="Times New Roman"/>
                <w:color w:val="0000FF"/>
                <w:sz w:val="20"/>
                <w:szCs w:val="20"/>
                <w:lang w:val="pt-BR"/>
              </w:rPr>
              <w:t>(</w:t>
            </w:r>
            <w:r w:rsidR="00C52091" w:rsidRPr="00DF6B23">
              <w:rPr>
                <w:rFonts w:ascii="Times New Roman" w:eastAsia="宋体" w:hAnsi="Times New Roman" w:cs="Times New Roman"/>
                <w:color w:val="0000FF"/>
                <w:sz w:val="20"/>
                <w:szCs w:val="20"/>
                <w:lang w:val="pt-BR"/>
              </w:rPr>
              <w:t>2</w:t>
            </w:r>
            <w:r w:rsidR="00DF6B23" w:rsidRPr="00DF6B23">
              <w:rPr>
                <w:rFonts w:ascii="Times New Roman" w:eastAsia="宋体" w:hAnsi="Times New Roman" w:cs="Times New Roman"/>
                <w:color w:val="0000FF"/>
                <w:sz w:val="20"/>
                <w:szCs w:val="20"/>
                <w:lang w:val="pt-BR"/>
              </w:rPr>
              <w:t>4</w:t>
            </w:r>
            <w:r w:rsidR="004614C2" w:rsidRPr="00DF6B23">
              <w:rPr>
                <w:rFonts w:ascii="Times New Roman" w:eastAsia="宋体" w:hAnsi="Times New Roman" w:cs="Times New Roman"/>
                <w:color w:val="0000FF"/>
                <w:sz w:val="20"/>
                <w:szCs w:val="20"/>
                <w:lang w:val="pt-BR"/>
              </w:rPr>
              <w:t>)</w:t>
            </w:r>
            <w:r w:rsidRPr="00DF6B23">
              <w:rPr>
                <w:rFonts w:ascii="Times New Roman" w:eastAsia="宋体" w:hAnsi="Times New Roman" w:cs="Times New Roman"/>
                <w:color w:val="0000FF"/>
                <w:sz w:val="20"/>
                <w:szCs w:val="20"/>
                <w:lang w:val="pt-BR"/>
              </w:rPr>
              <w:t xml:space="preserve">: ZTE, </w:t>
            </w:r>
            <w:r w:rsidR="00C51F89" w:rsidRPr="00DF6B23">
              <w:rPr>
                <w:rFonts w:ascii="Times New Roman" w:eastAsia="宋体" w:hAnsi="Times New Roman" w:cs="Times New Roman"/>
                <w:color w:val="0000FF"/>
                <w:sz w:val="20"/>
                <w:szCs w:val="20"/>
                <w:lang w:val="pt-BR"/>
              </w:rPr>
              <w:t xml:space="preserve">Intel, QC, ETRI, xiaomi, MediaTek, </w:t>
            </w:r>
            <w:r w:rsidR="002033E2" w:rsidRPr="00DF6B23">
              <w:rPr>
                <w:rFonts w:ascii="Times New Roman" w:eastAsia="宋体" w:hAnsi="Times New Roman" w:cs="Times New Roman"/>
                <w:color w:val="0000FF"/>
                <w:sz w:val="20"/>
                <w:szCs w:val="20"/>
                <w:lang w:val="pt-BR"/>
              </w:rPr>
              <w:t>NEC,</w:t>
            </w:r>
            <w:r w:rsidR="002D46F1" w:rsidRPr="00DF6B23">
              <w:rPr>
                <w:rFonts w:ascii="Times New Roman" w:eastAsia="宋体" w:hAnsi="Times New Roman" w:cs="Times New Roman"/>
                <w:color w:val="0000FF"/>
                <w:sz w:val="20"/>
                <w:szCs w:val="20"/>
                <w:lang w:val="pt-BR"/>
              </w:rPr>
              <w:t xml:space="preserve"> DOCOMO, </w:t>
            </w:r>
            <w:r w:rsidR="00433344" w:rsidRPr="00DF6B23">
              <w:rPr>
                <w:rFonts w:ascii="Times New Roman" w:eastAsia="宋体" w:hAnsi="Times New Roman" w:cs="Times New Roman"/>
                <w:color w:val="0000FF"/>
                <w:sz w:val="20"/>
                <w:szCs w:val="20"/>
                <w:lang w:val="pt-BR"/>
              </w:rPr>
              <w:t>Nokia, vivo, IDC</w:t>
            </w:r>
            <w:r w:rsidR="00FA4BC6" w:rsidRPr="00DF6B23">
              <w:rPr>
                <w:rFonts w:ascii="Times New Roman" w:eastAsia="宋体" w:hAnsi="Times New Roman" w:cs="Times New Roman"/>
                <w:color w:val="0000FF"/>
                <w:sz w:val="20"/>
                <w:szCs w:val="20"/>
                <w:lang w:val="pt-BR"/>
              </w:rPr>
              <w:t>, Fujitsu,</w:t>
            </w:r>
            <w:r w:rsidR="00675A41" w:rsidRPr="00DF6B23">
              <w:rPr>
                <w:rFonts w:ascii="Times New Roman" w:eastAsia="宋体" w:hAnsi="Times New Roman" w:cs="Times New Roman" w:hint="eastAsia"/>
                <w:color w:val="0000FF"/>
                <w:sz w:val="20"/>
                <w:szCs w:val="20"/>
                <w:lang w:val="pt-BR"/>
              </w:rPr>
              <w:t xml:space="preserve"> Lenovo</w:t>
            </w:r>
            <w:r w:rsidR="00785C5B" w:rsidRPr="00DF6B23">
              <w:rPr>
                <w:rFonts w:ascii="Times New Roman" w:eastAsia="宋体" w:hAnsi="Times New Roman" w:cs="Times New Roman"/>
                <w:color w:val="0000FF"/>
                <w:sz w:val="20"/>
                <w:szCs w:val="20"/>
                <w:lang w:val="pt-BR"/>
              </w:rPr>
              <w:t xml:space="preserve">, </w:t>
            </w:r>
            <w:r w:rsidR="00785C5B" w:rsidRPr="00DF6B23">
              <w:rPr>
                <w:rFonts w:ascii="Times New Roman" w:eastAsia="宋体" w:hAnsi="Times New Roman" w:cs="Times New Roman"/>
                <w:color w:val="0000FF"/>
                <w:sz w:val="20"/>
                <w:szCs w:val="20"/>
                <w:lang w:val="pt-BR"/>
              </w:rPr>
              <w:lastRenderedPageBreak/>
              <w:t xml:space="preserve">Google, CMCC, Futurewei, </w:t>
            </w:r>
            <w:r w:rsidR="00C52091" w:rsidRPr="00DF6B23">
              <w:rPr>
                <w:rFonts w:ascii="Times New Roman" w:eastAsia="宋体" w:hAnsi="Times New Roman" w:cs="Times New Roman"/>
                <w:color w:val="0000FF"/>
                <w:sz w:val="20"/>
                <w:szCs w:val="20"/>
                <w:lang w:val="pt-BR"/>
              </w:rPr>
              <w:t>Meta, Sharp, Lenovo, CATT</w:t>
            </w:r>
            <w:r w:rsidR="007133DA" w:rsidRPr="00DF6B23">
              <w:rPr>
                <w:rFonts w:ascii="Times New Roman" w:eastAsia="宋体" w:hAnsi="Times New Roman" w:cs="Times New Roman"/>
                <w:color w:val="0000FF"/>
                <w:sz w:val="20"/>
                <w:szCs w:val="20"/>
                <w:lang w:val="pt-BR"/>
              </w:rPr>
              <w:t>, CEWiT</w:t>
            </w:r>
            <w:r w:rsidR="004D2057" w:rsidRPr="00DF6B23">
              <w:rPr>
                <w:rFonts w:ascii="Times New Roman" w:eastAsia="宋体" w:hAnsi="Times New Roman" w:cs="Times New Roman"/>
                <w:color w:val="0000FF"/>
                <w:sz w:val="20"/>
                <w:szCs w:val="20"/>
                <w:lang w:val="pt-BR"/>
              </w:rPr>
              <w:t>, Spreadtrum</w:t>
            </w:r>
            <w:r w:rsidR="00D107E2" w:rsidRPr="00DF6B23">
              <w:rPr>
                <w:rFonts w:ascii="Times New Roman" w:eastAsia="宋体" w:hAnsi="Times New Roman" w:cs="Times New Roman"/>
                <w:color w:val="0000FF"/>
                <w:sz w:val="20"/>
                <w:szCs w:val="20"/>
                <w:lang w:val="pt-BR"/>
              </w:rPr>
              <w:t>, LG</w:t>
            </w:r>
            <w:r w:rsidR="00DF6B23" w:rsidRPr="00DF6B23">
              <w:rPr>
                <w:rFonts w:ascii="Times New Roman" w:eastAsia="宋体" w:hAnsi="Times New Roman" w:cs="Times New Roman"/>
                <w:color w:val="0000FF"/>
                <w:sz w:val="20"/>
                <w:szCs w:val="20"/>
                <w:lang w:val="pt-BR"/>
              </w:rPr>
              <w:t>, KDDI</w:t>
            </w:r>
            <w:r w:rsidR="004D2057" w:rsidRPr="00DF6B23">
              <w:rPr>
                <w:rFonts w:ascii="Times New Roman" w:eastAsia="宋体" w:hAnsi="Times New Roman" w:cs="Times New Roman"/>
                <w:color w:val="0000FF"/>
                <w:sz w:val="20"/>
                <w:szCs w:val="20"/>
                <w:lang w:val="pt-BR"/>
              </w:rPr>
              <w:t xml:space="preserve">  </w:t>
            </w:r>
          </w:p>
          <w:p w14:paraId="7AF135EA" w14:textId="2C06EDB3" w:rsidR="00EB6501" w:rsidRPr="00DF6B23" w:rsidRDefault="00EB6501" w:rsidP="00EB6501">
            <w:pPr>
              <w:shd w:val="clear" w:color="auto" w:fill="FFFFFF"/>
              <w:rPr>
                <w:rFonts w:ascii="Times New Roman" w:eastAsia="宋体" w:hAnsi="Times New Roman" w:cs="Times New Roman"/>
                <w:color w:val="0000FF"/>
                <w:sz w:val="20"/>
                <w:szCs w:val="20"/>
                <w:lang w:val="pt-BR"/>
              </w:rPr>
            </w:pPr>
            <w:r w:rsidRPr="00DF6B23">
              <w:rPr>
                <w:rFonts w:ascii="Times New Roman" w:eastAsia="宋体" w:hAnsi="Times New Roman" w:cs="Times New Roman"/>
                <w:color w:val="0000FF"/>
                <w:sz w:val="20"/>
                <w:szCs w:val="20"/>
                <w:lang w:val="pt-BR"/>
              </w:rPr>
              <w:t>Option-2</w:t>
            </w:r>
            <w:r w:rsidR="004614C2" w:rsidRPr="00DF6B23">
              <w:rPr>
                <w:rFonts w:ascii="Times New Roman" w:eastAsia="宋体" w:hAnsi="Times New Roman" w:cs="Times New Roman"/>
                <w:color w:val="0000FF"/>
                <w:sz w:val="20"/>
                <w:szCs w:val="20"/>
                <w:lang w:val="pt-BR"/>
              </w:rPr>
              <w:t xml:space="preserve"> (1)</w:t>
            </w:r>
            <w:r w:rsidRPr="00DF6B23">
              <w:rPr>
                <w:rFonts w:ascii="Times New Roman" w:eastAsia="宋体" w:hAnsi="Times New Roman" w:cs="Times New Roman"/>
                <w:color w:val="0000FF"/>
                <w:sz w:val="20"/>
                <w:szCs w:val="20"/>
                <w:lang w:val="pt-BR"/>
              </w:rPr>
              <w:t>:</w:t>
            </w:r>
            <w:r w:rsidR="00A1265E" w:rsidRPr="00DF6B23">
              <w:rPr>
                <w:rFonts w:ascii="Times New Roman" w:eastAsia="宋体" w:hAnsi="Times New Roman" w:cs="Times New Roman"/>
                <w:color w:val="0000FF"/>
                <w:sz w:val="20"/>
                <w:szCs w:val="20"/>
                <w:lang w:val="pt-BR"/>
              </w:rPr>
              <w:t xml:space="preserve"> OPPO, </w:t>
            </w:r>
          </w:p>
          <w:p w14:paraId="0F19EC78" w14:textId="1EC60CE8" w:rsidR="00EB6501" w:rsidRPr="00DF6B23" w:rsidRDefault="00EB6501" w:rsidP="00EB6501">
            <w:pPr>
              <w:shd w:val="clear" w:color="auto" w:fill="FFFFFF"/>
              <w:rPr>
                <w:rFonts w:ascii="Times New Roman" w:eastAsia="宋体" w:hAnsi="Times New Roman" w:cs="Times New Roman"/>
                <w:color w:val="0000FF"/>
                <w:sz w:val="20"/>
                <w:szCs w:val="20"/>
                <w:lang w:val="pt-BR"/>
              </w:rPr>
            </w:pPr>
            <w:r w:rsidRPr="00DF6B23">
              <w:rPr>
                <w:rFonts w:ascii="Times New Roman" w:eastAsia="宋体" w:hAnsi="Times New Roman" w:cs="Times New Roman"/>
                <w:color w:val="0000FF"/>
                <w:sz w:val="20"/>
                <w:szCs w:val="20"/>
                <w:lang w:val="pt-BR"/>
              </w:rPr>
              <w:t>Option-3</w:t>
            </w:r>
            <w:r w:rsidR="004614C2" w:rsidRPr="00DF6B23">
              <w:rPr>
                <w:rFonts w:ascii="Times New Roman" w:eastAsia="宋体" w:hAnsi="Times New Roman" w:cs="Times New Roman"/>
                <w:color w:val="0000FF"/>
                <w:sz w:val="20"/>
                <w:szCs w:val="20"/>
                <w:lang w:val="pt-BR"/>
              </w:rPr>
              <w:t xml:space="preserve"> (</w:t>
            </w:r>
            <w:r w:rsidR="00E22B06" w:rsidRPr="00DF6B23">
              <w:rPr>
                <w:rFonts w:ascii="Times New Roman" w:eastAsia="宋体" w:hAnsi="Times New Roman" w:cs="Times New Roman"/>
                <w:color w:val="0000FF"/>
                <w:sz w:val="20"/>
                <w:szCs w:val="20"/>
                <w:lang w:val="pt-BR"/>
              </w:rPr>
              <w:t>2</w:t>
            </w:r>
            <w:r w:rsidR="004614C2" w:rsidRPr="00DF6B23">
              <w:rPr>
                <w:rFonts w:ascii="Times New Roman" w:eastAsia="宋体" w:hAnsi="Times New Roman" w:cs="Times New Roman"/>
                <w:color w:val="0000FF"/>
                <w:sz w:val="20"/>
                <w:szCs w:val="20"/>
                <w:lang w:val="pt-BR"/>
              </w:rPr>
              <w:t>)</w:t>
            </w:r>
            <w:r w:rsidRPr="00DF6B23">
              <w:rPr>
                <w:rFonts w:ascii="Times New Roman" w:eastAsia="宋体" w:hAnsi="Times New Roman" w:cs="Times New Roman"/>
                <w:color w:val="0000FF"/>
                <w:sz w:val="20"/>
                <w:szCs w:val="20"/>
                <w:lang w:val="pt-BR"/>
              </w:rPr>
              <w:t xml:space="preserve">: </w:t>
            </w:r>
            <w:r w:rsidR="00C51F89" w:rsidRPr="00DF6B23">
              <w:rPr>
                <w:rFonts w:ascii="Times New Roman" w:eastAsia="宋体" w:hAnsi="Times New Roman" w:cs="Times New Roman"/>
                <w:color w:val="0000FF"/>
                <w:sz w:val="20"/>
                <w:szCs w:val="20"/>
                <w:lang w:val="pt-BR"/>
              </w:rPr>
              <w:t>Samsung,</w:t>
            </w:r>
            <w:r w:rsidR="00E22B06" w:rsidRPr="00DF6B23">
              <w:rPr>
                <w:rFonts w:ascii="Times New Roman" w:eastAsia="宋体" w:hAnsi="Times New Roman" w:cs="Times New Roman"/>
                <w:color w:val="0000FF"/>
                <w:sz w:val="20"/>
                <w:szCs w:val="20"/>
                <w:lang w:val="pt-BR"/>
              </w:rPr>
              <w:t xml:space="preserve"> Huawei/HiSi(?)</w:t>
            </w:r>
            <w:r w:rsidR="00C51F89" w:rsidRPr="00DF6B23">
              <w:rPr>
                <w:rFonts w:ascii="Times New Roman" w:eastAsia="宋体" w:hAnsi="Times New Roman" w:cs="Times New Roman"/>
                <w:color w:val="0000FF"/>
                <w:sz w:val="20"/>
                <w:szCs w:val="20"/>
                <w:lang w:val="pt-BR"/>
              </w:rPr>
              <w:t xml:space="preserve"> </w:t>
            </w:r>
          </w:p>
          <w:p w14:paraId="096EA919" w14:textId="60032DA8" w:rsidR="00F46639" w:rsidRPr="00EE747E" w:rsidRDefault="00F46639" w:rsidP="00EE747E">
            <w:pPr>
              <w:snapToGrid w:val="0"/>
              <w:rPr>
                <w:rFonts w:ascii="Times" w:eastAsia="Batang" w:hAnsi="Times" w:cs="Times"/>
                <w:sz w:val="16"/>
                <w:szCs w:val="16"/>
                <w:lang w:val="de-DE" w:eastAsia="en-US"/>
              </w:rPr>
            </w:pPr>
          </w:p>
        </w:tc>
      </w:tr>
    </w:tbl>
    <w:p w14:paraId="1161E9A0" w14:textId="77777777" w:rsidR="00114A09" w:rsidRPr="00465E12" w:rsidRDefault="00114A09" w:rsidP="00114A09">
      <w:pPr>
        <w:snapToGrid w:val="0"/>
        <w:spacing w:after="0" w:line="240" w:lineRule="auto"/>
        <w:rPr>
          <w:rFonts w:ascii="Times New Roman" w:hAnsi="Times New Roman" w:cs="Times New Roman"/>
        </w:rPr>
      </w:pPr>
    </w:p>
    <w:p w14:paraId="31A4919D" w14:textId="77777777" w:rsidR="00114A09" w:rsidRDefault="00114A09" w:rsidP="00114A09">
      <w:pPr>
        <w:snapToGrid w:val="0"/>
        <w:spacing w:after="0" w:line="240" w:lineRule="auto"/>
        <w:rPr>
          <w:rFonts w:ascii="Times New Roman" w:hAnsi="Times New Roman" w:cs="Times New Roman"/>
        </w:rPr>
      </w:pPr>
    </w:p>
    <w:p w14:paraId="11731093" w14:textId="63CCD4E9" w:rsidR="00114A09" w:rsidRDefault="00114A09" w:rsidP="00643A43">
      <w:pPr>
        <w:pStyle w:val="Caption"/>
        <w:jc w:val="center"/>
      </w:pPr>
      <w:r>
        <w:t xml:space="preserve">Table </w:t>
      </w:r>
      <w:r w:rsidR="00643A43">
        <w:t>2</w:t>
      </w:r>
      <w:r>
        <w:t xml:space="preserve">B </w:t>
      </w:r>
      <w:r w:rsidR="00643A43">
        <w:t>UL signaling content(s)</w:t>
      </w:r>
      <w:r>
        <w:t>: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114A09" w14:paraId="769EC846" w14:textId="77777777" w:rsidTr="00EE747E">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64F9765" w14:textId="77777777" w:rsidR="00114A09" w:rsidRPr="003B6980" w:rsidRDefault="00114A09" w:rsidP="00EE747E">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66FB5D0" w14:textId="77777777" w:rsidR="00114A09" w:rsidRPr="003B6980" w:rsidRDefault="00114A09" w:rsidP="00EE747E">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114A09" w14:paraId="5FA3488D"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60BDB" w14:textId="77777777" w:rsidR="00114A09" w:rsidRPr="003B6980" w:rsidRDefault="00114A09" w:rsidP="00EE747E">
            <w:pPr>
              <w:snapToGrid w:val="0"/>
              <w:spacing w:after="0" w:line="240" w:lineRule="auto"/>
              <w:rPr>
                <w:rFonts w:ascii="Times New Roman" w:eastAsia="等线" w:hAnsi="Times New Roman" w:cs="Times New Roman"/>
                <w:sz w:val="18"/>
                <w:szCs w:val="18"/>
                <w:lang w:eastAsia="zh-CN"/>
              </w:rPr>
            </w:pPr>
            <w:r w:rsidRPr="003B6980">
              <w:rPr>
                <w:rFonts w:ascii="Times New Roman" w:eastAsia="等线" w:hAnsi="Times New Roman" w:cs="Times New Roman"/>
                <w:sz w:val="18"/>
                <w:szCs w:val="18"/>
                <w:lang w:eastAsia="zh-CN"/>
              </w:rPr>
              <w:t>Mod V0</w:t>
            </w:r>
            <w:r>
              <w:rPr>
                <w:rFonts w:ascii="Times New Roman" w:eastAsia="等线" w:hAnsi="Times New Roman" w:cs="Times New Roman"/>
                <w:sz w:val="18"/>
                <w:szCs w:val="18"/>
                <w:lang w:eastAsia="zh-CN"/>
              </w:rPr>
              <w:t>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1B615" w14:textId="13AE038D" w:rsidR="00114A09" w:rsidRPr="003B6980" w:rsidRDefault="00114A09" w:rsidP="00EE747E">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 xml:space="preserve">Please share your views on the offline questions in TABLE </w:t>
            </w:r>
            <w:r w:rsidR="00643A43">
              <w:rPr>
                <w:rFonts w:ascii="Times New Roman" w:eastAsia="等线" w:hAnsi="Times New Roman" w:cs="Times New Roman"/>
                <w:b/>
                <w:color w:val="3333FF"/>
                <w:sz w:val="18"/>
                <w:szCs w:val="18"/>
                <w:lang w:eastAsia="zh-CN"/>
              </w:rPr>
              <w:t>2</w:t>
            </w:r>
            <w:r>
              <w:rPr>
                <w:rFonts w:ascii="Times New Roman" w:eastAsia="等线" w:hAnsi="Times New Roman" w:cs="Times New Roman"/>
                <w:b/>
                <w:color w:val="3333FF"/>
                <w:sz w:val="18"/>
                <w:szCs w:val="18"/>
                <w:lang w:eastAsia="zh-CN"/>
              </w:rPr>
              <w:t>A</w:t>
            </w:r>
          </w:p>
        </w:tc>
      </w:tr>
      <w:tr w:rsidR="00114A09" w14:paraId="523F8751"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32C0E" w14:textId="6CAADAD7" w:rsidR="00114A09" w:rsidRPr="003B6980" w:rsidRDefault="00622F96" w:rsidP="00EE747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6BA49" w14:textId="1CC3E502" w:rsidR="00114A09" w:rsidRDefault="00622F96" w:rsidP="00EE747E">
            <w:pPr>
              <w:snapToGrid w:val="0"/>
              <w:spacing w:after="0" w:line="240" w:lineRule="auto"/>
              <w:rPr>
                <w:rFonts w:ascii="Times New Roman" w:hAnsi="Times New Roman" w:cs="Times New Roman"/>
                <w:sz w:val="18"/>
                <w:szCs w:val="18"/>
              </w:rPr>
            </w:pPr>
            <w:r w:rsidRPr="004D10AE">
              <w:rPr>
                <w:rFonts w:ascii="Times New Roman" w:hAnsi="Times New Roman" w:cs="Times New Roman"/>
                <w:b/>
                <w:sz w:val="18"/>
                <w:szCs w:val="18"/>
              </w:rPr>
              <w:t>Q</w:t>
            </w:r>
            <w:r w:rsidR="00BB09B0">
              <w:rPr>
                <w:rFonts w:ascii="Times New Roman" w:hAnsi="Times New Roman" w:cs="Times New Roman"/>
                <w:b/>
                <w:sz w:val="18"/>
                <w:szCs w:val="18"/>
              </w:rPr>
              <w:t>4.</w:t>
            </w:r>
            <w:r w:rsidRPr="004D10AE">
              <w:rPr>
                <w:rFonts w:ascii="Times New Roman" w:hAnsi="Times New Roman" w:cs="Times New Roman"/>
                <w:b/>
                <w:sz w:val="18"/>
                <w:szCs w:val="18"/>
              </w:rPr>
              <w:t xml:space="preserve">1: </w:t>
            </w:r>
            <w:r w:rsidR="00230D27">
              <w:rPr>
                <w:rFonts w:ascii="Times New Roman" w:hAnsi="Times New Roman" w:cs="Times New Roman"/>
                <w:sz w:val="18"/>
                <w:szCs w:val="18"/>
              </w:rPr>
              <w:t xml:space="preserve">Support to consider the legacy </w:t>
            </w:r>
            <w:r w:rsidR="00926C03">
              <w:rPr>
                <w:rFonts w:ascii="Times New Roman" w:hAnsi="Times New Roman" w:cs="Times New Roman"/>
                <w:sz w:val="18"/>
                <w:szCs w:val="18"/>
              </w:rPr>
              <w:t xml:space="preserve">L1-RSRP report format as starting point. More precisely, </w:t>
            </w:r>
            <w:r w:rsidR="002C6A39">
              <w:rPr>
                <w:rFonts w:ascii="Times New Roman" w:hAnsi="Times New Roman" w:cs="Times New Roman"/>
                <w:sz w:val="18"/>
                <w:szCs w:val="18"/>
              </w:rPr>
              <w:t xml:space="preserve">the following should be reported: absolute value of the largest L1-RSRP for one new beam, </w:t>
            </w:r>
            <w:r w:rsidR="005D11A3">
              <w:rPr>
                <w:rFonts w:ascii="Times New Roman" w:hAnsi="Times New Roman" w:cs="Times New Roman"/>
                <w:sz w:val="18"/>
                <w:szCs w:val="18"/>
              </w:rPr>
              <w:t xml:space="preserve">differential L1-RSRP </w:t>
            </w:r>
            <w:r w:rsidR="007D031A">
              <w:rPr>
                <w:rFonts w:ascii="Times New Roman" w:hAnsi="Times New Roman" w:cs="Times New Roman"/>
                <w:sz w:val="18"/>
                <w:szCs w:val="18"/>
              </w:rPr>
              <w:t xml:space="preserve">value </w:t>
            </w:r>
            <w:r w:rsidR="005D11A3">
              <w:rPr>
                <w:rFonts w:ascii="Times New Roman" w:hAnsi="Times New Roman" w:cs="Times New Roman"/>
                <w:sz w:val="18"/>
                <w:szCs w:val="18"/>
              </w:rPr>
              <w:t>for other N-1 new beam</w:t>
            </w:r>
            <w:r w:rsidR="007D031A">
              <w:rPr>
                <w:rFonts w:ascii="Times New Roman" w:hAnsi="Times New Roman" w:cs="Times New Roman"/>
                <w:sz w:val="18"/>
                <w:szCs w:val="18"/>
              </w:rPr>
              <w:t>(</w:t>
            </w:r>
            <w:r w:rsidR="005D11A3">
              <w:rPr>
                <w:rFonts w:ascii="Times New Roman" w:hAnsi="Times New Roman" w:cs="Times New Roman"/>
                <w:sz w:val="18"/>
                <w:szCs w:val="18"/>
              </w:rPr>
              <w:t>s</w:t>
            </w:r>
            <w:r w:rsidR="007D031A">
              <w:rPr>
                <w:rFonts w:ascii="Times New Roman" w:hAnsi="Times New Roman" w:cs="Times New Roman"/>
                <w:sz w:val="18"/>
                <w:szCs w:val="18"/>
              </w:rPr>
              <w:t>) and current beam</w:t>
            </w:r>
            <w:r w:rsidR="005D11A3">
              <w:rPr>
                <w:rFonts w:ascii="Times New Roman" w:hAnsi="Times New Roman" w:cs="Times New Roman"/>
                <w:sz w:val="18"/>
                <w:szCs w:val="18"/>
              </w:rPr>
              <w:t xml:space="preserve">, </w:t>
            </w:r>
            <w:r w:rsidR="00C67CCF">
              <w:rPr>
                <w:rFonts w:ascii="Times New Roman" w:hAnsi="Times New Roman" w:cs="Times New Roman"/>
                <w:sz w:val="18"/>
                <w:szCs w:val="18"/>
              </w:rPr>
              <w:t xml:space="preserve">and </w:t>
            </w:r>
            <w:r w:rsidR="007D031A">
              <w:rPr>
                <w:rFonts w:ascii="Times New Roman" w:hAnsi="Times New Roman" w:cs="Times New Roman"/>
                <w:sz w:val="18"/>
                <w:szCs w:val="18"/>
              </w:rPr>
              <w:t>RS ID of the reported N new beam(s).</w:t>
            </w:r>
            <w:r w:rsidR="00D755C3">
              <w:rPr>
                <w:rFonts w:ascii="Times New Roman" w:hAnsi="Times New Roman" w:cs="Times New Roman"/>
                <w:sz w:val="18"/>
                <w:szCs w:val="18"/>
              </w:rPr>
              <w:t xml:space="preserve"> Besides, </w:t>
            </w:r>
            <w:r w:rsidR="002635E1">
              <w:rPr>
                <w:rFonts w:ascii="Times New Roman" w:hAnsi="Times New Roman" w:cs="Times New Roman"/>
                <w:sz w:val="18"/>
                <w:szCs w:val="18"/>
              </w:rPr>
              <w:t xml:space="preserve">it </w:t>
            </w:r>
            <w:r w:rsidR="00C619D5">
              <w:rPr>
                <w:rFonts w:ascii="Times New Roman" w:hAnsi="Times New Roman" w:cs="Times New Roman"/>
                <w:sz w:val="18"/>
                <w:szCs w:val="18"/>
              </w:rPr>
              <w:t>may be</w:t>
            </w:r>
            <w:r w:rsidR="002635E1">
              <w:rPr>
                <w:rFonts w:ascii="Times New Roman" w:hAnsi="Times New Roman" w:cs="Times New Roman"/>
                <w:sz w:val="18"/>
                <w:szCs w:val="18"/>
              </w:rPr>
              <w:t xml:space="preserve"> not needed to report RS ID of current beam as FL elaborated.</w:t>
            </w:r>
          </w:p>
          <w:p w14:paraId="7330ABEF" w14:textId="77777777" w:rsidR="004D10AE" w:rsidRDefault="004D10AE" w:rsidP="00EE747E">
            <w:pPr>
              <w:snapToGrid w:val="0"/>
              <w:spacing w:after="0" w:line="240" w:lineRule="auto"/>
              <w:rPr>
                <w:rFonts w:ascii="Times New Roman" w:hAnsi="Times New Roman" w:cs="Times New Roman"/>
                <w:sz w:val="18"/>
                <w:szCs w:val="18"/>
              </w:rPr>
            </w:pPr>
          </w:p>
          <w:p w14:paraId="32695379" w14:textId="77777777" w:rsidR="004D10AE" w:rsidRDefault="004D10AE" w:rsidP="00EE747E">
            <w:pPr>
              <w:snapToGrid w:val="0"/>
              <w:spacing w:after="0" w:line="240" w:lineRule="auto"/>
              <w:rPr>
                <w:rFonts w:ascii="Times New Roman" w:hAnsi="Times New Roman" w:cs="Times New Roman"/>
                <w:sz w:val="18"/>
                <w:szCs w:val="18"/>
              </w:rPr>
            </w:pPr>
            <w:r w:rsidRPr="00F36EFE">
              <w:rPr>
                <w:rFonts w:ascii="Times New Roman" w:hAnsi="Times New Roman" w:cs="Times New Roman"/>
                <w:b/>
                <w:sz w:val="18"/>
                <w:szCs w:val="18"/>
              </w:rPr>
              <w:t>Q</w:t>
            </w:r>
            <w:r w:rsidR="00BB09B0">
              <w:rPr>
                <w:rFonts w:ascii="Times New Roman" w:hAnsi="Times New Roman" w:cs="Times New Roman"/>
                <w:b/>
                <w:sz w:val="18"/>
                <w:szCs w:val="18"/>
              </w:rPr>
              <w:t>4.</w:t>
            </w:r>
            <w:r w:rsidRPr="00F36EFE">
              <w:rPr>
                <w:rFonts w:ascii="Times New Roman" w:hAnsi="Times New Roman" w:cs="Times New Roman"/>
                <w:b/>
                <w:sz w:val="18"/>
                <w:szCs w:val="18"/>
              </w:rPr>
              <w:t>2:</w:t>
            </w:r>
            <w:r>
              <w:rPr>
                <w:rFonts w:ascii="Times New Roman" w:hAnsi="Times New Roman" w:cs="Times New Roman"/>
                <w:sz w:val="18"/>
                <w:szCs w:val="18"/>
              </w:rPr>
              <w:t xml:space="preserve"> </w:t>
            </w:r>
            <w:r w:rsidR="00777095">
              <w:rPr>
                <w:rFonts w:ascii="Times New Roman" w:hAnsi="Times New Roman" w:cs="Times New Roman"/>
                <w:sz w:val="18"/>
                <w:szCs w:val="18"/>
              </w:rPr>
              <w:t xml:space="preserve">Support to </w:t>
            </w:r>
            <w:r w:rsidR="00DB6BFA">
              <w:rPr>
                <w:rFonts w:ascii="Times New Roman" w:hAnsi="Times New Roman" w:cs="Times New Roman"/>
                <w:sz w:val="18"/>
                <w:szCs w:val="18"/>
              </w:rPr>
              <w:t>adopt</w:t>
            </w:r>
            <w:r w:rsidR="00777095">
              <w:rPr>
                <w:rFonts w:ascii="Times New Roman" w:hAnsi="Times New Roman" w:cs="Times New Roman"/>
                <w:sz w:val="18"/>
                <w:szCs w:val="18"/>
              </w:rPr>
              <w:t xml:space="preserve"> {1, 2, 3, 4} as candidate values of N.</w:t>
            </w:r>
          </w:p>
          <w:p w14:paraId="5E5DDEF7" w14:textId="6E285398" w:rsidR="00EB6501" w:rsidRPr="003B6980" w:rsidRDefault="00EB6501" w:rsidP="00EE747E">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 Got it.</w:t>
            </w:r>
          </w:p>
        </w:tc>
      </w:tr>
      <w:tr w:rsidR="00114A09" w14:paraId="7E728796"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7033E" w14:textId="11E05451" w:rsidR="00114A09" w:rsidRPr="003B6980" w:rsidRDefault="00627D1C" w:rsidP="00EE747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5D9D3" w14:textId="77777777" w:rsidR="00114A09" w:rsidRDefault="00627D1C" w:rsidP="00EE747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4.1:  reuse the legacy L1-RSRP beam report format. 7-bit L1-RSRP for the largest L1-RSRP and 4-bit differential RSRP for all the other L1-RSRP. In addition, if the current beam is </w:t>
            </w:r>
            <w:proofErr w:type="gramStart"/>
            <w:r>
              <w:rPr>
                <w:rFonts w:ascii="Times New Roman" w:hAnsi="Times New Roman" w:cs="Times New Roman"/>
                <w:sz w:val="18"/>
                <w:szCs w:val="18"/>
              </w:rPr>
              <w:t>reported,  the</w:t>
            </w:r>
            <w:proofErr w:type="gramEnd"/>
            <w:r>
              <w:rPr>
                <w:rFonts w:ascii="Times New Roman" w:hAnsi="Times New Roman" w:cs="Times New Roman"/>
                <w:sz w:val="18"/>
                <w:szCs w:val="18"/>
              </w:rPr>
              <w:t xml:space="preserve"> UE only reports the differential RSRP report of the current beam but CRI/SSBRI for current beam is not needed.</w:t>
            </w:r>
          </w:p>
          <w:p w14:paraId="3B401422" w14:textId="77777777" w:rsidR="00627D1C" w:rsidRDefault="00627D1C" w:rsidP="00EE747E">
            <w:pPr>
              <w:snapToGrid w:val="0"/>
              <w:spacing w:after="0" w:line="240" w:lineRule="auto"/>
              <w:rPr>
                <w:rFonts w:ascii="Times New Roman" w:hAnsi="Times New Roman" w:cs="Times New Roman"/>
                <w:sz w:val="18"/>
                <w:szCs w:val="18"/>
              </w:rPr>
            </w:pPr>
          </w:p>
          <w:p w14:paraId="1377C345" w14:textId="77777777" w:rsidR="00627D1C" w:rsidRDefault="00627D1C" w:rsidP="00EE747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4.2: candidate value of N can be 1,2 and 4.</w:t>
            </w:r>
          </w:p>
          <w:p w14:paraId="5B84530A" w14:textId="748AF997" w:rsidR="00A1265E" w:rsidRPr="003B6980" w:rsidRDefault="00A1265E" w:rsidP="00EE747E">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 Got it.</w:t>
            </w:r>
          </w:p>
        </w:tc>
      </w:tr>
      <w:tr w:rsidR="00114A09" w14:paraId="0BD7E91A"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88759" w14:textId="6651A393" w:rsidR="00114A09" w:rsidRPr="003B6980" w:rsidRDefault="00F04658" w:rsidP="00EE747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6A01B" w14:textId="4A9BA7B4" w:rsidR="00794EDC" w:rsidRDefault="00F04658" w:rsidP="00EE747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Q4.1: </w:t>
            </w:r>
            <w:r w:rsidR="00D75926">
              <w:rPr>
                <w:rFonts w:ascii="Times New Roman" w:hAnsi="Times New Roman" w:cs="Times New Roman"/>
                <w:sz w:val="18"/>
                <w:szCs w:val="18"/>
              </w:rPr>
              <w:t xml:space="preserve">OK to use </w:t>
            </w:r>
            <w:r w:rsidR="001B6C17">
              <w:rPr>
                <w:rFonts w:ascii="Times New Roman" w:hAnsi="Times New Roman" w:cs="Times New Roman"/>
                <w:sz w:val="18"/>
                <w:szCs w:val="18"/>
              </w:rPr>
              <w:t xml:space="preserve">the </w:t>
            </w:r>
            <w:r w:rsidR="00B477D9">
              <w:rPr>
                <w:rFonts w:ascii="Times New Roman" w:hAnsi="Times New Roman" w:cs="Times New Roman"/>
                <w:sz w:val="18"/>
                <w:szCs w:val="18"/>
              </w:rPr>
              <w:t xml:space="preserve">legacy reporting structure with absolute </w:t>
            </w:r>
            <w:r w:rsidR="00AA3DBC">
              <w:rPr>
                <w:rFonts w:ascii="Times New Roman" w:hAnsi="Times New Roman" w:cs="Times New Roman"/>
                <w:sz w:val="18"/>
                <w:szCs w:val="18"/>
              </w:rPr>
              <w:t xml:space="preserve">RSRP for the highest, and differential </w:t>
            </w:r>
            <w:r w:rsidR="00840878">
              <w:rPr>
                <w:rFonts w:ascii="Times New Roman" w:hAnsi="Times New Roman" w:cs="Times New Roman"/>
                <w:sz w:val="18"/>
                <w:szCs w:val="18"/>
              </w:rPr>
              <w:t>for the remaining candidates.</w:t>
            </w:r>
            <w:r w:rsidR="00AB0FA8">
              <w:rPr>
                <w:rFonts w:ascii="Times New Roman" w:hAnsi="Times New Roman" w:cs="Times New Roman"/>
                <w:sz w:val="18"/>
                <w:szCs w:val="18"/>
              </w:rPr>
              <w:t xml:space="preserve"> However, </w:t>
            </w:r>
            <w:r w:rsidR="00B67C54">
              <w:rPr>
                <w:rFonts w:ascii="Times New Roman" w:hAnsi="Times New Roman" w:cs="Times New Roman"/>
                <w:sz w:val="18"/>
                <w:szCs w:val="18"/>
              </w:rPr>
              <w:t xml:space="preserve">specification of </w:t>
            </w:r>
            <w:r w:rsidR="00AB0FA8">
              <w:rPr>
                <w:rFonts w:ascii="Times New Roman" w:hAnsi="Times New Roman" w:cs="Times New Roman"/>
                <w:sz w:val="18"/>
                <w:szCs w:val="18"/>
              </w:rPr>
              <w:t>the remaining details should be postponed, pe</w:t>
            </w:r>
            <w:r w:rsidR="00B67C54">
              <w:rPr>
                <w:rFonts w:ascii="Times New Roman" w:hAnsi="Times New Roman" w:cs="Times New Roman"/>
                <w:sz w:val="18"/>
                <w:szCs w:val="18"/>
              </w:rPr>
              <w:t xml:space="preserve">nding the decision on additional events: if we have multiple events, we should strive to align the </w:t>
            </w:r>
            <w:r w:rsidR="007054D3">
              <w:rPr>
                <w:rFonts w:ascii="Times New Roman" w:hAnsi="Times New Roman" w:cs="Times New Roman"/>
                <w:sz w:val="18"/>
                <w:szCs w:val="18"/>
              </w:rPr>
              <w:t>report formats, since UCI reports are rigid.</w:t>
            </w:r>
          </w:p>
          <w:p w14:paraId="507D87AC" w14:textId="7FD21A6A" w:rsidR="00A5291F" w:rsidRDefault="00A5291F" w:rsidP="00EE747E">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 xml:space="preserve">Thank you. In the main bullet, it is clarified that these proposals are only relevant to Event-2 as what we did before. </w:t>
            </w:r>
          </w:p>
          <w:p w14:paraId="49FD0C91" w14:textId="4421510F" w:rsidR="00114A09" w:rsidRPr="003B6980" w:rsidRDefault="00794EDC" w:rsidP="00EE747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Q4.2: </w:t>
            </w:r>
            <w:bookmarkStart w:id="7" w:name="OLE_LINK326"/>
            <w:r>
              <w:rPr>
                <w:rFonts w:ascii="Times New Roman" w:hAnsi="Times New Roman" w:cs="Times New Roman"/>
                <w:sz w:val="18"/>
                <w:szCs w:val="18"/>
              </w:rPr>
              <w:t>Postpone the de</w:t>
            </w:r>
            <w:bookmarkEnd w:id="7"/>
            <w:r>
              <w:rPr>
                <w:rFonts w:ascii="Times New Roman" w:hAnsi="Times New Roman" w:cs="Times New Roman"/>
                <w:sz w:val="18"/>
                <w:szCs w:val="18"/>
              </w:rPr>
              <w:t>cision.</w:t>
            </w:r>
            <w:r w:rsidR="00B477D9">
              <w:rPr>
                <w:rFonts w:ascii="Times New Roman" w:hAnsi="Times New Roman" w:cs="Times New Roman"/>
                <w:sz w:val="18"/>
                <w:szCs w:val="18"/>
              </w:rPr>
              <w:t xml:space="preserve"> </w:t>
            </w:r>
          </w:p>
        </w:tc>
      </w:tr>
      <w:tr w:rsidR="00CE46E3" w14:paraId="5A1AD838"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BFAC4" w14:textId="2D62863D" w:rsidR="00CE46E3" w:rsidRDefault="00CE46E3" w:rsidP="00CE46E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FA6D2" w14:textId="18CF0D8D" w:rsidR="00CE46E3" w:rsidRDefault="00CE46E3" w:rsidP="00CE46E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Q4.1: legacy reporting structure can be considered as starting point, i.e., with absolute and differential L1-RSRP.</w:t>
            </w:r>
          </w:p>
          <w:p w14:paraId="2FFD8116" w14:textId="77777777" w:rsidR="001C13CE" w:rsidRDefault="001C13CE" w:rsidP="00CE46E3">
            <w:pPr>
              <w:snapToGrid w:val="0"/>
              <w:spacing w:after="0" w:line="240" w:lineRule="auto"/>
              <w:rPr>
                <w:rFonts w:ascii="Times New Roman" w:hAnsi="Times New Roman" w:cs="Times New Roman"/>
                <w:sz w:val="18"/>
                <w:szCs w:val="18"/>
              </w:rPr>
            </w:pPr>
          </w:p>
          <w:p w14:paraId="5269D008" w14:textId="77777777" w:rsidR="00CE46E3" w:rsidRDefault="00CE46E3" w:rsidP="00CE46E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Q4.2: legacy values of </w:t>
            </w:r>
            <w:proofErr w:type="gramStart"/>
            <w:r>
              <w:rPr>
                <w:rFonts w:ascii="Times New Roman" w:hAnsi="Times New Roman" w:cs="Times New Roman"/>
                <w:sz w:val="18"/>
                <w:szCs w:val="18"/>
              </w:rPr>
              <w:t>N</w:t>
            </w:r>
            <w:r w:rsidR="00A55ACD">
              <w:rPr>
                <w:rFonts w:ascii="Times New Roman" w:hAnsi="Times New Roman" w:cs="Times New Roman"/>
                <w:sz w:val="18"/>
                <w:szCs w:val="18"/>
              </w:rPr>
              <w:t>{</w:t>
            </w:r>
            <w:proofErr w:type="gramEnd"/>
            <w:r w:rsidR="00A55ACD">
              <w:rPr>
                <w:rFonts w:ascii="Times New Roman" w:hAnsi="Times New Roman" w:cs="Times New Roman"/>
                <w:sz w:val="18"/>
                <w:szCs w:val="18"/>
              </w:rPr>
              <w:t xml:space="preserve">1, 2, 3, 4} </w:t>
            </w:r>
            <w:r>
              <w:rPr>
                <w:rFonts w:ascii="Times New Roman" w:hAnsi="Times New Roman" w:cs="Times New Roman"/>
                <w:sz w:val="18"/>
                <w:szCs w:val="18"/>
              </w:rPr>
              <w:t xml:space="preserve">can be </w:t>
            </w:r>
            <w:r w:rsidR="00A55ACD">
              <w:rPr>
                <w:rFonts w:ascii="Times New Roman" w:hAnsi="Times New Roman" w:cs="Times New Roman"/>
                <w:sz w:val="18"/>
                <w:szCs w:val="18"/>
              </w:rPr>
              <w:t>supported</w:t>
            </w:r>
            <w:r>
              <w:rPr>
                <w:rFonts w:ascii="Times New Roman" w:hAnsi="Times New Roman" w:cs="Times New Roman"/>
                <w:sz w:val="18"/>
                <w:szCs w:val="18"/>
              </w:rPr>
              <w:t xml:space="preserve">. </w:t>
            </w:r>
          </w:p>
          <w:p w14:paraId="79C01CB9" w14:textId="405EB4DF" w:rsidR="00C51F89" w:rsidRDefault="00C51F89" w:rsidP="00CE46E3">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 Got it.</w:t>
            </w:r>
          </w:p>
        </w:tc>
      </w:tr>
      <w:tr w:rsidR="00E83D0E" w14:paraId="3655B401"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20925" w14:textId="47F0E9AA" w:rsidR="00E83D0E" w:rsidRPr="00E83D0E" w:rsidRDefault="00E83D0E" w:rsidP="00CE46E3">
            <w:pPr>
              <w:snapToGrid w:val="0"/>
              <w:spacing w:after="0" w:line="240" w:lineRule="auto"/>
              <w:rPr>
                <w:rFonts w:ascii="Times New Roman" w:hAnsi="Times New Roman" w:cs="Times New Roman"/>
                <w:sz w:val="18"/>
                <w:szCs w:val="18"/>
              </w:rPr>
            </w:pPr>
            <w:bookmarkStart w:id="8" w:name="OLE_LINK325"/>
            <w:r>
              <w:rPr>
                <w:rFonts w:ascii="Times New Roman" w:hAnsi="Times New Roman" w:cs="Times New Roman" w:hint="eastAsia"/>
                <w:sz w:val="18"/>
                <w:szCs w:val="18"/>
              </w:rPr>
              <w:t>Qualcomm</w:t>
            </w:r>
            <w:bookmarkEnd w:id="8"/>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B160E" w14:textId="77777777" w:rsidR="00E83D0E" w:rsidRDefault="00E83D0E" w:rsidP="00CE46E3">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Q4.1</w:t>
            </w:r>
            <w:r w:rsidR="008E4E00">
              <w:rPr>
                <w:rFonts w:ascii="Times New Roman" w:hAnsi="Times New Roman" w:cs="Times New Roman" w:hint="eastAsia"/>
                <w:sz w:val="18"/>
                <w:szCs w:val="18"/>
              </w:rPr>
              <w:t xml:space="preserve">: We support the idea of leveraging the </w:t>
            </w:r>
            <w:bookmarkStart w:id="9" w:name="OLE_LINK327"/>
            <w:r w:rsidR="008E4E00">
              <w:rPr>
                <w:rFonts w:ascii="Times New Roman" w:hAnsi="Times New Roman" w:cs="Times New Roman" w:hint="eastAsia"/>
                <w:sz w:val="18"/>
                <w:szCs w:val="18"/>
              </w:rPr>
              <w:t xml:space="preserve">legacy </w:t>
            </w:r>
            <w:r w:rsidR="00AE0F4B">
              <w:rPr>
                <w:rFonts w:ascii="Times New Roman" w:hAnsi="Times New Roman" w:cs="Times New Roman" w:hint="eastAsia"/>
                <w:sz w:val="18"/>
                <w:szCs w:val="18"/>
              </w:rPr>
              <w:t>differential L1-RSRP reporting</w:t>
            </w:r>
            <w:r w:rsidR="00EA436B">
              <w:rPr>
                <w:rFonts w:ascii="Times New Roman" w:hAnsi="Times New Roman" w:cs="Times New Roman" w:hint="eastAsia"/>
                <w:sz w:val="18"/>
                <w:szCs w:val="18"/>
              </w:rPr>
              <w:t xml:space="preserve"> </w:t>
            </w:r>
            <w:bookmarkEnd w:id="9"/>
            <w:r w:rsidR="00EA436B">
              <w:rPr>
                <w:rFonts w:ascii="Times New Roman" w:hAnsi="Times New Roman" w:cs="Times New Roman" w:hint="eastAsia"/>
                <w:sz w:val="18"/>
                <w:szCs w:val="18"/>
              </w:rPr>
              <w:t>design</w:t>
            </w:r>
            <w:r w:rsidR="00AE0F4B">
              <w:rPr>
                <w:rFonts w:ascii="Times New Roman" w:hAnsi="Times New Roman" w:cs="Times New Roman" w:hint="eastAsia"/>
                <w:sz w:val="18"/>
                <w:szCs w:val="18"/>
              </w:rPr>
              <w:t>.</w:t>
            </w:r>
          </w:p>
          <w:p w14:paraId="2A05B73C" w14:textId="77777777" w:rsidR="0001208C" w:rsidRDefault="0001208C" w:rsidP="00CE46E3">
            <w:pPr>
              <w:snapToGrid w:val="0"/>
              <w:spacing w:after="0" w:line="240" w:lineRule="auto"/>
              <w:rPr>
                <w:rFonts w:ascii="Times New Roman" w:hAnsi="Times New Roman" w:cs="Times New Roman"/>
                <w:sz w:val="18"/>
                <w:szCs w:val="18"/>
              </w:rPr>
            </w:pPr>
          </w:p>
          <w:p w14:paraId="59D67680" w14:textId="77777777" w:rsidR="008121E8" w:rsidRDefault="008121E8" w:rsidP="00CE46E3">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Q4.2:</w:t>
            </w:r>
            <w:r w:rsidR="00960146">
              <w:rPr>
                <w:rFonts w:ascii="Times New Roman" w:hAnsi="Times New Roman" w:cs="Times New Roman" w:hint="eastAsia"/>
                <w:sz w:val="18"/>
                <w:szCs w:val="18"/>
              </w:rPr>
              <w:t xml:space="preserve"> We support the legacy values, i.e., {1, 2, 3, 4}, at least.</w:t>
            </w:r>
          </w:p>
          <w:p w14:paraId="3295C28F" w14:textId="51FF989A" w:rsidR="00C51F89" w:rsidRDefault="00C51F89" w:rsidP="00CE46E3">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 Got it.</w:t>
            </w:r>
            <w:r>
              <w:rPr>
                <w:rFonts w:ascii="Times New Roman" w:hAnsi="Times New Roman" w:cs="Times New Roman"/>
                <w:color w:val="0000FF"/>
                <w:sz w:val="18"/>
                <w:szCs w:val="18"/>
              </w:rPr>
              <w:t xml:space="preserve"> Then, for safe, we can add one more sub-bullet of clarifying the other candidate value is not precluded. </w:t>
            </w:r>
          </w:p>
        </w:tc>
      </w:tr>
      <w:tr w:rsidR="00A344BB" w14:paraId="5FEF9722"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65173" w14:textId="7897B27F" w:rsidR="00A344BB" w:rsidRDefault="00A344BB" w:rsidP="00A344BB">
            <w:pPr>
              <w:snapToGrid w:val="0"/>
              <w:spacing w:after="0" w:line="240" w:lineRule="auto"/>
              <w:rPr>
                <w:rFonts w:ascii="Times New Roman" w:hAnsi="Times New Roman" w:cs="Times New Roman"/>
                <w:sz w:val="18"/>
                <w:szCs w:val="18"/>
              </w:rPr>
            </w:pPr>
            <w:r w:rsidRPr="00F55BE9">
              <w:rPr>
                <w:rFonts w:asciiTheme="minorEastAsia" w:hAnsiTheme="minorEastAsia" w:cs="Times New Roman" w:hint="eastAsia"/>
                <w:sz w:val="18"/>
                <w:szCs w:val="18"/>
              </w:rPr>
              <w:t>ETRI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9B937" w14:textId="77777777" w:rsidR="00A344BB" w:rsidRPr="00F55BE9" w:rsidRDefault="00A344BB" w:rsidP="00A344BB">
            <w:pPr>
              <w:snapToGrid w:val="0"/>
              <w:spacing w:after="0" w:line="240" w:lineRule="auto"/>
              <w:rPr>
                <w:rFonts w:ascii="Times New Roman" w:hAnsi="Times New Roman" w:cs="Times New Roman"/>
                <w:sz w:val="18"/>
                <w:szCs w:val="18"/>
              </w:rPr>
            </w:pPr>
            <w:r w:rsidRPr="00F55BE9">
              <w:rPr>
                <w:rFonts w:ascii="Times New Roman" w:hAnsi="Times New Roman" w:cs="Times New Roman" w:hint="eastAsia"/>
                <w:sz w:val="18"/>
                <w:szCs w:val="18"/>
              </w:rPr>
              <w:t>Q4.1:</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We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support</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the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legacy</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framework.</w:t>
            </w:r>
          </w:p>
          <w:p w14:paraId="4F3EF44A" w14:textId="77777777" w:rsidR="00A344BB" w:rsidRDefault="00A344BB" w:rsidP="00A344BB">
            <w:pPr>
              <w:snapToGrid w:val="0"/>
              <w:spacing w:after="0" w:line="240" w:lineRule="auto"/>
              <w:rPr>
                <w:rFonts w:ascii="Times New Roman" w:hAnsi="Times New Roman" w:cs="Times New Roman"/>
                <w:sz w:val="18"/>
                <w:szCs w:val="18"/>
              </w:rPr>
            </w:pPr>
            <w:r w:rsidRPr="00F55BE9">
              <w:rPr>
                <w:rFonts w:ascii="Times New Roman" w:hAnsi="Times New Roman" w:cs="Times New Roman" w:hint="eastAsia"/>
                <w:sz w:val="18"/>
                <w:szCs w:val="18"/>
              </w:rPr>
              <w:t>Q4.2:</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the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maximum</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value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of</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N</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can</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be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also</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configurable,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and</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1,2,3,4</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would</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be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fine.</w:t>
            </w:r>
          </w:p>
          <w:p w14:paraId="1AAFA8E8" w14:textId="761AC9E7" w:rsidR="00C51F89" w:rsidRDefault="00C51F89" w:rsidP="00A344BB">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 Got it.</w:t>
            </w:r>
            <w:r>
              <w:rPr>
                <w:rFonts w:ascii="Times New Roman" w:hAnsi="Times New Roman" w:cs="Times New Roman"/>
                <w:color w:val="0000FF"/>
                <w:sz w:val="18"/>
                <w:szCs w:val="18"/>
              </w:rPr>
              <w:t xml:space="preserve"> Thank you. </w:t>
            </w:r>
          </w:p>
        </w:tc>
      </w:tr>
      <w:tr w:rsidR="00A01CAD" w14:paraId="262563FF"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F6F50" w14:textId="44D59176" w:rsidR="00A01CAD" w:rsidRPr="00A01CAD" w:rsidRDefault="00A01CAD" w:rsidP="00A344BB">
            <w:pPr>
              <w:snapToGrid w:val="0"/>
              <w:spacing w:after="0" w:line="240" w:lineRule="auto"/>
              <w:rPr>
                <w:rFonts w:asciiTheme="minorEastAsia" w:eastAsia="等线" w:hAnsiTheme="minorEastAsia" w:cs="Times New Roman"/>
                <w:sz w:val="18"/>
                <w:szCs w:val="18"/>
                <w:lang w:eastAsia="zh-CN"/>
              </w:rPr>
            </w:pPr>
            <w:r>
              <w:rPr>
                <w:rFonts w:asciiTheme="minorEastAsia" w:eastAsia="等线" w:hAnsiTheme="minorEastAsia" w:cs="Times New Roman" w:hint="eastAsia"/>
                <w:sz w:val="18"/>
                <w:szCs w:val="18"/>
                <w:lang w:eastAsia="zh-CN"/>
              </w:rPr>
              <w:t>X</w:t>
            </w:r>
            <w:r>
              <w:rPr>
                <w:rFonts w:asciiTheme="minorEastAsia" w:eastAsia="等线" w:hAnsiTheme="minorEastAsia"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0EBD7" w14:textId="2A04DBED" w:rsidR="00A01CAD" w:rsidRDefault="00A01CAD" w:rsidP="00A344B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4.1: Support to reuse the legacy report format with the 7bit absolute value of largest L1-RSRP and 4 bit differential L1-RSRP of others. And if the report of current beam is enabled, the differential L1-RSRP of the current beam will be reported as the last L1-RSRP and the CRI of the current beam will be omitted. If the report of the current beam is not enabled, support to fully reuse the legacy report format with N CRI and N L1-RSRP.</w:t>
            </w:r>
          </w:p>
          <w:p w14:paraId="7BA6C698" w14:textId="47670505" w:rsidR="00A01CAD" w:rsidRDefault="00C51F89" w:rsidP="00A344BB">
            <w:pPr>
              <w:snapToGrid w:val="0"/>
              <w:spacing w:after="0" w:line="240" w:lineRule="auto"/>
              <w:rPr>
                <w:rFonts w:ascii="Times New Roman" w:hAnsi="Times New Roman" w:cs="Times New Roman"/>
                <w:color w:val="0000FF"/>
                <w:sz w:val="18"/>
                <w:szCs w:val="18"/>
              </w:rPr>
            </w:pPr>
            <w:r w:rsidRPr="00EB6501">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 xml:space="preserve">Good point. Then, range/step-size (i.e., 7/4-bit) can be left as </w:t>
            </w:r>
            <w:proofErr w:type="gramStart"/>
            <w:r>
              <w:rPr>
                <w:rFonts w:ascii="Times New Roman" w:hAnsi="Times New Roman" w:cs="Times New Roman"/>
                <w:color w:val="0000FF"/>
                <w:sz w:val="18"/>
                <w:szCs w:val="18"/>
              </w:rPr>
              <w:t>in  a</w:t>
            </w:r>
            <w:proofErr w:type="gramEnd"/>
            <w:r>
              <w:rPr>
                <w:rFonts w:ascii="Times New Roman" w:hAnsi="Times New Roman" w:cs="Times New Roman"/>
                <w:color w:val="0000FF"/>
                <w:sz w:val="18"/>
                <w:szCs w:val="18"/>
              </w:rPr>
              <w:t xml:space="preserve"> next step.</w:t>
            </w:r>
          </w:p>
          <w:p w14:paraId="42BEC116" w14:textId="77777777" w:rsidR="00C51F89" w:rsidRDefault="00C51F89" w:rsidP="00A344BB">
            <w:pPr>
              <w:snapToGrid w:val="0"/>
              <w:spacing w:after="0" w:line="240" w:lineRule="auto"/>
              <w:rPr>
                <w:rFonts w:ascii="Times New Roman" w:eastAsia="等线" w:hAnsi="Times New Roman" w:cs="Times New Roman"/>
                <w:sz w:val="18"/>
                <w:szCs w:val="18"/>
                <w:lang w:eastAsia="zh-CN"/>
              </w:rPr>
            </w:pPr>
          </w:p>
          <w:p w14:paraId="37B7371E" w14:textId="3A12B58C" w:rsidR="00A01CAD" w:rsidRDefault="00A01CAD" w:rsidP="00A344BB">
            <w:pPr>
              <w:snapToGrid w:val="0"/>
              <w:spacing w:after="0" w:line="240" w:lineRule="auto"/>
              <w:rPr>
                <w:rFonts w:ascii="Times New Roman" w:eastAsia="等线" w:hAnsi="Times New Roman" w:cs="Times New Roman"/>
                <w:sz w:val="18"/>
                <w:szCs w:val="18"/>
                <w:lang w:eastAsia="zh-CN"/>
              </w:rPr>
            </w:pPr>
            <w:bookmarkStart w:id="10" w:name="OLE_LINK331"/>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4.2: </w:t>
            </w:r>
            <w:r w:rsidR="00E4659D">
              <w:rPr>
                <w:rFonts w:ascii="Times New Roman" w:eastAsia="等线" w:hAnsi="Times New Roman" w:cs="Times New Roman"/>
                <w:sz w:val="18"/>
                <w:szCs w:val="18"/>
                <w:lang w:eastAsia="zh-CN"/>
              </w:rPr>
              <w:t>S</w:t>
            </w:r>
            <w:r w:rsidR="00C12499">
              <w:rPr>
                <w:rFonts w:ascii="Times New Roman" w:eastAsia="等线" w:hAnsi="Times New Roman" w:cs="Times New Roman"/>
                <w:sz w:val="18"/>
                <w:szCs w:val="18"/>
                <w:lang w:eastAsia="zh-CN"/>
              </w:rPr>
              <w:t xml:space="preserve">upport the legacy value, i.e., {1, 2, </w:t>
            </w:r>
            <w:r w:rsidR="00E4659D">
              <w:rPr>
                <w:rFonts w:ascii="Times New Roman" w:eastAsia="等线" w:hAnsi="Times New Roman" w:cs="Times New Roman"/>
                <w:sz w:val="18"/>
                <w:szCs w:val="18"/>
                <w:lang w:eastAsia="zh-CN"/>
              </w:rPr>
              <w:t xml:space="preserve">3, </w:t>
            </w:r>
            <w:r w:rsidR="00C12499">
              <w:rPr>
                <w:rFonts w:ascii="Times New Roman" w:eastAsia="等线" w:hAnsi="Times New Roman" w:cs="Times New Roman"/>
                <w:sz w:val="18"/>
                <w:szCs w:val="18"/>
                <w:lang w:eastAsia="zh-CN"/>
              </w:rPr>
              <w:t>4}</w:t>
            </w:r>
            <w:bookmarkEnd w:id="10"/>
            <w:r w:rsidR="00E4659D">
              <w:rPr>
                <w:rFonts w:ascii="Times New Roman" w:eastAsia="等线" w:hAnsi="Times New Roman" w:cs="Times New Roman"/>
                <w:sz w:val="18"/>
                <w:szCs w:val="18"/>
                <w:lang w:eastAsia="zh-CN"/>
              </w:rPr>
              <w:t xml:space="preserve"> if the report of current beam is not enabled. </w:t>
            </w:r>
            <w:r w:rsidR="00A20ABE">
              <w:rPr>
                <w:rFonts w:ascii="Times New Roman" w:eastAsia="等线" w:hAnsi="Times New Roman" w:cs="Times New Roman"/>
                <w:sz w:val="18"/>
                <w:szCs w:val="18"/>
                <w:lang w:eastAsia="zh-CN"/>
              </w:rPr>
              <w:t>If the report of current beam is enabled, it needs to discuss whether 4 can be supported or not.</w:t>
            </w:r>
          </w:p>
          <w:p w14:paraId="7ACB8F1A" w14:textId="6D85EBE4" w:rsidR="00C51F89" w:rsidRDefault="00C51F89" w:rsidP="00A344BB">
            <w:pPr>
              <w:snapToGrid w:val="0"/>
              <w:spacing w:after="0" w:line="240" w:lineRule="auto"/>
              <w:rPr>
                <w:rFonts w:ascii="Times New Roman" w:eastAsia="等线" w:hAnsi="Times New Roman" w:cs="Times New Roman"/>
                <w:sz w:val="18"/>
                <w:szCs w:val="18"/>
                <w:lang w:eastAsia="zh-CN"/>
              </w:rPr>
            </w:pPr>
            <w:r w:rsidRPr="00EB6501">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Captured. Personally speaking, the candidate value of N may not be relevant to whether current beam is enabled or not. But, anyway, let’s further check other companies’ input.</w:t>
            </w:r>
          </w:p>
          <w:p w14:paraId="532DFBE5" w14:textId="679048AC" w:rsidR="00A01CAD" w:rsidRPr="00E4659D" w:rsidRDefault="00A01CAD" w:rsidP="00A344BB">
            <w:pPr>
              <w:snapToGrid w:val="0"/>
              <w:spacing w:after="0" w:line="240" w:lineRule="auto"/>
              <w:rPr>
                <w:rFonts w:ascii="Times New Roman" w:eastAsia="等线" w:hAnsi="Times New Roman" w:cs="Times New Roman"/>
                <w:sz w:val="18"/>
                <w:szCs w:val="18"/>
                <w:lang w:eastAsia="zh-CN"/>
              </w:rPr>
            </w:pPr>
          </w:p>
        </w:tc>
      </w:tr>
      <w:tr w:rsidR="004A4467" w14:paraId="11CCD206"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1AF90" w14:textId="7E7AA323" w:rsidR="004A4467" w:rsidRPr="004A4467" w:rsidRDefault="004A4467" w:rsidP="00A344BB">
            <w:pPr>
              <w:snapToGrid w:val="0"/>
              <w:spacing w:after="0" w:line="240" w:lineRule="auto"/>
              <w:rPr>
                <w:rFonts w:asciiTheme="minorEastAsia" w:eastAsia="PMingLiU" w:hAnsiTheme="minorEastAsia" w:cs="Times New Roman"/>
                <w:sz w:val="18"/>
                <w:szCs w:val="18"/>
                <w:lang w:eastAsia="zh-TW"/>
              </w:rPr>
            </w:pPr>
            <w:r w:rsidRPr="004A4467">
              <w:rPr>
                <w:rFonts w:ascii="Times New Roman" w:eastAsia="等线" w:hAnsi="Times New Roman" w:cs="Times New Roman" w:hint="eastAsia"/>
                <w:sz w:val="18"/>
                <w:szCs w:val="18"/>
                <w:lang w:eastAsia="zh-CN"/>
              </w:rPr>
              <w:t>M</w:t>
            </w:r>
            <w:r w:rsidRPr="004A4467">
              <w:rPr>
                <w:rFonts w:ascii="Times New Roman" w:eastAsia="等线" w:hAnsi="Times New Roman" w:cs="Times New Roman"/>
                <w:sz w:val="18"/>
                <w:szCs w:val="18"/>
                <w:lang w:eastAsia="zh-CN"/>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7D569" w14:textId="77777777" w:rsidR="004A4467" w:rsidRDefault="004A4467" w:rsidP="00A344BB">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Q</w:t>
            </w:r>
            <w:r>
              <w:rPr>
                <w:rFonts w:ascii="Times New Roman" w:eastAsia="PMingLiU" w:hAnsi="Times New Roman" w:cs="Times New Roman"/>
                <w:sz w:val="18"/>
                <w:szCs w:val="18"/>
                <w:lang w:eastAsia="zh-TW"/>
              </w:rPr>
              <w:t>4.1:</w:t>
            </w:r>
            <w:r w:rsidR="005605D7">
              <w:rPr>
                <w:rFonts w:ascii="Times New Roman" w:eastAsia="PMingLiU" w:hAnsi="Times New Roman" w:cs="Times New Roman"/>
                <w:sz w:val="18"/>
                <w:szCs w:val="18"/>
                <w:lang w:eastAsia="zh-TW"/>
              </w:rPr>
              <w:t xml:space="preserve"> For the beam except for the current beam, the </w:t>
            </w:r>
            <w:bookmarkStart w:id="11" w:name="OLE_LINK328"/>
            <w:r w:rsidR="005605D7">
              <w:rPr>
                <w:rFonts w:ascii="Times New Roman" w:eastAsia="PMingLiU" w:hAnsi="Times New Roman" w:cs="Times New Roman"/>
                <w:sz w:val="18"/>
                <w:szCs w:val="18"/>
                <w:lang w:eastAsia="zh-TW"/>
              </w:rPr>
              <w:t xml:space="preserve">corresponding </w:t>
            </w:r>
            <w:bookmarkEnd w:id="11"/>
            <w:r w:rsidR="005605D7">
              <w:rPr>
                <w:rFonts w:ascii="Times New Roman" w:eastAsia="PMingLiU" w:hAnsi="Times New Roman" w:cs="Times New Roman"/>
                <w:sz w:val="18"/>
                <w:szCs w:val="18"/>
                <w:lang w:eastAsia="zh-TW"/>
              </w:rPr>
              <w:t xml:space="preserve">DL-RS ID and </w:t>
            </w:r>
            <w:bookmarkStart w:id="12" w:name="OLE_LINK329"/>
            <w:r w:rsidR="005605D7">
              <w:rPr>
                <w:rFonts w:ascii="Times New Roman" w:eastAsia="PMingLiU" w:hAnsi="Times New Roman" w:cs="Times New Roman"/>
                <w:sz w:val="18"/>
                <w:szCs w:val="18"/>
                <w:lang w:eastAsia="zh-TW"/>
              </w:rPr>
              <w:t xml:space="preserve">the </w:t>
            </w:r>
            <w:bookmarkStart w:id="13" w:name="OLE_LINK330"/>
            <w:r w:rsidR="005605D7">
              <w:rPr>
                <w:rFonts w:ascii="Times New Roman" w:eastAsia="PMingLiU" w:hAnsi="Times New Roman" w:cs="Times New Roman"/>
                <w:sz w:val="18"/>
                <w:szCs w:val="18"/>
                <w:lang w:eastAsia="zh-TW"/>
              </w:rPr>
              <w:t xml:space="preserve">corresponding </w:t>
            </w:r>
            <w:bookmarkEnd w:id="13"/>
            <w:r w:rsidR="005605D7">
              <w:rPr>
                <w:rFonts w:ascii="Times New Roman" w:eastAsia="PMingLiU" w:hAnsi="Times New Roman" w:cs="Times New Roman"/>
                <w:sz w:val="18"/>
                <w:szCs w:val="18"/>
                <w:lang w:eastAsia="zh-TW"/>
              </w:rPr>
              <w:t>RSRP value with differential encoding</w:t>
            </w:r>
            <w:bookmarkEnd w:id="12"/>
            <w:r w:rsidR="005605D7">
              <w:rPr>
                <w:rFonts w:ascii="Times New Roman" w:eastAsia="PMingLiU" w:hAnsi="Times New Roman" w:cs="Times New Roman"/>
                <w:sz w:val="18"/>
                <w:szCs w:val="18"/>
                <w:lang w:eastAsia="zh-TW"/>
              </w:rPr>
              <w:t xml:space="preserve"> are reported. If the current beam is reported, only the corresponding RSRP value with differential encoding is required. </w:t>
            </w:r>
          </w:p>
          <w:p w14:paraId="07819C4E" w14:textId="77777777" w:rsidR="005605D7" w:rsidRDefault="005605D7" w:rsidP="00A344B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Q4.2: Support the legacy value {1, 2, 3, 4}.</w:t>
            </w:r>
          </w:p>
          <w:p w14:paraId="51890D37" w14:textId="23501E47" w:rsidR="00C51F89" w:rsidRPr="004A4467" w:rsidRDefault="00C51F89" w:rsidP="00A344BB">
            <w:pPr>
              <w:snapToGrid w:val="0"/>
              <w:spacing w:after="0" w:line="240" w:lineRule="auto"/>
              <w:rPr>
                <w:rFonts w:ascii="Times New Roman" w:eastAsia="PMingLiU" w:hAnsi="Times New Roman" w:cs="Times New Roman"/>
                <w:sz w:val="18"/>
                <w:szCs w:val="18"/>
                <w:lang w:eastAsia="zh-TW"/>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w:t>
            </w:r>
          </w:p>
        </w:tc>
      </w:tr>
      <w:tr w:rsidR="006C4E22" w14:paraId="2891E48C"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F9E8" w14:textId="269C78B4" w:rsidR="006C4E22" w:rsidRPr="004A4467" w:rsidRDefault="006C4E22" w:rsidP="00A344B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93BA8" w14:textId="70F8BC42" w:rsidR="006C4E22" w:rsidRDefault="006C4E22" w:rsidP="006C4E22">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Q4.1: Support legacy L1-RSRP beam report format as </w:t>
            </w:r>
            <w:r w:rsidR="00F462B7">
              <w:rPr>
                <w:rFonts w:ascii="Times New Roman" w:hAnsi="Times New Roman" w:cs="Times New Roman"/>
                <w:sz w:val="18"/>
                <w:szCs w:val="18"/>
              </w:rPr>
              <w:t xml:space="preserve">a </w:t>
            </w:r>
            <w:r>
              <w:rPr>
                <w:rFonts w:ascii="Times New Roman" w:hAnsi="Times New Roman" w:cs="Times New Roman"/>
                <w:sz w:val="18"/>
                <w:szCs w:val="18"/>
              </w:rPr>
              <w:t xml:space="preserve">starting point (7-bit largest measured L1-RSRP + 4-bit differential L1-RSRP(s)). Reporting current beam RS ID seems not needed. </w:t>
            </w:r>
          </w:p>
          <w:p w14:paraId="52E24A09" w14:textId="77777777" w:rsidR="006C4E22" w:rsidRDefault="006C4E22" w:rsidP="006C4E22">
            <w:pPr>
              <w:snapToGrid w:val="0"/>
              <w:spacing w:after="0" w:line="240" w:lineRule="auto"/>
              <w:jc w:val="both"/>
              <w:rPr>
                <w:rFonts w:ascii="Times New Roman" w:hAnsi="Times New Roman" w:cs="Times New Roman"/>
                <w:sz w:val="18"/>
                <w:szCs w:val="18"/>
              </w:rPr>
            </w:pPr>
          </w:p>
          <w:p w14:paraId="4E3F2957" w14:textId="77777777" w:rsidR="006C4E22" w:rsidRDefault="006C4E22" w:rsidP="006C4E22">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Q4.2: Support {2, 3, 4} as candidate values of N. </w:t>
            </w:r>
          </w:p>
          <w:p w14:paraId="6821C1EC" w14:textId="708914A9" w:rsidR="006C4E22" w:rsidRDefault="006C4E22" w:rsidP="006C4E22">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Since this is UE-initiated/event-driven beam reporting,</w:t>
            </w:r>
            <w:r w:rsidR="00F462B7">
              <w:rPr>
                <w:rFonts w:ascii="Times New Roman" w:hAnsi="Times New Roman" w:cs="Times New Roman"/>
                <w:sz w:val="18"/>
                <w:szCs w:val="18"/>
              </w:rPr>
              <w:t xml:space="preserve"> often times when a UE would trigger a beam reporting,</w:t>
            </w:r>
            <w:r>
              <w:rPr>
                <w:rFonts w:ascii="Times New Roman" w:hAnsi="Times New Roman" w:cs="Times New Roman"/>
                <w:sz w:val="18"/>
                <w:szCs w:val="18"/>
              </w:rPr>
              <w:t xml:space="preserve"> the UE can identify L&gt;1 new beams that satisfy the event condition. In this case, having the network (without knowing </w:t>
            </w:r>
            <w:r>
              <w:rPr>
                <w:rFonts w:ascii="Times New Roman" w:hAnsi="Times New Roman" w:cs="Times New Roman"/>
                <w:sz w:val="18"/>
                <w:szCs w:val="18"/>
              </w:rPr>
              <w:lastRenderedPageBreak/>
              <w:t xml:space="preserve">L) to configure N=1, i.e., to have the UE to </w:t>
            </w:r>
            <w:r w:rsidR="00F462B7">
              <w:rPr>
                <w:rFonts w:ascii="Times New Roman" w:hAnsi="Times New Roman" w:cs="Times New Roman"/>
                <w:sz w:val="18"/>
                <w:szCs w:val="18"/>
              </w:rPr>
              <w:t xml:space="preserve">always </w:t>
            </w:r>
            <w:r>
              <w:rPr>
                <w:rFonts w:ascii="Times New Roman" w:hAnsi="Times New Roman" w:cs="Times New Roman"/>
                <w:sz w:val="18"/>
                <w:szCs w:val="18"/>
              </w:rPr>
              <w:t>report only one out of L</w:t>
            </w:r>
            <w:r w:rsidR="00F462B7">
              <w:rPr>
                <w:rFonts w:ascii="Times New Roman" w:hAnsi="Times New Roman" w:cs="Times New Roman"/>
                <w:sz w:val="18"/>
                <w:szCs w:val="18"/>
              </w:rPr>
              <w:t xml:space="preserve"> identified new beams per RRC configuration</w:t>
            </w:r>
            <w:r>
              <w:rPr>
                <w:rFonts w:ascii="Times New Roman" w:hAnsi="Times New Roman" w:cs="Times New Roman"/>
                <w:sz w:val="18"/>
                <w:szCs w:val="18"/>
              </w:rPr>
              <w:t>, would be quite limiting. Furthermore, when the UE declares Event-2 (meaning the UE has identified at least one new beam), the UE would anyways report the at least one new beam (Option-3), making the network to configure a N=1 somewhat redundant. When N&gt;1 is configured, and the UE identifies L=1 new beam that satisfy the event condition, (N-1) beams that do not satisfy the event condition can be reported – we do not see any issues for this case but rather network’s scheduling flexibility can be ensured.</w:t>
            </w:r>
          </w:p>
          <w:p w14:paraId="155CEA36" w14:textId="4312BF9E" w:rsidR="006C4E22" w:rsidRDefault="0051474C" w:rsidP="00A344BB">
            <w:pPr>
              <w:snapToGrid w:val="0"/>
              <w:spacing w:after="0" w:line="240" w:lineRule="auto"/>
              <w:rPr>
                <w:rFonts w:ascii="Times New Roman" w:eastAsia="PMingLiU" w:hAnsi="Times New Roman" w:cs="Times New Roman"/>
                <w:sz w:val="18"/>
                <w:szCs w:val="18"/>
                <w:lang w:eastAsia="zh-TW"/>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Please review Option-3, and hopefully, your views are captured correctly.</w:t>
            </w:r>
          </w:p>
        </w:tc>
      </w:tr>
      <w:tr w:rsidR="00D620A2" w14:paraId="5488B493"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A7BD" w14:textId="6A47486F" w:rsidR="00D620A2" w:rsidRDefault="00D620A2" w:rsidP="00D620A2">
            <w:pPr>
              <w:snapToGrid w:val="0"/>
              <w:spacing w:after="0" w:line="240" w:lineRule="auto"/>
              <w:rPr>
                <w:rFonts w:ascii="Times New Roman" w:eastAsia="等线" w:hAnsi="Times New Roman" w:cs="Times New Roman"/>
                <w:sz w:val="18"/>
                <w:szCs w:val="18"/>
                <w:lang w:eastAsia="zh-CN"/>
              </w:rPr>
            </w:pPr>
            <w:r w:rsidRPr="0024629B">
              <w:rPr>
                <w:rFonts w:ascii="Times New Roman" w:eastAsia="等线" w:hAnsi="Times New Roman" w:cs="Times New Roman"/>
                <w:b/>
                <w:color w:val="0000FF"/>
                <w:sz w:val="18"/>
                <w:szCs w:val="18"/>
                <w:lang w:eastAsia="zh-CN"/>
              </w:rPr>
              <w:lastRenderedPageBreak/>
              <w:t>Mod_</w:t>
            </w:r>
            <w:r w:rsidRPr="0024629B">
              <w:rPr>
                <w:rFonts w:ascii="Times New Roman" w:eastAsia="等线" w:hAnsi="Times New Roman" w:cs="Times New Roman" w:hint="eastAsia"/>
                <w:b/>
                <w:color w:val="0000FF"/>
                <w:sz w:val="18"/>
                <w:szCs w:val="18"/>
                <w:lang w:eastAsia="zh-CN"/>
              </w:rPr>
              <w:t>V</w:t>
            </w:r>
            <w:r w:rsidRPr="0024629B">
              <w:rPr>
                <w:rFonts w:ascii="Times New Roman" w:eastAsia="等线" w:hAnsi="Times New Roman" w:cs="Times New Roman"/>
                <w:b/>
                <w:color w:val="0000FF"/>
                <w:sz w:val="18"/>
                <w:szCs w:val="18"/>
                <w:lang w:eastAsia="zh-CN"/>
              </w:rPr>
              <w:t>10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0495C" w14:textId="413650A2" w:rsidR="00D620A2" w:rsidRDefault="00D620A2" w:rsidP="00D620A2">
            <w:pPr>
              <w:pStyle w:val="paragraph"/>
              <w:spacing w:before="0" w:beforeAutospacing="0" w:after="0" w:afterAutospacing="0"/>
              <w:textAlignment w:val="baseline"/>
              <w:rPr>
                <w:rStyle w:val="normaltextrun"/>
                <w:b/>
                <w:bCs/>
                <w:color w:val="3333FF"/>
                <w:sz w:val="20"/>
                <w:szCs w:val="18"/>
              </w:rPr>
            </w:pPr>
            <w:r w:rsidRPr="00275F59">
              <w:rPr>
                <w:rStyle w:val="normaltextrun"/>
                <w:b/>
                <w:bCs/>
                <w:color w:val="3333FF"/>
                <w:sz w:val="20"/>
                <w:szCs w:val="18"/>
              </w:rPr>
              <w:t>Q</w:t>
            </w:r>
            <w:r>
              <w:rPr>
                <w:rStyle w:val="normaltextrun"/>
                <w:b/>
                <w:bCs/>
                <w:color w:val="3333FF"/>
                <w:sz w:val="20"/>
                <w:szCs w:val="18"/>
              </w:rPr>
              <w:t>4</w:t>
            </w:r>
            <w:r>
              <w:rPr>
                <w:rStyle w:val="normaltextrun"/>
                <w:b/>
                <w:bCs/>
                <w:color w:val="3333FF"/>
                <w:szCs w:val="18"/>
              </w:rPr>
              <w:t>.</w:t>
            </w:r>
            <w:r>
              <w:rPr>
                <w:rStyle w:val="normaltextrun"/>
                <w:b/>
                <w:bCs/>
                <w:color w:val="3333FF"/>
                <w:sz w:val="20"/>
                <w:szCs w:val="18"/>
              </w:rPr>
              <w:t>1</w:t>
            </w:r>
            <w:r w:rsidRPr="00275F59">
              <w:rPr>
                <w:rStyle w:val="normaltextrun"/>
                <w:b/>
                <w:bCs/>
                <w:color w:val="3333FF"/>
                <w:sz w:val="20"/>
                <w:szCs w:val="18"/>
              </w:rPr>
              <w:t xml:space="preserve">: Added proposal </w:t>
            </w:r>
            <w:r>
              <w:rPr>
                <w:rStyle w:val="normaltextrun"/>
                <w:b/>
                <w:bCs/>
                <w:color w:val="3333FF"/>
                <w:sz w:val="20"/>
                <w:szCs w:val="18"/>
              </w:rPr>
              <w:t>4</w:t>
            </w:r>
            <w:r w:rsidRPr="00D620A2">
              <w:rPr>
                <w:rStyle w:val="normaltextrun"/>
                <w:b/>
                <w:bCs/>
                <w:color w:val="3333FF"/>
                <w:sz w:val="20"/>
                <w:szCs w:val="18"/>
              </w:rPr>
              <w:t>.</w:t>
            </w:r>
            <w:r w:rsidRPr="00275F59">
              <w:rPr>
                <w:rStyle w:val="normaltextrun"/>
                <w:b/>
                <w:bCs/>
                <w:color w:val="3333FF"/>
                <w:sz w:val="20"/>
                <w:szCs w:val="18"/>
              </w:rPr>
              <w:t>1</w:t>
            </w:r>
            <w:r>
              <w:rPr>
                <w:rStyle w:val="normaltextrun"/>
                <w:b/>
                <w:bCs/>
                <w:color w:val="3333FF"/>
                <w:sz w:val="20"/>
                <w:szCs w:val="18"/>
              </w:rPr>
              <w:t>. P</w:t>
            </w:r>
            <w:r w:rsidRPr="00D620A2">
              <w:rPr>
                <w:rStyle w:val="normaltextrun"/>
                <w:b/>
                <w:bCs/>
                <w:color w:val="3333FF"/>
                <w:sz w:val="20"/>
                <w:szCs w:val="18"/>
              </w:rPr>
              <w:t>er c</w:t>
            </w:r>
            <w:r>
              <w:rPr>
                <w:rStyle w:val="normaltextrun"/>
                <w:b/>
                <w:bCs/>
                <w:color w:val="3333FF"/>
                <w:sz w:val="20"/>
                <w:szCs w:val="18"/>
              </w:rPr>
              <w:t>ompanies’ input, it seems stable.</w:t>
            </w:r>
          </w:p>
          <w:p w14:paraId="1A35F29F" w14:textId="22A98ED6" w:rsidR="00D620A2" w:rsidRDefault="00D620A2" w:rsidP="00D620A2">
            <w:pPr>
              <w:pStyle w:val="paragraph"/>
              <w:spacing w:before="0" w:beforeAutospacing="0" w:after="0" w:afterAutospacing="0"/>
              <w:textAlignment w:val="baseline"/>
              <w:rPr>
                <w:rStyle w:val="normaltextrun"/>
                <w:b/>
                <w:bCs/>
                <w:color w:val="3333FF"/>
                <w:sz w:val="20"/>
                <w:szCs w:val="18"/>
              </w:rPr>
            </w:pPr>
          </w:p>
          <w:p w14:paraId="5DD96FBF" w14:textId="7F434B6C" w:rsidR="00D620A2" w:rsidRPr="00275F59" w:rsidRDefault="00D620A2" w:rsidP="00D620A2">
            <w:pPr>
              <w:pStyle w:val="paragraph"/>
              <w:spacing w:before="0" w:beforeAutospacing="0" w:after="0" w:afterAutospacing="0"/>
              <w:textAlignment w:val="baseline"/>
              <w:rPr>
                <w:rStyle w:val="normaltextrun"/>
                <w:b/>
                <w:bCs/>
                <w:color w:val="3333FF"/>
                <w:sz w:val="20"/>
                <w:szCs w:val="18"/>
              </w:rPr>
            </w:pPr>
            <w:r w:rsidRPr="00D620A2">
              <w:rPr>
                <w:rStyle w:val="normaltextrun"/>
                <w:rFonts w:hint="eastAsia"/>
                <w:b/>
                <w:bCs/>
                <w:color w:val="3333FF"/>
                <w:sz w:val="20"/>
                <w:szCs w:val="18"/>
              </w:rPr>
              <w:t>Q</w:t>
            </w:r>
            <w:r>
              <w:rPr>
                <w:rStyle w:val="normaltextrun"/>
                <w:b/>
                <w:bCs/>
                <w:color w:val="3333FF"/>
                <w:sz w:val="20"/>
                <w:szCs w:val="18"/>
              </w:rPr>
              <w:t>4.2: Added proposal 4.2. Note: this proposal (and also proposal 4.1) is only relevant to Event-2, as what we did before.</w:t>
            </w:r>
          </w:p>
          <w:p w14:paraId="7536DB51" w14:textId="77777777" w:rsidR="00D620A2" w:rsidRDefault="00D620A2" w:rsidP="00D620A2">
            <w:pPr>
              <w:snapToGrid w:val="0"/>
              <w:spacing w:after="0" w:line="240" w:lineRule="auto"/>
              <w:jc w:val="both"/>
              <w:rPr>
                <w:rFonts w:ascii="Times New Roman" w:hAnsi="Times New Roman" w:cs="Times New Roman"/>
                <w:sz w:val="18"/>
                <w:szCs w:val="18"/>
              </w:rPr>
            </w:pPr>
          </w:p>
        </w:tc>
      </w:tr>
      <w:tr w:rsidR="00BD5E3B" w14:paraId="3F15E6EB"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1DB5C" w14:textId="23DC780E" w:rsidR="00BD5E3B" w:rsidRPr="0024629B" w:rsidRDefault="00BD5E3B" w:rsidP="00BD5E3B">
            <w:pPr>
              <w:snapToGrid w:val="0"/>
              <w:spacing w:after="0" w:line="240" w:lineRule="auto"/>
              <w:rPr>
                <w:rFonts w:ascii="Times New Roman" w:eastAsia="等线" w:hAnsi="Times New Roman" w:cs="Times New Roman"/>
                <w:b/>
                <w:color w:val="0000FF"/>
                <w:sz w:val="18"/>
                <w:szCs w:val="18"/>
                <w:lang w:eastAsia="zh-CN"/>
              </w:rPr>
            </w:pPr>
            <w:r>
              <w:rPr>
                <w:rFonts w:ascii="Times New Roman" w:hAnsi="Times New Roman" w:cs="Times New Roman"/>
                <w:sz w:val="18"/>
                <w:szCs w:val="18"/>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744F7" w14:textId="760C8AD6" w:rsidR="00BD5E3B" w:rsidRDefault="00BD5E3B" w:rsidP="00BD5E3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Q4.1</w:t>
            </w:r>
            <w:r w:rsidR="00100167">
              <w:rPr>
                <w:rFonts w:ascii="Times New Roman" w:hAnsi="Times New Roman" w:cs="Times New Roman"/>
                <w:sz w:val="18"/>
                <w:szCs w:val="18"/>
              </w:rPr>
              <w:t xml:space="preserve"> and Proposal 4.1</w:t>
            </w:r>
            <w:r>
              <w:rPr>
                <w:rFonts w:ascii="Times New Roman" w:hAnsi="Times New Roman" w:cs="Times New Roman"/>
                <w:sz w:val="18"/>
                <w:szCs w:val="18"/>
              </w:rPr>
              <w:t xml:space="preserve">: </w:t>
            </w:r>
            <w:r w:rsidR="00100167">
              <w:rPr>
                <w:rFonts w:ascii="Times New Roman" w:hAnsi="Times New Roman" w:cs="Times New Roman"/>
                <w:sz w:val="18"/>
                <w:szCs w:val="18"/>
              </w:rPr>
              <w:t>we support d</w:t>
            </w:r>
            <w:r>
              <w:rPr>
                <w:rFonts w:ascii="Times New Roman" w:hAnsi="Times New Roman" w:cs="Times New Roman"/>
                <w:sz w:val="18"/>
                <w:szCs w:val="18"/>
              </w:rPr>
              <w:t xml:space="preserve">ifferential value </w:t>
            </w:r>
            <w:r w:rsidR="00100167">
              <w:rPr>
                <w:rFonts w:ascii="Times New Roman" w:hAnsi="Times New Roman" w:cs="Times New Roman"/>
                <w:sz w:val="18"/>
                <w:szCs w:val="18"/>
              </w:rPr>
              <w:t xml:space="preserve">and generally </w:t>
            </w:r>
            <w:r w:rsidR="00D06F95">
              <w:rPr>
                <w:rFonts w:ascii="Times New Roman" w:hAnsi="Times New Roman" w:cs="Times New Roman"/>
                <w:sz w:val="18"/>
                <w:szCs w:val="18"/>
              </w:rPr>
              <w:t>fine</w:t>
            </w:r>
            <w:r w:rsidR="00100167">
              <w:rPr>
                <w:rFonts w:ascii="Times New Roman" w:hAnsi="Times New Roman" w:cs="Times New Roman"/>
                <w:sz w:val="18"/>
                <w:szCs w:val="18"/>
              </w:rPr>
              <w:t xml:space="preserve"> with the proposal</w:t>
            </w:r>
            <w:r w:rsidR="00D06F95">
              <w:rPr>
                <w:rFonts w:ascii="Times New Roman" w:hAnsi="Times New Roman" w:cs="Times New Roman"/>
                <w:sz w:val="18"/>
                <w:szCs w:val="18"/>
              </w:rPr>
              <w:t xml:space="preserve">. </w:t>
            </w:r>
          </w:p>
          <w:p w14:paraId="3A196B3F" w14:textId="15820DEC" w:rsidR="00222785" w:rsidRDefault="00222785" w:rsidP="00BD5E3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have some concern</w:t>
            </w:r>
            <w:r w:rsidR="00D06F95">
              <w:rPr>
                <w:rFonts w:ascii="Times New Roman" w:hAnsi="Times New Roman" w:cs="Times New Roman"/>
                <w:sz w:val="18"/>
                <w:szCs w:val="18"/>
              </w:rPr>
              <w:t>s</w:t>
            </w:r>
            <w:r>
              <w:rPr>
                <w:rFonts w:ascii="Times New Roman" w:hAnsi="Times New Roman" w:cs="Times New Roman"/>
                <w:sz w:val="18"/>
                <w:szCs w:val="18"/>
              </w:rPr>
              <w:t xml:space="preserve"> on ‘largest </w:t>
            </w:r>
            <w:r w:rsidRPr="00222785">
              <w:rPr>
                <w:rFonts w:ascii="Times New Roman" w:hAnsi="Times New Roman" w:cs="Times New Roman"/>
                <w:sz w:val="18"/>
                <w:szCs w:val="18"/>
              </w:rPr>
              <w:t>measured RSRP</w:t>
            </w:r>
            <w:r>
              <w:rPr>
                <w:rFonts w:ascii="Times New Roman" w:hAnsi="Times New Roman" w:cs="Times New Roman"/>
                <w:sz w:val="18"/>
                <w:szCs w:val="18"/>
              </w:rPr>
              <w:t>’</w:t>
            </w:r>
            <w:r w:rsidR="005F71E6">
              <w:rPr>
                <w:rFonts w:ascii="Times New Roman" w:hAnsi="Times New Roman" w:cs="Times New Roman"/>
                <w:sz w:val="18"/>
                <w:szCs w:val="18"/>
              </w:rPr>
              <w:t>,</w:t>
            </w:r>
            <w:r>
              <w:rPr>
                <w:rFonts w:ascii="Times New Roman" w:hAnsi="Times New Roman" w:cs="Times New Roman"/>
                <w:sz w:val="18"/>
                <w:szCs w:val="18"/>
              </w:rPr>
              <w:t xml:space="preserve"> if the event is based on M measurement instance</w:t>
            </w:r>
            <w:r w:rsidR="005F71E6">
              <w:rPr>
                <w:rFonts w:ascii="Times New Roman" w:hAnsi="Times New Roman" w:cs="Times New Roman"/>
                <w:sz w:val="18"/>
                <w:szCs w:val="18"/>
              </w:rPr>
              <w:t>s</w:t>
            </w:r>
            <w:r>
              <w:rPr>
                <w:rFonts w:ascii="Times New Roman" w:hAnsi="Times New Roman" w:cs="Times New Roman"/>
                <w:sz w:val="18"/>
                <w:szCs w:val="18"/>
              </w:rPr>
              <w:t xml:space="preserve"> in a configurable window, the reported largest RSRP may not be the largest </w:t>
            </w:r>
            <w:r w:rsidRPr="00222785">
              <w:rPr>
                <w:rFonts w:ascii="Times New Roman" w:hAnsi="Times New Roman" w:cs="Times New Roman"/>
                <w:sz w:val="18"/>
                <w:szCs w:val="18"/>
              </w:rPr>
              <w:t>measured RSRP</w:t>
            </w:r>
            <w:r>
              <w:rPr>
                <w:rFonts w:ascii="Times New Roman" w:hAnsi="Times New Roman" w:cs="Times New Roman"/>
                <w:sz w:val="18"/>
                <w:szCs w:val="18"/>
              </w:rPr>
              <w:t>?</w:t>
            </w:r>
          </w:p>
          <w:p w14:paraId="395CCCC2" w14:textId="655C0408" w:rsidR="0092193E" w:rsidRPr="0093742D" w:rsidRDefault="0092193E" w:rsidP="00BD5E3B">
            <w:pPr>
              <w:snapToGrid w:val="0"/>
              <w:spacing w:after="0" w:line="240" w:lineRule="auto"/>
              <w:rPr>
                <w:rFonts w:ascii="Times New Roman" w:hAnsi="Times New Roman" w:cs="Times New Roman"/>
                <w:color w:val="0000FF"/>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w:t>
            </w:r>
            <w:r w:rsidRPr="0093742D">
              <w:rPr>
                <w:rFonts w:ascii="Times New Roman" w:hAnsi="Times New Roman" w:cs="Times New Roman"/>
                <w:color w:val="0000FF"/>
                <w:sz w:val="18"/>
                <w:szCs w:val="18"/>
              </w:rPr>
              <w:t>point. Update!</w:t>
            </w:r>
          </w:p>
          <w:p w14:paraId="26ECC46A" w14:textId="33BC0050" w:rsidR="003870FE" w:rsidRDefault="003870FE" w:rsidP="00BD5E3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Also, for the differential RSRP of the current beam, since it is clearly a threshold lower than the best new beam, </w:t>
            </w:r>
            <w:r w:rsidR="005F71E6" w:rsidRPr="005F71E6">
              <w:rPr>
                <w:rFonts w:ascii="Times New Roman" w:hAnsi="Times New Roman" w:cs="Times New Roman"/>
                <w:sz w:val="18"/>
                <w:szCs w:val="18"/>
              </w:rPr>
              <w:t>the reference RSRP used for calculating the differential value should not be the largest one (i.e., L1-RSRP#1) but L1-RSRP#1 – the threshold of Event-2.</w:t>
            </w:r>
          </w:p>
          <w:p w14:paraId="4E64DD45" w14:textId="05A46831" w:rsidR="00AD5448" w:rsidRDefault="00AD5448" w:rsidP="00BD5E3B">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w:t>
            </w:r>
            <w:r w:rsidR="0092193E">
              <w:rPr>
                <w:rFonts w:ascii="Times New Roman" w:hAnsi="Times New Roman" w:cs="Times New Roman"/>
                <w:color w:val="0000FF"/>
                <w:sz w:val="18"/>
                <w:szCs w:val="18"/>
              </w:rPr>
              <w:t>Interesting! Let’s check other companies</w:t>
            </w:r>
            <w:r w:rsidR="00814179">
              <w:rPr>
                <w:rFonts w:ascii="Times New Roman" w:hAnsi="Times New Roman" w:cs="Times New Roman"/>
                <w:color w:val="0000FF"/>
                <w:sz w:val="18"/>
                <w:szCs w:val="18"/>
              </w:rPr>
              <w:t>’</w:t>
            </w:r>
            <w:r w:rsidR="0092193E">
              <w:rPr>
                <w:rFonts w:ascii="Times New Roman" w:hAnsi="Times New Roman" w:cs="Times New Roman"/>
                <w:color w:val="0000FF"/>
                <w:sz w:val="18"/>
                <w:szCs w:val="18"/>
              </w:rPr>
              <w:t xml:space="preserve"> views</w:t>
            </w:r>
            <w:r w:rsidR="00814179">
              <w:rPr>
                <w:rFonts w:ascii="Times New Roman" w:hAnsi="Times New Roman" w:cs="Times New Roman"/>
                <w:color w:val="0000FF"/>
                <w:sz w:val="18"/>
                <w:szCs w:val="18"/>
              </w:rPr>
              <w:t xml:space="preserve"> before any update</w:t>
            </w:r>
            <w:r w:rsidR="0092193E">
              <w:rPr>
                <w:rFonts w:ascii="Times New Roman" w:hAnsi="Times New Roman" w:cs="Times New Roman"/>
                <w:color w:val="0000FF"/>
                <w:sz w:val="18"/>
                <w:szCs w:val="18"/>
              </w:rPr>
              <w:t xml:space="preserve">. </w:t>
            </w:r>
          </w:p>
          <w:p w14:paraId="699A6BF8" w14:textId="77777777" w:rsidR="00222785" w:rsidRDefault="00222785" w:rsidP="00BD5E3B">
            <w:pPr>
              <w:snapToGrid w:val="0"/>
              <w:spacing w:after="0" w:line="240" w:lineRule="auto"/>
              <w:rPr>
                <w:rFonts w:ascii="Times New Roman" w:hAnsi="Times New Roman" w:cs="Times New Roman"/>
                <w:sz w:val="18"/>
                <w:szCs w:val="18"/>
              </w:rPr>
            </w:pPr>
          </w:p>
          <w:p w14:paraId="3AC56622" w14:textId="293B01B5" w:rsidR="00100167" w:rsidRPr="002F5586" w:rsidRDefault="00BD5E3B" w:rsidP="00BD5E3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Q4.2</w:t>
            </w:r>
            <w:r w:rsidR="00100167">
              <w:rPr>
                <w:rFonts w:ascii="Times New Roman" w:hAnsi="Times New Roman" w:cs="Times New Roman"/>
                <w:sz w:val="18"/>
                <w:szCs w:val="18"/>
              </w:rPr>
              <w:t xml:space="preserve"> and Proposal 4.2</w:t>
            </w:r>
            <w:r>
              <w:rPr>
                <w:rFonts w:ascii="Times New Roman" w:hAnsi="Times New Roman" w:cs="Times New Roman"/>
                <w:sz w:val="18"/>
                <w:szCs w:val="18"/>
              </w:rPr>
              <w:t xml:space="preserve">: </w:t>
            </w:r>
            <w:r w:rsidR="005F71E6">
              <w:rPr>
                <w:rFonts w:ascii="Times New Roman" w:hAnsi="Times New Roman" w:cs="Times New Roman"/>
                <w:sz w:val="18"/>
                <w:szCs w:val="18"/>
              </w:rPr>
              <w:t>W</w:t>
            </w:r>
            <w:r w:rsidR="00D06F95">
              <w:rPr>
                <w:rFonts w:ascii="Times New Roman" w:hAnsi="Times New Roman" w:cs="Times New Roman"/>
                <w:sz w:val="18"/>
                <w:szCs w:val="18"/>
              </w:rPr>
              <w:t>e also share similar view as FL and companies</w:t>
            </w:r>
            <w:r w:rsidR="005F71E6">
              <w:rPr>
                <w:rFonts w:ascii="Times New Roman" w:hAnsi="Times New Roman" w:cs="Times New Roman"/>
                <w:sz w:val="18"/>
                <w:szCs w:val="18"/>
              </w:rPr>
              <w:t xml:space="preserve"> that the CRI/SSBRI for current beam is not needed to be reported</w:t>
            </w:r>
            <w:r w:rsidR="00035A03">
              <w:rPr>
                <w:rFonts w:ascii="Times New Roman" w:hAnsi="Times New Roman" w:cs="Times New Roman"/>
                <w:sz w:val="18"/>
                <w:szCs w:val="18"/>
              </w:rPr>
              <w:t xml:space="preserve"> and the RSRP for current beam (if configured to be reported) should be placed to a fixed position in the beam report</w:t>
            </w:r>
            <w:r w:rsidR="005F71E6">
              <w:rPr>
                <w:rFonts w:ascii="Times New Roman" w:hAnsi="Times New Roman" w:cs="Times New Roman"/>
                <w:sz w:val="18"/>
                <w:szCs w:val="18"/>
              </w:rPr>
              <w:t>.</w:t>
            </w:r>
            <w:r w:rsidR="002F5586">
              <w:rPr>
                <w:rFonts w:ascii="Times New Roman" w:eastAsia="等线" w:hAnsi="Times New Roman" w:cs="Times New Roman" w:hint="eastAsia"/>
                <w:sz w:val="18"/>
                <w:szCs w:val="18"/>
                <w:lang w:eastAsia="zh-CN"/>
              </w:rPr>
              <w:t xml:space="preserve"> </w:t>
            </w:r>
            <w:r w:rsidR="00D06F95">
              <w:rPr>
                <w:rFonts w:ascii="Times New Roman" w:eastAsia="等线" w:hAnsi="Times New Roman" w:cs="Times New Roman"/>
                <w:sz w:val="18"/>
                <w:szCs w:val="18"/>
                <w:lang w:eastAsia="zh-CN"/>
              </w:rPr>
              <w:t>And i</w:t>
            </w:r>
            <w:r w:rsidR="002F5586">
              <w:rPr>
                <w:rFonts w:ascii="Times New Roman" w:eastAsia="等线" w:hAnsi="Times New Roman" w:cs="Times New Roman"/>
                <w:sz w:val="18"/>
                <w:szCs w:val="18"/>
                <w:lang w:eastAsia="zh-CN"/>
              </w:rPr>
              <w:t xml:space="preserve">n general we think this is no reason to block any value </w:t>
            </w:r>
            <w:r w:rsidR="002F5586">
              <w:rPr>
                <w:rFonts w:ascii="Times New Roman" w:hAnsi="Times New Roman" w:cs="Times New Roman"/>
                <w:sz w:val="18"/>
                <w:szCs w:val="18"/>
              </w:rPr>
              <w:t xml:space="preserve">of </w:t>
            </w:r>
            <w:r w:rsidR="002F5586" w:rsidRPr="002F5586">
              <w:rPr>
                <w:rFonts w:ascii="Times New Roman" w:hAnsi="Times New Roman" w:cs="Times New Roman"/>
                <w:sz w:val="18"/>
                <w:szCs w:val="18"/>
              </w:rPr>
              <w:t>‘1, 2, 3, 4’</w:t>
            </w:r>
            <w:r w:rsidR="002F5586">
              <w:rPr>
                <w:rFonts w:ascii="Times New Roman" w:hAnsi="Times New Roman" w:cs="Times New Roman"/>
                <w:sz w:val="18"/>
                <w:szCs w:val="18"/>
              </w:rPr>
              <w:t xml:space="preserve"> in Option 1.</w:t>
            </w:r>
          </w:p>
          <w:p w14:paraId="15D5E938" w14:textId="7DE73410" w:rsidR="00100167" w:rsidRDefault="00222785" w:rsidP="00BD5E3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have additional questions on whether group based reporting can be configured, in this case, the number of reported RS is two.</w:t>
            </w:r>
          </w:p>
          <w:p w14:paraId="7B9931BC" w14:textId="289C8E0B" w:rsidR="00BD5E3B" w:rsidRPr="00275F59" w:rsidRDefault="002033E2" w:rsidP="00D06F95">
            <w:pPr>
              <w:snapToGrid w:val="0"/>
              <w:spacing w:after="0" w:line="240" w:lineRule="auto"/>
              <w:rPr>
                <w:rStyle w:val="normaltextrun"/>
                <w:b/>
                <w:bCs/>
                <w:color w:val="3333FF"/>
                <w:sz w:val="20"/>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Currently, supporting of group based reporting is still pending. </w:t>
            </w:r>
          </w:p>
        </w:tc>
      </w:tr>
      <w:tr w:rsidR="00321633" w14:paraId="5CA19D7E"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75B85" w14:textId="41438FC3" w:rsidR="00321633" w:rsidRPr="00321633" w:rsidRDefault="00321633" w:rsidP="00BD5E3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9D02" w14:textId="363ABDA2" w:rsidR="00393F4B" w:rsidRDefault="00321633" w:rsidP="00321633">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 xml:space="preserve">Q4.1 and Proposal 4.1: </w:t>
            </w:r>
            <w:r w:rsidR="001566BD">
              <w:rPr>
                <w:rFonts w:ascii="Times New Roman" w:eastAsia="Yu Mincho" w:hAnsi="Times New Roman" w:cs="Times New Roman" w:hint="eastAsia"/>
                <w:sz w:val="18"/>
                <w:szCs w:val="18"/>
                <w:lang w:eastAsia="ja-JP"/>
              </w:rPr>
              <w:t>W</w:t>
            </w:r>
            <w:r>
              <w:rPr>
                <w:rFonts w:ascii="Times New Roman" w:hAnsi="Times New Roman" w:cs="Times New Roman"/>
                <w:sz w:val="18"/>
                <w:szCs w:val="18"/>
              </w:rPr>
              <w:t>e support differential value</w:t>
            </w:r>
            <w:r w:rsidR="00393F4B">
              <w:rPr>
                <w:rFonts w:ascii="Times New Roman" w:eastAsia="等线" w:hAnsi="Times New Roman" w:cs="Times New Roman" w:hint="eastAsia"/>
                <w:sz w:val="18"/>
                <w:szCs w:val="18"/>
                <w:lang w:eastAsia="zh-CN"/>
              </w:rPr>
              <w:t xml:space="preserve"> reporting</w:t>
            </w:r>
            <w:r>
              <w:rPr>
                <w:rFonts w:ascii="Times New Roman" w:hAnsi="Times New Roman" w:cs="Times New Roman"/>
                <w:sz w:val="18"/>
                <w:szCs w:val="18"/>
              </w:rPr>
              <w:t xml:space="preserve"> generally.</w:t>
            </w:r>
            <w:r w:rsidR="001566BD">
              <w:rPr>
                <w:rFonts w:ascii="Times New Roman" w:eastAsia="Yu Mincho" w:hAnsi="Times New Roman" w:cs="Times New Roman" w:hint="eastAsia"/>
                <w:sz w:val="18"/>
                <w:szCs w:val="18"/>
                <w:lang w:eastAsia="ja-JP"/>
              </w:rPr>
              <w:t xml:space="preserve"> However, we think </w:t>
            </w:r>
            <w:r w:rsidR="00393F4B">
              <w:rPr>
                <w:rFonts w:ascii="Times New Roman" w:eastAsia="等线" w:hAnsi="Times New Roman" w:cs="Times New Roman" w:hint="eastAsia"/>
                <w:sz w:val="18"/>
                <w:szCs w:val="18"/>
                <w:lang w:eastAsia="zh-CN"/>
              </w:rPr>
              <w:t>following two issues need to be clarified before agreeing the reporting format.</w:t>
            </w:r>
          </w:p>
          <w:p w14:paraId="6F83AFF7" w14:textId="105EDD90" w:rsidR="00393F4B" w:rsidRPr="00914E3C" w:rsidRDefault="00393F4B" w:rsidP="00393F4B">
            <w:pPr>
              <w:pStyle w:val="ListParagraph"/>
              <w:numPr>
                <w:ilvl w:val="0"/>
                <w:numId w:val="5"/>
              </w:num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 xml:space="preserve">#1: </w:t>
            </w:r>
            <w:r w:rsidRPr="00914E3C">
              <w:rPr>
                <w:rFonts w:ascii="Times New Roman" w:eastAsia="Yu Mincho" w:hAnsi="Times New Roman" w:cs="Times New Roman" w:hint="eastAsia"/>
                <w:sz w:val="18"/>
                <w:szCs w:val="18"/>
                <w:lang w:eastAsia="ja-JP"/>
              </w:rPr>
              <w:t xml:space="preserve">measurement result of beam which satisfies the condition of Event-2 is not always larger than current beam when </w:t>
            </w:r>
            <w:r w:rsidRPr="00914E3C">
              <w:rPr>
                <w:rFonts w:ascii="Times New Roman" w:eastAsia="Yu Mincho" w:hAnsi="Times New Roman" w:cs="Times New Roman"/>
                <w:sz w:val="18"/>
                <w:szCs w:val="18"/>
                <w:lang w:eastAsia="ja-JP"/>
              </w:rPr>
              <w:t>following</w:t>
            </w:r>
            <w:r w:rsidRPr="00914E3C">
              <w:rPr>
                <w:rFonts w:ascii="Times New Roman" w:eastAsia="Yu Mincho" w:hAnsi="Times New Roman" w:cs="Times New Roman" w:hint="eastAsia"/>
                <w:sz w:val="18"/>
                <w:szCs w:val="18"/>
                <w:lang w:eastAsia="ja-JP"/>
              </w:rPr>
              <w:t xml:space="preserve"> operation is used especially </w:t>
            </w:r>
            <w:r>
              <w:rPr>
                <w:rFonts w:ascii="Times New Roman" w:eastAsia="等线" w:hAnsi="Times New Roman" w:cs="Times New Roman" w:hint="eastAsia"/>
                <w:sz w:val="18"/>
                <w:szCs w:val="18"/>
                <w:lang w:eastAsia="zh-CN"/>
              </w:rPr>
              <w:t>when</w:t>
            </w:r>
            <w:r w:rsidRPr="00914E3C">
              <w:rPr>
                <w:rFonts w:ascii="Times New Roman" w:eastAsia="Yu Mincho" w:hAnsi="Times New Roman" w:cs="Times New Roman" w:hint="eastAsia"/>
                <w:sz w:val="18"/>
                <w:szCs w:val="18"/>
                <w:lang w:eastAsia="ja-JP"/>
              </w:rPr>
              <w:t xml:space="preserve"> M is more than one.</w:t>
            </w:r>
          </w:p>
          <w:p w14:paraId="2A3A45B4" w14:textId="6F6758D5" w:rsidR="00393F4B" w:rsidRPr="00D861FA" w:rsidRDefault="00393F4B" w:rsidP="00393F4B">
            <w:pPr>
              <w:pStyle w:val="ListParagraph"/>
              <w:numPr>
                <w:ilvl w:val="0"/>
                <w:numId w:val="5"/>
              </w:num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#2:</w:t>
            </w:r>
            <w:r w:rsidR="001566BD" w:rsidRPr="00D861FA">
              <w:rPr>
                <w:rFonts w:ascii="Times New Roman" w:eastAsia="Yu Mincho" w:hAnsi="Times New Roman" w:cs="Times New Roman"/>
                <w:sz w:val="18"/>
                <w:szCs w:val="18"/>
                <w:lang w:eastAsia="ja-JP"/>
              </w:rPr>
              <w:t xml:space="preserve"> how to identify which beams satisfy the condition of Event-2 should be considered to inform exact situation to NW. </w:t>
            </w:r>
          </w:p>
          <w:p w14:paraId="1BBBB47A" w14:textId="795D3B5A" w:rsidR="00321633" w:rsidRDefault="00321633" w:rsidP="00321633">
            <w:pPr>
              <w:snapToGrid w:val="0"/>
              <w:spacing w:after="0" w:line="240" w:lineRule="auto"/>
              <w:rPr>
                <w:rFonts w:ascii="Times New Roman" w:eastAsia="Yu Mincho" w:hAnsi="Times New Roman" w:cs="Times New Roman"/>
                <w:sz w:val="18"/>
                <w:szCs w:val="18"/>
                <w:lang w:eastAsia="ja-JP"/>
              </w:rPr>
            </w:pPr>
          </w:p>
          <w:p w14:paraId="08BAE455" w14:textId="6A89F9A8" w:rsidR="002D46F1" w:rsidRDefault="002D46F1" w:rsidP="00321633">
            <w:pPr>
              <w:snapToGrid w:val="0"/>
              <w:spacing w:after="0" w:line="240" w:lineRule="auto"/>
              <w:rPr>
                <w:rFonts w:ascii="Times New Roman" w:hAnsi="Times New Roman" w:cs="Times New Roman"/>
                <w:color w:val="0000FF"/>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Thanks for good question. Let’s check other companies’ input. Per my initial thought, when condition occur, the last measurement results should satisfy the condition, regardless of M. For #2, as an additional content, ‘a flag of satisfying the condition’ may be possible, but we may further check other companies’ input.</w:t>
            </w:r>
          </w:p>
          <w:p w14:paraId="5022B665" w14:textId="77777777" w:rsidR="002D46F1" w:rsidRPr="001566BD" w:rsidRDefault="002D46F1" w:rsidP="00321633">
            <w:pPr>
              <w:snapToGrid w:val="0"/>
              <w:spacing w:after="0" w:line="240" w:lineRule="auto"/>
              <w:rPr>
                <w:rFonts w:ascii="Times New Roman" w:eastAsia="Yu Mincho" w:hAnsi="Times New Roman" w:cs="Times New Roman"/>
                <w:sz w:val="18"/>
                <w:szCs w:val="18"/>
                <w:lang w:eastAsia="ja-JP"/>
              </w:rPr>
            </w:pPr>
          </w:p>
          <w:p w14:paraId="4C1D1BAB" w14:textId="77777777" w:rsidR="001566BD" w:rsidRPr="001566BD" w:rsidRDefault="001566BD" w:rsidP="001566BD">
            <w:pPr>
              <w:shd w:val="clear" w:color="auto" w:fill="FFFFFF"/>
              <w:snapToGrid w:val="0"/>
              <w:spacing w:after="0" w:line="240" w:lineRule="auto"/>
              <w:rPr>
                <w:rFonts w:ascii="Times" w:eastAsia="MS Gothic" w:hAnsi="Times" w:cs="Times New Roman"/>
                <w:b/>
                <w:bCs/>
                <w:sz w:val="18"/>
                <w:szCs w:val="18"/>
                <w:lang w:val="en-GB" w:eastAsia="en-US"/>
              </w:rPr>
            </w:pPr>
            <w:r w:rsidRPr="001566BD">
              <w:rPr>
                <w:rFonts w:ascii="Times" w:eastAsia="MS Gothic" w:hAnsi="Times" w:cs="Times New Roman"/>
                <w:b/>
                <w:bCs/>
                <w:sz w:val="18"/>
                <w:szCs w:val="18"/>
                <w:highlight w:val="green"/>
                <w:lang w:val="en-GB" w:eastAsia="en-US"/>
              </w:rPr>
              <w:t>Agreement</w:t>
            </w:r>
          </w:p>
          <w:p w14:paraId="13BB3AF4" w14:textId="77777777" w:rsidR="001566BD" w:rsidRPr="001566BD" w:rsidRDefault="001566BD" w:rsidP="001566BD">
            <w:pPr>
              <w:shd w:val="clear" w:color="auto" w:fill="FFFFFF"/>
              <w:snapToGrid w:val="0"/>
              <w:spacing w:after="0" w:line="240" w:lineRule="auto"/>
              <w:rPr>
                <w:rFonts w:ascii="Times" w:eastAsia="MS Gothic" w:hAnsi="Times" w:cs="Times New Roman"/>
                <w:sz w:val="18"/>
                <w:szCs w:val="18"/>
                <w:lang w:val="en-GB" w:eastAsia="en-US"/>
              </w:rPr>
            </w:pPr>
            <w:r w:rsidRPr="001566BD">
              <w:rPr>
                <w:rFonts w:ascii="Times" w:eastAsia="MS Gothic" w:hAnsi="Times" w:cs="Times New Roman"/>
                <w:sz w:val="18"/>
                <w:szCs w:val="18"/>
                <w:lang w:val="en-GB" w:eastAsia="en-US"/>
              </w:rPr>
              <w:t>Regarding the triggering event determination for Event 2:</w:t>
            </w:r>
          </w:p>
          <w:p w14:paraId="10D14F3A" w14:textId="77777777" w:rsidR="001566BD" w:rsidRPr="001566BD" w:rsidRDefault="001566BD" w:rsidP="001566BD">
            <w:pPr>
              <w:numPr>
                <w:ilvl w:val="0"/>
                <w:numId w:val="5"/>
              </w:numPr>
              <w:shd w:val="clear" w:color="auto" w:fill="FFFFFF"/>
              <w:overflowPunct w:val="0"/>
              <w:autoSpaceDE w:val="0"/>
              <w:autoSpaceDN w:val="0"/>
              <w:adjustRightInd w:val="0"/>
              <w:snapToGrid w:val="0"/>
              <w:spacing w:after="0" w:line="240" w:lineRule="auto"/>
              <w:jc w:val="both"/>
              <w:textAlignment w:val="baseline"/>
              <w:rPr>
                <w:rFonts w:ascii="Times" w:eastAsia="Batang" w:hAnsi="Times" w:cs="Times New Roman"/>
                <w:sz w:val="18"/>
                <w:szCs w:val="18"/>
                <w:lang w:val="en-GB" w:eastAsia="x-none"/>
              </w:rPr>
            </w:pPr>
            <w:r w:rsidRPr="001566BD">
              <w:rPr>
                <w:rFonts w:ascii="Times" w:eastAsia="Batang" w:hAnsi="Times" w:cs="Times New Roman"/>
                <w:sz w:val="18"/>
                <w:szCs w:val="18"/>
                <w:lang w:val="en-GB" w:eastAsia="x-none"/>
              </w:rPr>
              <w:t>If within a time window (which is configurable), the number of Event-2 instance(s) for at least one same new beam is greater than or equal to a configurable number M, UE initiated beam report occurs.</w:t>
            </w:r>
          </w:p>
          <w:p w14:paraId="48D91A78" w14:textId="77777777" w:rsidR="001566BD" w:rsidRPr="001566BD" w:rsidRDefault="001566BD" w:rsidP="001566BD">
            <w:pPr>
              <w:numPr>
                <w:ilvl w:val="1"/>
                <w:numId w:val="5"/>
              </w:numPr>
              <w:shd w:val="clear" w:color="auto" w:fill="FFFFFF"/>
              <w:overflowPunct w:val="0"/>
              <w:autoSpaceDE w:val="0"/>
              <w:autoSpaceDN w:val="0"/>
              <w:adjustRightInd w:val="0"/>
              <w:snapToGrid w:val="0"/>
              <w:spacing w:after="0" w:line="240" w:lineRule="auto"/>
              <w:jc w:val="both"/>
              <w:textAlignment w:val="baseline"/>
              <w:rPr>
                <w:rFonts w:ascii="Times" w:eastAsia="Batang" w:hAnsi="Times" w:cs="Times New Roman"/>
                <w:sz w:val="18"/>
                <w:szCs w:val="18"/>
                <w:lang w:val="en-GB" w:eastAsia="x-none"/>
              </w:rPr>
            </w:pPr>
            <w:r w:rsidRPr="001566BD">
              <w:rPr>
                <w:rFonts w:ascii="Times" w:eastAsia="Batang" w:hAnsi="Times" w:cs="Times New Roman"/>
                <w:sz w:val="18"/>
                <w:szCs w:val="18"/>
                <w:lang w:val="en-GB" w:eastAsia="x-none"/>
              </w:rPr>
              <w:t>Note: Event-2 instance for a new beam is determined if the L1-RSRP of the new beam becomes a threshold value better than the current beam</w:t>
            </w:r>
          </w:p>
          <w:p w14:paraId="4BD9427D" w14:textId="77777777" w:rsidR="001566BD" w:rsidRPr="001566BD" w:rsidRDefault="001566BD" w:rsidP="001566BD">
            <w:pPr>
              <w:snapToGrid w:val="0"/>
              <w:spacing w:after="0" w:line="240" w:lineRule="auto"/>
              <w:rPr>
                <w:rFonts w:ascii="Times" w:eastAsia="Batang" w:hAnsi="Times" w:cs="Times New Roman"/>
                <w:sz w:val="18"/>
                <w:szCs w:val="18"/>
                <w:lang w:val="en-GB" w:eastAsia="en-US"/>
              </w:rPr>
            </w:pPr>
            <w:r w:rsidRPr="001566BD">
              <w:rPr>
                <w:rFonts w:ascii="Times" w:eastAsia="Batang" w:hAnsi="Times" w:cs="Times New Roman" w:hint="eastAsia"/>
                <w:sz w:val="18"/>
                <w:szCs w:val="18"/>
                <w:lang w:val="en-GB" w:eastAsia="en-US"/>
              </w:rPr>
              <w:t>A</w:t>
            </w:r>
            <w:r w:rsidRPr="001566BD">
              <w:rPr>
                <w:rFonts w:ascii="Times" w:eastAsia="Batang" w:hAnsi="Times" w:cs="Times New Roman"/>
                <w:sz w:val="18"/>
                <w:szCs w:val="18"/>
                <w:lang w:val="en-GB" w:eastAsia="en-US"/>
              </w:rPr>
              <w:t>bove feature is subject to UE capability.</w:t>
            </w:r>
          </w:p>
          <w:p w14:paraId="68D88788" w14:textId="77777777" w:rsidR="001566BD" w:rsidRPr="001566BD" w:rsidRDefault="001566BD" w:rsidP="001566BD">
            <w:pPr>
              <w:numPr>
                <w:ilvl w:val="0"/>
                <w:numId w:val="5"/>
              </w:numPr>
              <w:shd w:val="clear" w:color="auto" w:fill="FFFFFF"/>
              <w:overflowPunct w:val="0"/>
              <w:autoSpaceDE w:val="0"/>
              <w:autoSpaceDN w:val="0"/>
              <w:adjustRightInd w:val="0"/>
              <w:snapToGrid w:val="0"/>
              <w:spacing w:after="0" w:line="240" w:lineRule="auto"/>
              <w:jc w:val="both"/>
              <w:textAlignment w:val="baseline"/>
              <w:rPr>
                <w:rFonts w:ascii="Times" w:eastAsia="Batang" w:hAnsi="Times" w:cs="Times New Roman"/>
                <w:bCs/>
                <w:iCs/>
                <w:sz w:val="18"/>
                <w:szCs w:val="18"/>
                <w:lang w:val="en-GB" w:eastAsia="x-none"/>
              </w:rPr>
            </w:pPr>
            <w:r w:rsidRPr="001566BD">
              <w:rPr>
                <w:rFonts w:ascii="Times" w:eastAsia="Batang" w:hAnsi="Times" w:cs="Times New Roman"/>
                <w:bCs/>
                <w:iCs/>
                <w:sz w:val="18"/>
                <w:szCs w:val="18"/>
                <w:lang w:val="en-GB" w:eastAsia="x-none"/>
              </w:rPr>
              <w:t xml:space="preserve">Basic feature: Once </w:t>
            </w:r>
            <w:r w:rsidRPr="001566BD">
              <w:rPr>
                <w:rFonts w:ascii="Times" w:eastAsia="Batang" w:hAnsi="Times" w:cs="Times New Roman"/>
                <w:sz w:val="18"/>
                <w:szCs w:val="18"/>
                <w:lang w:val="en-GB" w:eastAsia="x-none"/>
              </w:rPr>
              <w:t>the L1-RSRP of the new beam becomes a threshold value better than the current beam, UE initiated beam report occurs</w:t>
            </w:r>
          </w:p>
          <w:p w14:paraId="7BEE9C4D" w14:textId="55D4493E" w:rsidR="001566BD" w:rsidRPr="001566BD" w:rsidRDefault="001566BD" w:rsidP="001566BD">
            <w:pPr>
              <w:snapToGrid w:val="0"/>
              <w:spacing w:after="0" w:line="240" w:lineRule="auto"/>
              <w:rPr>
                <w:rFonts w:ascii="Times New Roman" w:eastAsia="Yu Mincho" w:hAnsi="Times New Roman" w:cs="Times New Roman"/>
                <w:sz w:val="16"/>
                <w:szCs w:val="16"/>
                <w:lang w:eastAsia="ja-JP"/>
              </w:rPr>
            </w:pPr>
            <w:r w:rsidRPr="001566BD">
              <w:rPr>
                <w:rFonts w:ascii="Times" w:eastAsia="Batang" w:hAnsi="Times" w:cs="Times New Roman" w:hint="eastAsia"/>
                <w:bCs/>
                <w:iCs/>
                <w:sz w:val="18"/>
                <w:szCs w:val="18"/>
                <w:lang w:val="en-GB"/>
              </w:rPr>
              <w:t>F</w:t>
            </w:r>
            <w:r w:rsidRPr="001566BD">
              <w:rPr>
                <w:rFonts w:ascii="Times" w:eastAsia="Batang" w:hAnsi="Times" w:cs="Times New Roman"/>
                <w:bCs/>
                <w:iCs/>
                <w:sz w:val="18"/>
                <w:szCs w:val="18"/>
                <w:lang w:val="en-GB"/>
              </w:rPr>
              <w:t>FS: Whether the above is captured in RAN1 or RAN2 specification.</w:t>
            </w:r>
          </w:p>
          <w:p w14:paraId="650BF613" w14:textId="77777777" w:rsidR="001566BD" w:rsidRPr="001566BD" w:rsidRDefault="001566BD" w:rsidP="00321633">
            <w:pPr>
              <w:snapToGrid w:val="0"/>
              <w:spacing w:after="0" w:line="240" w:lineRule="auto"/>
              <w:rPr>
                <w:rFonts w:ascii="Times New Roman" w:eastAsia="Yu Mincho" w:hAnsi="Times New Roman" w:cs="Times New Roman"/>
                <w:sz w:val="18"/>
                <w:szCs w:val="18"/>
                <w:lang w:eastAsia="ja-JP"/>
              </w:rPr>
            </w:pPr>
          </w:p>
          <w:p w14:paraId="0B0761BF" w14:textId="77777777" w:rsidR="00321633" w:rsidRDefault="00321633" w:rsidP="00321633">
            <w:pPr>
              <w:snapToGrid w:val="0"/>
              <w:spacing w:after="0" w:line="240" w:lineRule="auto"/>
              <w:rPr>
                <w:rFonts w:ascii="Times New Roman" w:hAnsi="Times New Roman" w:cs="Times New Roman"/>
                <w:sz w:val="18"/>
                <w:szCs w:val="18"/>
              </w:rPr>
            </w:pPr>
          </w:p>
          <w:p w14:paraId="125EDF1A" w14:textId="1848679B" w:rsidR="00321633" w:rsidRPr="00665172" w:rsidRDefault="00321633" w:rsidP="00321633">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sz w:val="18"/>
                <w:szCs w:val="18"/>
              </w:rPr>
              <w:t>Q4.2 and Proposal 4.2:</w:t>
            </w:r>
            <w:r w:rsidR="00665172">
              <w:rPr>
                <w:rFonts w:ascii="Times New Roman" w:eastAsia="Yu Mincho" w:hAnsi="Times New Roman" w:cs="Times New Roman" w:hint="eastAsia"/>
                <w:sz w:val="18"/>
                <w:szCs w:val="18"/>
                <w:lang w:eastAsia="ja-JP"/>
              </w:rPr>
              <w:t xml:space="preserve"> Opt1 is generally fine with us. However, we do not support FFS part under Opt1. We think that N=4 can be configured </w:t>
            </w:r>
            <w:r w:rsidR="00665172">
              <w:rPr>
                <w:rFonts w:ascii="Times New Roman" w:eastAsia="Yu Mincho" w:hAnsi="Times New Roman" w:cs="Times New Roman"/>
                <w:sz w:val="18"/>
                <w:szCs w:val="18"/>
                <w:lang w:eastAsia="ja-JP"/>
              </w:rPr>
              <w:t>regardless</w:t>
            </w:r>
            <w:r w:rsidR="00665172">
              <w:rPr>
                <w:rFonts w:ascii="Times New Roman" w:eastAsia="Yu Mincho" w:hAnsi="Times New Roman" w:cs="Times New Roman" w:hint="eastAsia"/>
                <w:sz w:val="18"/>
                <w:szCs w:val="18"/>
                <w:lang w:eastAsia="ja-JP"/>
              </w:rPr>
              <w:t xml:space="preserve"> of whether current beam is enable or not base on the legacy.</w:t>
            </w:r>
          </w:p>
        </w:tc>
      </w:tr>
      <w:tr w:rsidR="00204D90" w14:paraId="429FC6C6"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983E2" w14:textId="5751D685" w:rsidR="00204D90" w:rsidRDefault="00204D90" w:rsidP="00204D90">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hint="eastAsia"/>
                <w:sz w:val="18"/>
                <w:szCs w:val="18"/>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F9B82" w14:textId="58A07BED" w:rsidR="00204D90" w:rsidRDefault="00204D90" w:rsidP="00204D90">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Q4.1. We are generally fine with Proposal 4.1. But, we </w:t>
            </w:r>
            <w:r>
              <w:rPr>
                <w:rFonts w:ascii="Times New Roman" w:hAnsi="Times New Roman" w:cs="Times New Roman"/>
                <w:sz w:val="18"/>
                <w:szCs w:val="18"/>
              </w:rPr>
              <w:t>think</w:t>
            </w:r>
            <w:r>
              <w:rPr>
                <w:rFonts w:ascii="Times New Roman" w:hAnsi="Times New Roman" w:cs="Times New Roman" w:hint="eastAsia"/>
                <w:sz w:val="18"/>
                <w:szCs w:val="18"/>
              </w:rPr>
              <w:t xml:space="preserve"> some study needs for the reporting of TCI or CRI/SSBRI of the current beam. T</w:t>
            </w:r>
            <w:r>
              <w:rPr>
                <w:rFonts w:ascii="Times New Roman" w:hAnsi="Times New Roman" w:cs="Times New Roman"/>
                <w:sz w:val="18"/>
                <w:szCs w:val="18"/>
              </w:rPr>
              <w:t>h</w:t>
            </w:r>
            <w:r>
              <w:rPr>
                <w:rFonts w:ascii="Times New Roman" w:hAnsi="Times New Roman" w:cs="Times New Roman" w:hint="eastAsia"/>
                <w:sz w:val="18"/>
                <w:szCs w:val="18"/>
              </w:rPr>
              <w:t xml:space="preserve">ere could be some ambiguity on the </w:t>
            </w:r>
            <w:r>
              <w:rPr>
                <w:rFonts w:ascii="Times New Roman" w:hAnsi="Times New Roman" w:cs="Times New Roman"/>
                <w:sz w:val="18"/>
                <w:szCs w:val="18"/>
              </w:rPr>
              <w:t>“</w:t>
            </w:r>
            <w:r>
              <w:rPr>
                <w:rFonts w:ascii="Times New Roman" w:hAnsi="Times New Roman" w:cs="Times New Roman" w:hint="eastAsia"/>
                <w:sz w:val="18"/>
                <w:szCs w:val="18"/>
              </w:rPr>
              <w:t>current beam</w:t>
            </w:r>
            <w:r>
              <w:rPr>
                <w:rFonts w:ascii="Times New Roman" w:hAnsi="Times New Roman" w:cs="Times New Roman"/>
                <w:sz w:val="18"/>
                <w:szCs w:val="18"/>
              </w:rPr>
              <w:t>”</w:t>
            </w:r>
            <w:r>
              <w:rPr>
                <w:rFonts w:ascii="Times New Roman" w:hAnsi="Times New Roman" w:cs="Times New Roman" w:hint="eastAsia"/>
                <w:sz w:val="18"/>
                <w:szCs w:val="18"/>
              </w:rPr>
              <w:t xml:space="preserve"> between UE and </w:t>
            </w:r>
            <w:proofErr w:type="spellStart"/>
            <w:r>
              <w:rPr>
                <w:rFonts w:ascii="Times New Roman" w:hAnsi="Times New Roman" w:cs="Times New Roman" w:hint="eastAsia"/>
                <w:sz w:val="18"/>
                <w:szCs w:val="18"/>
              </w:rPr>
              <w:t>gNB</w:t>
            </w:r>
            <w:proofErr w:type="spellEnd"/>
            <w:r>
              <w:rPr>
                <w:rFonts w:ascii="Times New Roman" w:hAnsi="Times New Roman" w:cs="Times New Roman" w:hint="eastAsia"/>
                <w:sz w:val="18"/>
                <w:szCs w:val="18"/>
              </w:rPr>
              <w:t xml:space="preserve"> when beam switching </w:t>
            </w:r>
            <w:r>
              <w:rPr>
                <w:rFonts w:ascii="Times New Roman" w:hAnsi="Times New Roman" w:cs="Times New Roman"/>
                <w:sz w:val="18"/>
                <w:szCs w:val="18"/>
              </w:rPr>
              <w:t>happened</w:t>
            </w:r>
            <w:r>
              <w:rPr>
                <w:rFonts w:ascii="Times New Roman" w:hAnsi="Times New Roman" w:cs="Times New Roman" w:hint="eastAsia"/>
                <w:sz w:val="18"/>
                <w:szCs w:val="18"/>
              </w:rPr>
              <w:t xml:space="preserve">. . </w:t>
            </w:r>
          </w:p>
          <w:p w14:paraId="1FBF05F8" w14:textId="30032AB6" w:rsidR="002D46F1" w:rsidRDefault="002D46F1" w:rsidP="00204D90">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Okay, the corresponding FFS is added. </w:t>
            </w:r>
          </w:p>
          <w:p w14:paraId="6B554E0A" w14:textId="4D700463" w:rsidR="00204D90" w:rsidRDefault="00204D90" w:rsidP="00204D90">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Q4.2: We are fine with option 1. We are open to N=4 with current beam reporting.    </w:t>
            </w:r>
          </w:p>
        </w:tc>
      </w:tr>
      <w:tr w:rsidR="00A33250" w14:paraId="6A385ED6" w14:textId="77777777" w:rsidTr="00AD5448">
        <w:trPr>
          <w:trHeight w:val="1621"/>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9384F" w14:textId="4E346DD0" w:rsidR="00A33250" w:rsidRPr="003B6980" w:rsidRDefault="00A33250" w:rsidP="00AD544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21B33" w14:textId="77777777" w:rsidR="00A33250" w:rsidRDefault="00A33250" w:rsidP="00AD5448">
            <w:pPr>
              <w:snapToGrid w:val="0"/>
              <w:spacing w:after="0" w:line="240" w:lineRule="auto"/>
              <w:jc w:val="both"/>
              <w:rPr>
                <w:rFonts w:ascii="Times New Roman" w:eastAsia="等线" w:hAnsi="Times New Roman" w:cs="Times New Roman"/>
                <w:sz w:val="18"/>
                <w:szCs w:val="18"/>
                <w:lang w:eastAsia="zh-CN"/>
              </w:rPr>
            </w:pPr>
            <w:r w:rsidRPr="00124C23">
              <w:rPr>
                <w:rFonts w:ascii="Times New Roman" w:eastAsia="等线" w:hAnsi="Times New Roman" w:cs="Times New Roman"/>
                <w:b/>
                <w:sz w:val="18"/>
                <w:szCs w:val="18"/>
                <w:lang w:eastAsia="zh-CN"/>
              </w:rPr>
              <w:t>For Q4.</w:t>
            </w:r>
            <w:r>
              <w:rPr>
                <w:rFonts w:ascii="Times New Roman" w:eastAsia="等线" w:hAnsi="Times New Roman" w:cs="Times New Roman"/>
                <w:b/>
                <w:sz w:val="18"/>
                <w:szCs w:val="18"/>
                <w:lang w:eastAsia="zh-CN"/>
              </w:rPr>
              <w:t>1:</w:t>
            </w:r>
            <w:r w:rsidRPr="00124C23">
              <w:rPr>
                <w:rFonts w:ascii="Times New Roman" w:eastAsia="等线" w:hAnsi="Times New Roman" w:cs="Times New Roman"/>
                <w:b/>
                <w:sz w:val="18"/>
                <w:szCs w:val="18"/>
                <w:lang w:eastAsia="zh-CN"/>
              </w:rPr>
              <w:t xml:space="preserve"> </w:t>
            </w:r>
            <w:r w:rsidRPr="00124C23">
              <w:rPr>
                <w:rFonts w:ascii="Times New Roman" w:eastAsia="等线" w:hAnsi="Times New Roman" w:cs="Times New Roman"/>
                <w:sz w:val="18"/>
                <w:szCs w:val="18"/>
                <w:lang w:eastAsia="zh-CN"/>
              </w:rPr>
              <w:t>W</w:t>
            </w:r>
            <w:r>
              <w:rPr>
                <w:rFonts w:ascii="Times New Roman" w:eastAsia="等线" w:hAnsi="Times New Roman" w:cs="Times New Roman"/>
                <w:sz w:val="18"/>
                <w:szCs w:val="18"/>
                <w:lang w:eastAsia="zh-CN"/>
              </w:rPr>
              <w:t xml:space="preserve">e agree with FL’s assessment. The CRI/SSBRI for the current beam is not needed. As for the measurement result of the current beam, as it is not the one with the largest measurement value in the report, it is reasonable to report its differential measurement value. To avoid ambiguity, the location of the measurement result of the current beam should be specified and fixed, e.g., the last one of the measurement results. </w:t>
            </w:r>
          </w:p>
          <w:p w14:paraId="6E3A279A" w14:textId="77777777" w:rsidR="00A33250" w:rsidRDefault="00A33250" w:rsidP="00AD5448">
            <w:pPr>
              <w:snapToGrid w:val="0"/>
              <w:spacing w:after="0" w:line="240" w:lineRule="auto"/>
              <w:rPr>
                <w:rFonts w:ascii="Times New Roman" w:eastAsia="等线" w:hAnsi="Times New Roman" w:cs="Times New Roman"/>
                <w:sz w:val="18"/>
                <w:szCs w:val="18"/>
                <w:lang w:eastAsia="zh-CN"/>
              </w:rPr>
            </w:pPr>
          </w:p>
          <w:tbl>
            <w:tblPr>
              <w:tblStyle w:v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4914"/>
            </w:tblGrid>
            <w:tr w:rsidR="00A33250" w:rsidRPr="00A90143" w14:paraId="380407FC" w14:textId="77777777" w:rsidTr="00AD5448">
              <w:trPr>
                <w:trHeight w:val="641"/>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0E2200" w14:textId="77777777" w:rsidR="00A33250" w:rsidRPr="00A90143" w:rsidRDefault="00A33250" w:rsidP="00AD5448">
                  <w:pPr>
                    <w:pStyle w:val="TAH"/>
                    <w:ind w:firstLine="420"/>
                    <w:rPr>
                      <w:rFonts w:ascii="Times New Roman" w:hAnsi="Times New Roman"/>
                    </w:rPr>
                  </w:pPr>
                  <w:r w:rsidRPr="00A90143">
                    <w:rPr>
                      <w:rFonts w:ascii="Times New Roman" w:hAnsi="Times New Roman"/>
                    </w:rPr>
                    <w:t>CSI report number</w:t>
                  </w:r>
                </w:p>
              </w:tc>
              <w:tc>
                <w:tcPr>
                  <w:tcW w:w="491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3B38EF" w14:textId="77777777" w:rsidR="00A33250" w:rsidRPr="00A90143" w:rsidRDefault="00A33250" w:rsidP="00AD5448">
                  <w:pPr>
                    <w:pStyle w:val="TAH"/>
                    <w:ind w:firstLine="420"/>
                    <w:rPr>
                      <w:rFonts w:ascii="Times New Roman" w:hAnsi="Times New Roman"/>
                    </w:rPr>
                  </w:pPr>
                  <w:r w:rsidRPr="00A90143">
                    <w:rPr>
                      <w:rFonts w:ascii="Times New Roman" w:hAnsi="Times New Roman"/>
                    </w:rPr>
                    <w:t>CSI fields</w:t>
                  </w:r>
                </w:p>
              </w:tc>
            </w:tr>
            <w:tr w:rsidR="00A33250" w:rsidRPr="00A90143" w14:paraId="249E5752" w14:textId="77777777" w:rsidTr="00AD5448">
              <w:trPr>
                <w:jc w:val="center"/>
              </w:trPr>
              <w:tc>
                <w:tcPr>
                  <w:tcW w:w="1512" w:type="dxa"/>
                  <w:vMerge w:val="restart"/>
                  <w:tcBorders>
                    <w:top w:val="nil"/>
                    <w:left w:val="single" w:sz="4" w:space="0" w:color="auto"/>
                    <w:bottom w:val="single" w:sz="4" w:space="0" w:color="auto"/>
                    <w:right w:val="single" w:sz="4" w:space="0" w:color="auto"/>
                  </w:tcBorders>
                  <w:vAlign w:val="center"/>
                  <w:hideMark/>
                </w:tcPr>
                <w:p w14:paraId="0DB31C40" w14:textId="77777777" w:rsidR="00A33250" w:rsidRPr="00A90143" w:rsidRDefault="00A33250" w:rsidP="00AD5448">
                  <w:pPr>
                    <w:pStyle w:val="TAC"/>
                    <w:ind w:firstLine="420"/>
                    <w:rPr>
                      <w:rFonts w:ascii="Times New Roman" w:hAnsi="Times New Roman"/>
                    </w:rPr>
                  </w:pPr>
                  <w:r w:rsidRPr="00A90143">
                    <w:rPr>
                      <w:rFonts w:ascii="Times New Roman" w:hAnsi="Times New Roman"/>
                    </w:rPr>
                    <w:t>CSI report #n</w:t>
                  </w:r>
                </w:p>
              </w:tc>
              <w:tc>
                <w:tcPr>
                  <w:tcW w:w="4914" w:type="dxa"/>
                  <w:tcBorders>
                    <w:top w:val="single" w:sz="4" w:space="0" w:color="auto"/>
                    <w:left w:val="single" w:sz="4" w:space="0" w:color="auto"/>
                    <w:bottom w:val="single" w:sz="4" w:space="0" w:color="auto"/>
                    <w:right w:val="single" w:sz="4" w:space="0" w:color="auto"/>
                  </w:tcBorders>
                  <w:vAlign w:val="center"/>
                  <w:hideMark/>
                </w:tcPr>
                <w:p w14:paraId="2B4F8497" w14:textId="77777777" w:rsidR="00A33250" w:rsidRPr="00A90143" w:rsidRDefault="00A33250" w:rsidP="00AD5448">
                  <w:pPr>
                    <w:pStyle w:val="TAC"/>
                    <w:ind w:firstLine="420"/>
                    <w:rPr>
                      <w:rFonts w:ascii="Times New Roman" w:hAnsi="Times New Roman"/>
                    </w:rPr>
                  </w:pPr>
                  <w:r w:rsidRPr="00A90143">
                    <w:rPr>
                      <w:rFonts w:ascii="Times New Roman" w:hAnsi="Times New Roman"/>
                    </w:rPr>
                    <w:t>CRI or SSBRI #1 as in Table 6.3.1.1.2-6, if reported</w:t>
                  </w:r>
                </w:p>
              </w:tc>
            </w:tr>
            <w:tr w:rsidR="00A33250" w:rsidRPr="00A90143" w14:paraId="6374B5D0" w14:textId="77777777" w:rsidTr="00AD5448">
              <w:trPr>
                <w:jc w:val="center"/>
              </w:trPr>
              <w:tc>
                <w:tcPr>
                  <w:tcW w:w="0" w:type="auto"/>
                  <w:vMerge/>
                  <w:tcBorders>
                    <w:top w:val="nil"/>
                    <w:left w:val="single" w:sz="4" w:space="0" w:color="auto"/>
                    <w:bottom w:val="single" w:sz="4" w:space="0" w:color="auto"/>
                    <w:right w:val="single" w:sz="4" w:space="0" w:color="auto"/>
                  </w:tcBorders>
                  <w:vAlign w:val="center"/>
                  <w:hideMark/>
                </w:tcPr>
                <w:p w14:paraId="69889CAF" w14:textId="77777777" w:rsidR="00A33250" w:rsidRPr="00A90143" w:rsidRDefault="00A33250" w:rsidP="00AD5448">
                  <w:pPr>
                    <w:ind w:firstLine="360"/>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38EFD2BF" w14:textId="77777777" w:rsidR="00A33250" w:rsidRPr="00A90143" w:rsidRDefault="00A33250" w:rsidP="00AD5448">
                  <w:pPr>
                    <w:pStyle w:val="TAC"/>
                    <w:ind w:firstLine="420"/>
                    <w:rPr>
                      <w:rFonts w:ascii="Times New Roman" w:hAnsi="Times New Roman"/>
                    </w:rPr>
                  </w:pPr>
                  <w:r w:rsidRPr="00A90143">
                    <w:rPr>
                      <w:rFonts w:ascii="Times New Roman" w:hAnsi="Times New Roman"/>
                    </w:rPr>
                    <w:t>CRI or SSBRI #2 as in Table 6.3.1.1.2-6, if reported</w:t>
                  </w:r>
                </w:p>
              </w:tc>
            </w:tr>
            <w:tr w:rsidR="00A33250" w:rsidRPr="00A90143" w14:paraId="526C4770" w14:textId="77777777" w:rsidTr="00AD5448">
              <w:trPr>
                <w:jc w:val="center"/>
              </w:trPr>
              <w:tc>
                <w:tcPr>
                  <w:tcW w:w="0" w:type="auto"/>
                  <w:vMerge/>
                  <w:tcBorders>
                    <w:top w:val="nil"/>
                    <w:left w:val="single" w:sz="4" w:space="0" w:color="auto"/>
                    <w:bottom w:val="single" w:sz="4" w:space="0" w:color="auto"/>
                    <w:right w:val="single" w:sz="4" w:space="0" w:color="auto"/>
                  </w:tcBorders>
                  <w:vAlign w:val="center"/>
                  <w:hideMark/>
                </w:tcPr>
                <w:p w14:paraId="0F6FD0E5" w14:textId="77777777" w:rsidR="00A33250" w:rsidRPr="00A90143" w:rsidRDefault="00A33250" w:rsidP="00AD5448">
                  <w:pPr>
                    <w:ind w:firstLine="360"/>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4FAD9CFC" w14:textId="77777777" w:rsidR="00A33250" w:rsidRPr="00A90143" w:rsidRDefault="00A33250" w:rsidP="00AD5448">
                  <w:pPr>
                    <w:pStyle w:val="TAC"/>
                    <w:ind w:firstLine="420"/>
                    <w:rPr>
                      <w:rFonts w:ascii="Times New Roman" w:hAnsi="Times New Roman"/>
                    </w:rPr>
                  </w:pPr>
                  <w:r w:rsidRPr="00A90143">
                    <w:rPr>
                      <w:rFonts w:ascii="Times New Roman" w:hAnsi="Times New Roman"/>
                    </w:rPr>
                    <w:t>CRI or SSBRI #3 as in Table 6.3.1.1.2-6, if reported</w:t>
                  </w:r>
                </w:p>
              </w:tc>
            </w:tr>
            <w:tr w:rsidR="00A33250" w:rsidRPr="00A90143" w14:paraId="5678DD43" w14:textId="77777777" w:rsidTr="00AD5448">
              <w:trPr>
                <w:jc w:val="center"/>
              </w:trPr>
              <w:tc>
                <w:tcPr>
                  <w:tcW w:w="0" w:type="auto"/>
                  <w:vMerge/>
                  <w:tcBorders>
                    <w:top w:val="nil"/>
                    <w:left w:val="single" w:sz="4" w:space="0" w:color="auto"/>
                    <w:bottom w:val="single" w:sz="4" w:space="0" w:color="auto"/>
                    <w:right w:val="single" w:sz="4" w:space="0" w:color="auto"/>
                  </w:tcBorders>
                  <w:vAlign w:val="center"/>
                  <w:hideMark/>
                </w:tcPr>
                <w:p w14:paraId="1EFD7000" w14:textId="77777777" w:rsidR="00A33250" w:rsidRPr="00A90143" w:rsidRDefault="00A33250" w:rsidP="00AD5448">
                  <w:pPr>
                    <w:ind w:firstLine="360"/>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7BBE8172" w14:textId="77777777" w:rsidR="00A33250" w:rsidRPr="00A90143" w:rsidRDefault="00A33250" w:rsidP="00AD5448">
                  <w:pPr>
                    <w:pStyle w:val="TAC"/>
                    <w:ind w:firstLine="420"/>
                    <w:rPr>
                      <w:rFonts w:ascii="Times New Roman" w:hAnsi="Times New Roman"/>
                    </w:rPr>
                  </w:pPr>
                  <w:r w:rsidRPr="00A90143">
                    <w:rPr>
                      <w:rFonts w:ascii="Times New Roman" w:hAnsi="Times New Roman"/>
                    </w:rPr>
                    <w:t>CRI or SSBRI #4 as in Table 6.3.1.1.2-6, if reported</w:t>
                  </w:r>
                </w:p>
              </w:tc>
            </w:tr>
            <w:tr w:rsidR="00A33250" w:rsidRPr="00A90143" w14:paraId="14E6F2D5" w14:textId="77777777" w:rsidTr="00AD5448">
              <w:trPr>
                <w:jc w:val="center"/>
              </w:trPr>
              <w:tc>
                <w:tcPr>
                  <w:tcW w:w="0" w:type="auto"/>
                  <w:vMerge/>
                  <w:tcBorders>
                    <w:top w:val="nil"/>
                    <w:left w:val="single" w:sz="4" w:space="0" w:color="auto"/>
                    <w:bottom w:val="single" w:sz="4" w:space="0" w:color="auto"/>
                    <w:right w:val="single" w:sz="4" w:space="0" w:color="auto"/>
                  </w:tcBorders>
                  <w:vAlign w:val="center"/>
                  <w:hideMark/>
                </w:tcPr>
                <w:p w14:paraId="75CD2E13" w14:textId="77777777" w:rsidR="00A33250" w:rsidRPr="00A90143" w:rsidRDefault="00A33250" w:rsidP="00AD5448">
                  <w:pPr>
                    <w:ind w:firstLine="360"/>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5B6D8DD4" w14:textId="77777777" w:rsidR="00A33250" w:rsidRPr="00A90143" w:rsidRDefault="00A33250" w:rsidP="00AD5448">
                  <w:pPr>
                    <w:pStyle w:val="TAC"/>
                    <w:ind w:firstLine="420"/>
                    <w:rPr>
                      <w:rFonts w:ascii="Times New Roman" w:hAnsi="Times New Roman"/>
                    </w:rPr>
                  </w:pPr>
                  <w:r w:rsidRPr="00A90143">
                    <w:rPr>
                      <w:rFonts w:ascii="Times New Roman" w:hAnsi="Times New Roman"/>
                    </w:rPr>
                    <w:t>RSRP #1 as in Table 6.3.1.1.2-6, if reported</w:t>
                  </w:r>
                </w:p>
              </w:tc>
            </w:tr>
            <w:tr w:rsidR="00A33250" w:rsidRPr="00A90143" w14:paraId="682453F2" w14:textId="77777777" w:rsidTr="00AD5448">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7AFE8FAB" w14:textId="77777777" w:rsidR="00A33250" w:rsidRPr="00A90143" w:rsidRDefault="00A33250" w:rsidP="00AD5448">
                  <w:pPr>
                    <w:ind w:firstLine="360"/>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12DA9F77" w14:textId="77777777" w:rsidR="00A33250" w:rsidRPr="00A90143" w:rsidRDefault="00A33250" w:rsidP="00AD5448">
                  <w:pPr>
                    <w:pStyle w:val="TAC"/>
                    <w:ind w:firstLine="420"/>
                    <w:rPr>
                      <w:rFonts w:ascii="Times New Roman" w:hAnsi="Times New Roman"/>
                    </w:rPr>
                  </w:pPr>
                  <w:r w:rsidRPr="00A90143">
                    <w:rPr>
                      <w:rFonts w:ascii="Times New Roman" w:hAnsi="Times New Roman"/>
                    </w:rPr>
                    <w:t>Differential RSRP #2 as in Table 6.3.1.1.2-6, if reported</w:t>
                  </w:r>
                </w:p>
              </w:tc>
            </w:tr>
            <w:tr w:rsidR="00A33250" w:rsidRPr="00A90143" w14:paraId="07019472" w14:textId="77777777" w:rsidTr="00AD5448">
              <w:trPr>
                <w:jc w:val="center"/>
              </w:trPr>
              <w:tc>
                <w:tcPr>
                  <w:tcW w:w="0" w:type="auto"/>
                  <w:vMerge/>
                  <w:tcBorders>
                    <w:top w:val="nil"/>
                    <w:left w:val="single" w:sz="4" w:space="0" w:color="auto"/>
                    <w:bottom w:val="single" w:sz="4" w:space="0" w:color="auto"/>
                    <w:right w:val="single" w:sz="4" w:space="0" w:color="auto"/>
                  </w:tcBorders>
                  <w:vAlign w:val="center"/>
                  <w:hideMark/>
                </w:tcPr>
                <w:p w14:paraId="54B56233" w14:textId="77777777" w:rsidR="00A33250" w:rsidRPr="00A90143" w:rsidRDefault="00A33250" w:rsidP="00AD5448">
                  <w:pPr>
                    <w:ind w:firstLine="360"/>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4D851EF6" w14:textId="77777777" w:rsidR="00A33250" w:rsidRPr="00A90143" w:rsidRDefault="00A33250" w:rsidP="00AD5448">
                  <w:pPr>
                    <w:pStyle w:val="TAC"/>
                    <w:ind w:firstLine="420"/>
                    <w:rPr>
                      <w:rFonts w:ascii="Times New Roman" w:hAnsi="Times New Roman"/>
                    </w:rPr>
                  </w:pPr>
                  <w:r w:rsidRPr="00A90143">
                    <w:rPr>
                      <w:rFonts w:ascii="Times New Roman" w:hAnsi="Times New Roman"/>
                    </w:rPr>
                    <w:t>Differential RSRP #3 as in Table 6.3.1.1.2-6, if reported</w:t>
                  </w:r>
                </w:p>
              </w:tc>
            </w:tr>
            <w:tr w:rsidR="00A33250" w:rsidRPr="00A90143" w14:paraId="48D50DE9" w14:textId="77777777" w:rsidTr="00AD5448">
              <w:trPr>
                <w:jc w:val="center"/>
              </w:trPr>
              <w:tc>
                <w:tcPr>
                  <w:tcW w:w="0" w:type="auto"/>
                  <w:vMerge/>
                  <w:tcBorders>
                    <w:top w:val="nil"/>
                    <w:left w:val="single" w:sz="4" w:space="0" w:color="auto"/>
                    <w:bottom w:val="nil"/>
                    <w:right w:val="single" w:sz="4" w:space="0" w:color="auto"/>
                  </w:tcBorders>
                  <w:vAlign w:val="center"/>
                  <w:hideMark/>
                </w:tcPr>
                <w:p w14:paraId="62A87B0E" w14:textId="77777777" w:rsidR="00A33250" w:rsidRPr="00A90143" w:rsidRDefault="00A33250" w:rsidP="00AD5448">
                  <w:pPr>
                    <w:ind w:firstLine="360"/>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7485B747" w14:textId="77777777" w:rsidR="00A33250" w:rsidRPr="00A90143" w:rsidRDefault="00A33250" w:rsidP="00AD5448">
                  <w:pPr>
                    <w:pStyle w:val="TAC"/>
                    <w:ind w:firstLine="420"/>
                    <w:rPr>
                      <w:rFonts w:ascii="Times New Roman" w:hAnsi="Times New Roman"/>
                    </w:rPr>
                  </w:pPr>
                  <w:r w:rsidRPr="00A90143">
                    <w:rPr>
                      <w:rFonts w:ascii="Times New Roman" w:hAnsi="Times New Roman"/>
                    </w:rPr>
                    <w:t>Differential RSRP #4 as in Table 6.3.1.1.2-6, if reported</w:t>
                  </w:r>
                </w:p>
              </w:tc>
            </w:tr>
            <w:tr w:rsidR="00A33250" w:rsidRPr="00A90143" w14:paraId="410A0A3E" w14:textId="77777777" w:rsidTr="00AD5448">
              <w:trPr>
                <w:jc w:val="center"/>
              </w:trPr>
              <w:tc>
                <w:tcPr>
                  <w:tcW w:w="0" w:type="auto"/>
                  <w:tcBorders>
                    <w:top w:val="nil"/>
                    <w:left w:val="single" w:sz="4" w:space="0" w:color="auto"/>
                    <w:bottom w:val="single" w:sz="4" w:space="0" w:color="auto"/>
                    <w:right w:val="single" w:sz="4" w:space="0" w:color="auto"/>
                  </w:tcBorders>
                  <w:vAlign w:val="center"/>
                </w:tcPr>
                <w:p w14:paraId="30838BDF" w14:textId="77777777" w:rsidR="00A33250" w:rsidRPr="00A90143" w:rsidRDefault="00A33250" w:rsidP="00AD5448">
                  <w:pPr>
                    <w:ind w:firstLine="360"/>
                    <w:rPr>
                      <w:rFonts w:eastAsia="宋体"/>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tcPr>
                <w:p w14:paraId="4199B6E3" w14:textId="77777777" w:rsidR="00A33250" w:rsidRPr="00A90143" w:rsidRDefault="00A33250" w:rsidP="00AD5448">
                  <w:pPr>
                    <w:pStyle w:val="TAC"/>
                    <w:ind w:firstLine="420"/>
                    <w:rPr>
                      <w:rFonts w:ascii="Times New Roman" w:hAnsi="Times New Roman"/>
                    </w:rPr>
                  </w:pPr>
                  <w:r w:rsidRPr="00034E4C">
                    <w:rPr>
                      <w:rFonts w:ascii="Times New Roman" w:hAnsi="Times New Roman"/>
                      <w:color w:val="FF0000"/>
                    </w:rPr>
                    <w:t>Differential RSRP #</w:t>
                  </w:r>
                  <w:r>
                    <w:rPr>
                      <w:rFonts w:ascii="Times New Roman" w:hAnsi="Times New Roman"/>
                      <w:color w:val="FF0000"/>
                    </w:rPr>
                    <w:t>5</w:t>
                  </w:r>
                  <w:r w:rsidRPr="00034E4C">
                    <w:rPr>
                      <w:rFonts w:ascii="Times New Roman" w:hAnsi="Times New Roman"/>
                      <w:color w:val="FF0000"/>
                    </w:rPr>
                    <w:t xml:space="preserve"> as in Table 6.3.1.1.2-6, if reported</w:t>
                  </w:r>
                </w:p>
              </w:tc>
            </w:tr>
          </w:tbl>
          <w:p w14:paraId="3937B5F4" w14:textId="77777777" w:rsidR="00A33250" w:rsidRDefault="00A33250" w:rsidP="00AD5448">
            <w:pPr>
              <w:snapToGrid w:val="0"/>
              <w:spacing w:after="0" w:line="240" w:lineRule="auto"/>
              <w:jc w:val="both"/>
              <w:rPr>
                <w:rFonts w:ascii="Times New Roman" w:eastAsia="等线" w:hAnsi="Times New Roman" w:cs="Times New Roman"/>
                <w:b/>
                <w:sz w:val="18"/>
                <w:szCs w:val="18"/>
                <w:lang w:eastAsia="zh-CN"/>
              </w:rPr>
            </w:pPr>
          </w:p>
          <w:p w14:paraId="67A7258A" w14:textId="1BA5FF39" w:rsidR="00433344" w:rsidRDefault="00433344" w:rsidP="00433344">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Yeah, the current beam is proposed to be reported as in the last entry in the table as you proposed. </w:t>
            </w:r>
          </w:p>
          <w:p w14:paraId="0A07C898" w14:textId="77777777" w:rsidR="00433344" w:rsidRDefault="00433344" w:rsidP="00AD5448">
            <w:pPr>
              <w:snapToGrid w:val="0"/>
              <w:spacing w:after="0" w:line="240" w:lineRule="auto"/>
              <w:jc w:val="both"/>
              <w:rPr>
                <w:rFonts w:ascii="Times New Roman" w:eastAsia="等线" w:hAnsi="Times New Roman" w:cs="Times New Roman"/>
                <w:b/>
                <w:sz w:val="18"/>
                <w:szCs w:val="18"/>
                <w:lang w:eastAsia="zh-CN"/>
              </w:rPr>
            </w:pPr>
          </w:p>
          <w:p w14:paraId="294C2BC8" w14:textId="1E1796FA" w:rsidR="00A33250" w:rsidRPr="00124C23" w:rsidRDefault="00A33250" w:rsidP="00AD5448">
            <w:pPr>
              <w:snapToGrid w:val="0"/>
              <w:spacing w:after="0" w:line="240" w:lineRule="auto"/>
              <w:jc w:val="both"/>
              <w:rPr>
                <w:rFonts w:ascii="Times New Roman" w:eastAsia="等线" w:hAnsi="Times New Roman" w:cs="Times New Roman"/>
                <w:sz w:val="18"/>
                <w:szCs w:val="18"/>
                <w:lang w:eastAsia="zh-CN"/>
              </w:rPr>
            </w:pPr>
            <w:r w:rsidRPr="00124C23">
              <w:rPr>
                <w:rFonts w:ascii="Times New Roman" w:eastAsia="等线" w:hAnsi="Times New Roman" w:cs="Times New Roman"/>
                <w:b/>
                <w:sz w:val="18"/>
                <w:szCs w:val="18"/>
                <w:lang w:eastAsia="zh-CN"/>
              </w:rPr>
              <w:t xml:space="preserve">For Q4.2: </w:t>
            </w:r>
            <w:r w:rsidRPr="00124C23">
              <w:rPr>
                <w:rFonts w:ascii="Times New Roman" w:eastAsia="等线" w:hAnsi="Times New Roman" w:cs="Times New Roman"/>
                <w:sz w:val="18"/>
                <w:szCs w:val="18"/>
                <w:lang w:eastAsia="zh-CN"/>
              </w:rPr>
              <w:t>W</w:t>
            </w:r>
            <w:r>
              <w:rPr>
                <w:rFonts w:ascii="Times New Roman" w:eastAsia="等线" w:hAnsi="Times New Roman" w:cs="Times New Roman"/>
                <w:sz w:val="18"/>
                <w:szCs w:val="18"/>
                <w:lang w:eastAsia="zh-CN"/>
              </w:rPr>
              <w:t xml:space="preserve">e prefer to reusing the legacy value in Rel-17 ICBM, i.e., the candidate value of N is {1,2,3,4} </w:t>
            </w:r>
          </w:p>
        </w:tc>
      </w:tr>
      <w:tr w:rsidR="00A33250" w14:paraId="7C1F7081"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82BCF" w14:textId="34174EB6" w:rsidR="00A33250" w:rsidRPr="00A33250" w:rsidRDefault="0057797F" w:rsidP="00204D9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94335" w14:textId="203DCFB8" w:rsidR="00A33250" w:rsidRDefault="0057797F" w:rsidP="00204D9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Q4.1: </w:t>
            </w:r>
            <w:r w:rsidR="009C387B">
              <w:rPr>
                <w:rFonts w:ascii="Times New Roman" w:hAnsi="Times New Roman" w:cs="Times New Roman"/>
                <w:sz w:val="18"/>
                <w:szCs w:val="18"/>
              </w:rPr>
              <w:t xml:space="preserve">We’re fine with Proposal 4.1 in principle. </w:t>
            </w:r>
            <w:r w:rsidR="009C387B" w:rsidRPr="009C387B">
              <w:rPr>
                <w:rFonts w:ascii="Times New Roman" w:hAnsi="Times New Roman" w:cs="Times New Roman"/>
                <w:sz w:val="18"/>
                <w:szCs w:val="18"/>
              </w:rPr>
              <w:t xml:space="preserve">Reporting </w:t>
            </w:r>
            <w:r w:rsidR="009C387B">
              <w:rPr>
                <w:rFonts w:ascii="Times New Roman" w:hAnsi="Times New Roman" w:cs="Times New Roman"/>
                <w:sz w:val="18"/>
                <w:szCs w:val="18"/>
              </w:rPr>
              <w:t xml:space="preserve">an RS ID for the </w:t>
            </w:r>
            <w:r w:rsidR="009C387B" w:rsidRPr="009C387B">
              <w:rPr>
                <w:rFonts w:ascii="Times New Roman" w:hAnsi="Times New Roman" w:cs="Times New Roman"/>
                <w:sz w:val="18"/>
                <w:szCs w:val="18"/>
              </w:rPr>
              <w:t xml:space="preserve">current beam </w:t>
            </w:r>
            <w:r w:rsidR="009C387B">
              <w:rPr>
                <w:rFonts w:ascii="Times New Roman" w:hAnsi="Times New Roman" w:cs="Times New Roman"/>
                <w:sz w:val="18"/>
                <w:szCs w:val="18"/>
              </w:rPr>
              <w:t>is</w:t>
            </w:r>
            <w:r w:rsidR="009C387B" w:rsidRPr="009C387B">
              <w:rPr>
                <w:rFonts w:ascii="Times New Roman" w:hAnsi="Times New Roman" w:cs="Times New Roman"/>
                <w:sz w:val="18"/>
                <w:szCs w:val="18"/>
              </w:rPr>
              <w:t xml:space="preserve"> not needed</w:t>
            </w:r>
            <w:r w:rsidR="002E7D21">
              <w:rPr>
                <w:rFonts w:ascii="Times New Roman" w:hAnsi="Times New Roman" w:cs="Times New Roman"/>
                <w:sz w:val="18"/>
                <w:szCs w:val="18"/>
              </w:rPr>
              <w:t>, and the differential encoding for the current beam quality is sufficient, which can be put in the last entry as in Proposal 4.1.</w:t>
            </w:r>
          </w:p>
          <w:p w14:paraId="7E567C3D" w14:textId="594FA82B" w:rsidR="00433344" w:rsidRDefault="00433344" w:rsidP="00204D90">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Thanks. In technical, I tend to agree with you. But, per companies input, let’s have the above FFS which may be treated as in the next round. </w:t>
            </w:r>
          </w:p>
          <w:p w14:paraId="07059485" w14:textId="4C0B6464" w:rsidR="007C3ABF" w:rsidRDefault="007C3ABF" w:rsidP="00204D9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Q4.2: </w:t>
            </w:r>
            <w:r w:rsidR="00536D51">
              <w:rPr>
                <w:rFonts w:ascii="Times New Roman" w:hAnsi="Times New Roman" w:cs="Times New Roman"/>
                <w:sz w:val="18"/>
                <w:szCs w:val="18"/>
              </w:rPr>
              <w:t xml:space="preserve">OK with Proposal 4.2. </w:t>
            </w:r>
            <w:r>
              <w:rPr>
                <w:rFonts w:ascii="Times New Roman" w:hAnsi="Times New Roman" w:cs="Times New Roman"/>
                <w:sz w:val="18"/>
                <w:szCs w:val="18"/>
              </w:rPr>
              <w:t>Option 1 can be the baseline choice and other options can be further discussed.</w:t>
            </w:r>
          </w:p>
        </w:tc>
      </w:tr>
      <w:tr w:rsidR="00785A2D" w14:paraId="12E5CEB7"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74BAD" w14:textId="12311572" w:rsidR="00785A2D" w:rsidRDefault="00785A2D" w:rsidP="00785A2D">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07030" w14:textId="47B2ADD2" w:rsidR="00785A2D" w:rsidRDefault="00785A2D" w:rsidP="00785A2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Q4.1: </w:t>
            </w:r>
            <w:r>
              <w:rPr>
                <w:rFonts w:ascii="Times New Roman" w:eastAsia="等线" w:hAnsi="Times New Roman" w:cs="Times New Roman"/>
                <w:sz w:val="18"/>
                <w:szCs w:val="18"/>
                <w:lang w:eastAsia="zh-CN"/>
              </w:rPr>
              <w:t>We</w:t>
            </w:r>
            <w:r>
              <w:rPr>
                <w:rFonts w:ascii="Times New Roman" w:eastAsia="等线" w:hAnsi="Times New Roman" w:cs="Times New Roman" w:hint="eastAsia"/>
                <w:sz w:val="18"/>
                <w:szCs w:val="18"/>
                <w:lang w:eastAsia="zh-CN"/>
              </w:rPr>
              <w:t xml:space="preserve"> are not sure the necessity of </w:t>
            </w:r>
            <w:r>
              <w:rPr>
                <w:rFonts w:ascii="Times New Roman" w:eastAsia="等线" w:hAnsi="Times New Roman" w:cs="Times New Roman"/>
                <w:sz w:val="18"/>
                <w:szCs w:val="18"/>
                <w:lang w:eastAsia="zh-CN"/>
              </w:rPr>
              <w:t>omitting</w:t>
            </w:r>
            <w:r>
              <w:rPr>
                <w:rFonts w:ascii="Times New Roman" w:eastAsia="等线" w:hAnsi="Times New Roman" w:cs="Times New Roman" w:hint="eastAsia"/>
                <w:sz w:val="18"/>
                <w:szCs w:val="18"/>
                <w:lang w:eastAsia="zh-CN"/>
              </w:rPr>
              <w:t xml:space="preserve"> the RS ID of the current beam. When it is enabled to always </w:t>
            </w:r>
            <w:r>
              <w:rPr>
                <w:rFonts w:ascii="Times New Roman" w:eastAsia="等线" w:hAnsi="Times New Roman" w:cs="Times New Roman"/>
                <w:sz w:val="18"/>
                <w:szCs w:val="18"/>
                <w:lang w:eastAsia="zh-CN"/>
              </w:rPr>
              <w:t>report</w:t>
            </w:r>
            <w:r>
              <w:rPr>
                <w:rFonts w:ascii="Times New Roman" w:eastAsia="等线" w:hAnsi="Times New Roman" w:cs="Times New Roman" w:hint="eastAsia"/>
                <w:sz w:val="18"/>
                <w:szCs w:val="18"/>
                <w:lang w:eastAsia="zh-CN"/>
              </w:rPr>
              <w:t xml:space="preserve"> the current beam (Case 1), it can be </w:t>
            </w:r>
            <w:r>
              <w:rPr>
                <w:rFonts w:ascii="Times New Roman" w:eastAsia="等线" w:hAnsi="Times New Roman" w:cs="Times New Roman"/>
                <w:sz w:val="18"/>
                <w:szCs w:val="18"/>
                <w:lang w:eastAsia="zh-CN"/>
              </w:rPr>
              <w:t>restricted</w:t>
            </w:r>
            <w:r>
              <w:rPr>
                <w:rFonts w:ascii="Times New Roman" w:eastAsia="等线" w:hAnsi="Times New Roman" w:cs="Times New Roman" w:hint="eastAsia"/>
                <w:sz w:val="18"/>
                <w:szCs w:val="18"/>
                <w:lang w:eastAsia="zh-CN"/>
              </w:rPr>
              <w:t xml:space="preserve"> that the set of RSs configured for the new beam has to include the current beam. Then CRI/SSBRI for the current beam can be reported as usual. It is just similar with the case when it is disabled to always report the current beam (Case 2). In Case 2, the set of RSs configured for the new beam may or may not include the current beam. If including the </w:t>
            </w:r>
            <w:r>
              <w:rPr>
                <w:rFonts w:ascii="Times New Roman" w:eastAsia="等线" w:hAnsi="Times New Roman" w:cs="Times New Roman"/>
                <w:sz w:val="18"/>
                <w:szCs w:val="18"/>
                <w:lang w:eastAsia="zh-CN"/>
              </w:rPr>
              <w:t>current</w:t>
            </w:r>
            <w:r>
              <w:rPr>
                <w:rFonts w:ascii="Times New Roman" w:eastAsia="等线" w:hAnsi="Times New Roman" w:cs="Times New Roman" w:hint="eastAsia"/>
                <w:sz w:val="18"/>
                <w:szCs w:val="18"/>
                <w:lang w:eastAsia="zh-CN"/>
              </w:rPr>
              <w:t xml:space="preserve"> beam, CRI/SSBRI for the </w:t>
            </w:r>
            <w:r>
              <w:rPr>
                <w:rFonts w:ascii="Times New Roman" w:eastAsia="等线" w:hAnsi="Times New Roman" w:cs="Times New Roman"/>
                <w:sz w:val="18"/>
                <w:szCs w:val="18"/>
                <w:lang w:eastAsia="zh-CN"/>
              </w:rPr>
              <w:t>current</w:t>
            </w:r>
            <w:r>
              <w:rPr>
                <w:rFonts w:ascii="Times New Roman" w:eastAsia="等线" w:hAnsi="Times New Roman" w:cs="Times New Roman" w:hint="eastAsia"/>
                <w:sz w:val="18"/>
                <w:szCs w:val="18"/>
                <w:lang w:eastAsia="zh-CN"/>
              </w:rPr>
              <w:t xml:space="preserve"> beam is reported. It may not be handled differently between Case 1 </w:t>
            </w:r>
            <w:r>
              <w:rPr>
                <w:rFonts w:ascii="Times New Roman" w:eastAsia="等线" w:hAnsi="Times New Roman" w:cs="Times New Roman"/>
                <w:sz w:val="18"/>
                <w:szCs w:val="18"/>
                <w:lang w:eastAsia="zh-CN"/>
              </w:rPr>
              <w:t>and</w:t>
            </w:r>
            <w:r>
              <w:rPr>
                <w:rFonts w:ascii="Times New Roman" w:eastAsia="等线" w:hAnsi="Times New Roman" w:cs="Times New Roman" w:hint="eastAsia"/>
                <w:sz w:val="18"/>
                <w:szCs w:val="18"/>
                <w:lang w:eastAsia="zh-CN"/>
              </w:rPr>
              <w:t xml:space="preserve"> Case 2.</w:t>
            </w:r>
          </w:p>
          <w:p w14:paraId="2CC329EE" w14:textId="7D1764A1" w:rsidR="00785A2D" w:rsidRDefault="00785A2D" w:rsidP="00785A2D">
            <w:pPr>
              <w:snapToGrid w:val="0"/>
              <w:spacing w:after="0" w:line="240" w:lineRule="auto"/>
              <w:rPr>
                <w:rFonts w:ascii="Times New Roman" w:eastAsia="等线" w:hAnsi="Times New Roman" w:cs="Times New Roman"/>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Okay, the one FFS is added.</w:t>
            </w:r>
          </w:p>
          <w:p w14:paraId="32EEEC23" w14:textId="11AC96A4" w:rsidR="00785A2D" w:rsidRDefault="00785A2D" w:rsidP="00785A2D">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Q4.2: We are fine with option 1.</w:t>
            </w:r>
          </w:p>
        </w:tc>
      </w:tr>
      <w:tr w:rsidR="00785A2D" w14:paraId="1D6EC3E8"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A4F9A" w14:textId="251BC3B5" w:rsidR="00785A2D" w:rsidRDefault="00785A2D" w:rsidP="00785A2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FCBBE" w14:textId="77777777" w:rsidR="00785A2D" w:rsidRDefault="00785A2D" w:rsidP="00785A2D">
            <w:pPr>
              <w:snapToGrid w:val="0"/>
              <w:spacing w:after="0" w:line="240" w:lineRule="auto"/>
              <w:rPr>
                <w:rFonts w:ascii="Times New Roman" w:eastAsia="等线" w:hAnsi="Times New Roman" w:cs="Times New Roman"/>
                <w:bCs/>
                <w:sz w:val="18"/>
                <w:szCs w:val="18"/>
                <w:lang w:eastAsia="zh-CN"/>
              </w:rPr>
            </w:pPr>
            <w:r w:rsidRPr="00124C23">
              <w:rPr>
                <w:rFonts w:ascii="Times New Roman" w:eastAsia="等线" w:hAnsi="Times New Roman" w:cs="Times New Roman"/>
                <w:b/>
                <w:sz w:val="18"/>
                <w:szCs w:val="18"/>
                <w:lang w:eastAsia="zh-CN"/>
              </w:rPr>
              <w:t>Q4.</w:t>
            </w:r>
            <w:r>
              <w:rPr>
                <w:rFonts w:ascii="Times New Roman" w:eastAsia="等线" w:hAnsi="Times New Roman" w:cs="Times New Roman"/>
                <w:b/>
                <w:sz w:val="18"/>
                <w:szCs w:val="18"/>
                <w:lang w:eastAsia="zh-CN"/>
              </w:rPr>
              <w:t>1</w:t>
            </w:r>
            <w:r w:rsidRPr="00124C23">
              <w:rPr>
                <w:rFonts w:ascii="Times New Roman" w:eastAsia="等线" w:hAnsi="Times New Roman" w:cs="Times New Roman"/>
                <w:b/>
                <w:sz w:val="18"/>
                <w:szCs w:val="18"/>
                <w:lang w:eastAsia="zh-CN"/>
              </w:rPr>
              <w:t>:</w:t>
            </w:r>
            <w:r>
              <w:rPr>
                <w:rFonts w:ascii="Times New Roman" w:eastAsia="等线" w:hAnsi="Times New Roman" w:cs="Times New Roman"/>
                <w:b/>
                <w:sz w:val="18"/>
                <w:szCs w:val="18"/>
                <w:lang w:eastAsia="zh-CN"/>
              </w:rPr>
              <w:t xml:space="preserve"> </w:t>
            </w:r>
            <w:r>
              <w:rPr>
                <w:rFonts w:ascii="Times New Roman" w:eastAsia="等线" w:hAnsi="Times New Roman" w:cs="Times New Roman"/>
                <w:bCs/>
                <w:sz w:val="18"/>
                <w:szCs w:val="18"/>
                <w:lang w:eastAsia="zh-CN"/>
              </w:rPr>
              <w:t xml:space="preserve">Support Proposal 4.1 in principle i.e., reusing the existing format and map the current beam to a fixed location without resource index in report. </w:t>
            </w:r>
          </w:p>
          <w:p w14:paraId="165B03CE" w14:textId="5A95E195" w:rsidR="00460784" w:rsidRDefault="00460784" w:rsidP="00460784">
            <w:pPr>
              <w:snapToGrid w:val="0"/>
              <w:spacing w:after="0" w:line="240" w:lineRule="auto"/>
              <w:rPr>
                <w:rFonts w:ascii="Times New Roman" w:eastAsia="等线" w:hAnsi="Times New Roman" w:cs="Times New Roman"/>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Got it.</w:t>
            </w:r>
          </w:p>
          <w:p w14:paraId="05A80940" w14:textId="77777777" w:rsidR="00785A2D" w:rsidRDefault="00785A2D" w:rsidP="00785A2D">
            <w:pPr>
              <w:snapToGrid w:val="0"/>
              <w:spacing w:after="0" w:line="240" w:lineRule="auto"/>
              <w:rPr>
                <w:rFonts w:ascii="Times New Roman" w:eastAsia="等线" w:hAnsi="Times New Roman" w:cs="Times New Roman"/>
                <w:bCs/>
                <w:sz w:val="18"/>
                <w:szCs w:val="18"/>
                <w:lang w:eastAsia="zh-CN"/>
              </w:rPr>
            </w:pPr>
          </w:p>
          <w:p w14:paraId="1A778BD5" w14:textId="77777777" w:rsidR="00785A2D" w:rsidRDefault="00785A2D" w:rsidP="00785A2D">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However, we believe Docomo has raised a crucial issue and worth studying, which impacts the report format. </w:t>
            </w:r>
          </w:p>
          <w:p w14:paraId="773C2AF7" w14:textId="77777777" w:rsidR="00785A2D" w:rsidRPr="00773ED8" w:rsidRDefault="00785A2D" w:rsidP="00785A2D">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From our perspective, the problem does not </w:t>
            </w:r>
            <w:proofErr w:type="spellStart"/>
            <w:r>
              <w:rPr>
                <w:rFonts w:ascii="Times New Roman" w:eastAsia="等线" w:hAnsi="Times New Roman" w:cs="Times New Roman"/>
                <w:bCs/>
                <w:sz w:val="18"/>
                <w:szCs w:val="18"/>
                <w:lang w:eastAsia="zh-CN"/>
              </w:rPr>
              <w:t>exsit</w:t>
            </w:r>
            <w:proofErr w:type="spellEnd"/>
            <w:r>
              <w:rPr>
                <w:rFonts w:ascii="Times New Roman" w:eastAsia="等线" w:hAnsi="Times New Roman" w:cs="Times New Roman"/>
                <w:bCs/>
                <w:sz w:val="18"/>
                <w:szCs w:val="18"/>
                <w:lang w:eastAsia="zh-CN"/>
              </w:rPr>
              <w:t xml:space="preserve"> in legacy and is caused by the ‘time window’ where UE performs the event evaluation for UEIBR procedure. For example, if the window length is set to be 4 and M = 3 to determine event triggering, and the NW sets ‘N=3’ for beam reporting, the format in FL </w:t>
            </w:r>
            <w:proofErr w:type="spellStart"/>
            <w:r>
              <w:rPr>
                <w:rFonts w:ascii="Times New Roman" w:eastAsia="等线" w:hAnsi="Times New Roman" w:cs="Times New Roman"/>
                <w:bCs/>
                <w:sz w:val="18"/>
                <w:szCs w:val="18"/>
                <w:lang w:eastAsia="zh-CN"/>
              </w:rPr>
              <w:t>propsoal</w:t>
            </w:r>
            <w:proofErr w:type="spellEnd"/>
            <w:r>
              <w:rPr>
                <w:rFonts w:ascii="Times New Roman" w:eastAsia="等线" w:hAnsi="Times New Roman" w:cs="Times New Roman"/>
                <w:bCs/>
                <w:sz w:val="18"/>
                <w:szCs w:val="18"/>
                <w:lang w:eastAsia="zh-CN"/>
              </w:rPr>
              <w:t xml:space="preserve"> 4-1 does not provide information on which of the reported beams fulfils the triggering condition (i.e., M=3). This is because the beam with ‘highest L1-RSRP’ may not fulfil the ‘M=3’ condition and therefore should not be used for TCI-state updates. A ‘FFS’ bullet is needed for this issue.  </w:t>
            </w:r>
          </w:p>
          <w:p w14:paraId="7ABFF79B" w14:textId="1A3C4873" w:rsidR="00460784" w:rsidRDefault="00460784" w:rsidP="00460784">
            <w:pPr>
              <w:snapToGrid w:val="0"/>
              <w:spacing w:after="0" w:line="240" w:lineRule="auto"/>
              <w:rPr>
                <w:rFonts w:ascii="Times New Roman" w:eastAsia="等线" w:hAnsi="Times New Roman" w:cs="Times New Roman"/>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Okay, thanks for echoing companies’ input.</w:t>
            </w:r>
          </w:p>
          <w:p w14:paraId="5A493599" w14:textId="77777777" w:rsidR="00785A2D" w:rsidRPr="00773ED8" w:rsidRDefault="00785A2D" w:rsidP="00785A2D">
            <w:pPr>
              <w:snapToGrid w:val="0"/>
              <w:spacing w:after="0" w:line="240" w:lineRule="auto"/>
              <w:rPr>
                <w:rFonts w:ascii="Times New Roman" w:hAnsi="Times New Roman" w:cs="Times New Roman"/>
                <w:sz w:val="18"/>
                <w:szCs w:val="18"/>
              </w:rPr>
            </w:pPr>
          </w:p>
          <w:p w14:paraId="459A0FC4" w14:textId="77777777" w:rsidR="00785A2D" w:rsidRDefault="00785A2D" w:rsidP="00785A2D">
            <w:pPr>
              <w:snapToGrid w:val="0"/>
              <w:spacing w:after="0" w:line="240" w:lineRule="auto"/>
              <w:rPr>
                <w:rFonts w:ascii="Times New Roman" w:hAnsi="Times New Roman" w:cs="Times New Roman"/>
                <w:sz w:val="18"/>
                <w:szCs w:val="18"/>
              </w:rPr>
            </w:pPr>
          </w:p>
          <w:p w14:paraId="45EC831D" w14:textId="425B9C3C" w:rsidR="00785A2D" w:rsidRDefault="00785A2D" w:rsidP="00785A2D">
            <w:pPr>
              <w:snapToGrid w:val="0"/>
              <w:spacing w:after="0" w:line="240" w:lineRule="auto"/>
              <w:rPr>
                <w:rFonts w:ascii="Times New Roman" w:hAnsi="Times New Roman" w:cs="Times New Roman"/>
                <w:sz w:val="18"/>
                <w:szCs w:val="18"/>
              </w:rPr>
            </w:pPr>
            <w:r w:rsidRPr="00124C23">
              <w:rPr>
                <w:rFonts w:ascii="Times New Roman" w:eastAsia="等线" w:hAnsi="Times New Roman" w:cs="Times New Roman"/>
                <w:b/>
                <w:sz w:val="18"/>
                <w:szCs w:val="18"/>
                <w:lang w:eastAsia="zh-CN"/>
              </w:rPr>
              <w:t>Q4.2:</w:t>
            </w:r>
            <w:r>
              <w:rPr>
                <w:rFonts w:ascii="Times New Roman" w:eastAsia="等线" w:hAnsi="Times New Roman" w:cs="Times New Roman"/>
                <w:b/>
                <w:sz w:val="18"/>
                <w:szCs w:val="18"/>
                <w:lang w:eastAsia="zh-CN"/>
              </w:rPr>
              <w:t xml:space="preserve"> </w:t>
            </w:r>
            <w:r w:rsidRPr="00D56126">
              <w:rPr>
                <w:rFonts w:ascii="Times New Roman" w:eastAsia="等线" w:hAnsi="Times New Roman" w:cs="Times New Roman"/>
                <w:bCs/>
                <w:sz w:val="18"/>
                <w:szCs w:val="18"/>
                <w:lang w:eastAsia="zh-CN"/>
              </w:rPr>
              <w:t>Opt.1 is ok.</w:t>
            </w:r>
          </w:p>
        </w:tc>
      </w:tr>
      <w:tr w:rsidR="00097222" w14:paraId="0949B814"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F7EB2" w14:textId="4CFE7995" w:rsidR="00097222" w:rsidRDefault="00097222" w:rsidP="00097222">
            <w:pPr>
              <w:snapToGrid w:val="0"/>
              <w:spacing w:after="0" w:line="240" w:lineRule="auto"/>
              <w:rPr>
                <w:rFonts w:ascii="Times New Roman" w:hAnsi="Times New Roman" w:cs="Times New Roman"/>
                <w:sz w:val="18"/>
                <w:szCs w:val="18"/>
              </w:rPr>
            </w:pPr>
            <w:r w:rsidRPr="0024629B">
              <w:rPr>
                <w:rFonts w:ascii="Times New Roman" w:eastAsia="等线" w:hAnsi="Times New Roman" w:cs="Times New Roman"/>
                <w:b/>
                <w:color w:val="0000FF"/>
                <w:sz w:val="18"/>
                <w:szCs w:val="18"/>
                <w:lang w:eastAsia="zh-CN"/>
              </w:rPr>
              <w:t>Mod_</w:t>
            </w:r>
            <w:r w:rsidRPr="0024629B">
              <w:rPr>
                <w:rFonts w:ascii="Times New Roman" w:eastAsia="等线" w:hAnsi="Times New Roman" w:cs="Times New Roman" w:hint="eastAsia"/>
                <w:b/>
                <w:color w:val="0000FF"/>
                <w:sz w:val="18"/>
                <w:szCs w:val="18"/>
                <w:lang w:eastAsia="zh-CN"/>
              </w:rPr>
              <w:t>V</w:t>
            </w:r>
            <w:r w:rsidRPr="0024629B">
              <w:rPr>
                <w:rFonts w:ascii="Times New Roman" w:eastAsia="等线" w:hAnsi="Times New Roman" w:cs="Times New Roman"/>
                <w:b/>
                <w:color w:val="0000FF"/>
                <w:sz w:val="18"/>
                <w:szCs w:val="18"/>
                <w:lang w:eastAsia="zh-CN"/>
              </w:rPr>
              <w:t>1</w:t>
            </w:r>
            <w:r w:rsidR="00785A2D">
              <w:rPr>
                <w:rFonts w:ascii="Times New Roman" w:eastAsia="等线" w:hAnsi="Times New Roman" w:cs="Times New Roman"/>
                <w:b/>
                <w:color w:val="0000FF"/>
                <w:sz w:val="18"/>
                <w:szCs w:val="18"/>
                <w:lang w:eastAsia="zh-CN"/>
              </w:rPr>
              <w:t>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0F47A" w14:textId="5683DD67" w:rsidR="00097222" w:rsidRPr="00DF18D3" w:rsidRDefault="00097222" w:rsidP="00097222">
            <w:pPr>
              <w:pStyle w:val="paragraph"/>
              <w:tabs>
                <w:tab w:val="left" w:pos="0"/>
              </w:tabs>
              <w:spacing w:before="0" w:beforeAutospacing="0" w:after="0" w:afterAutospacing="0"/>
              <w:textAlignment w:val="baseline"/>
              <w:rPr>
                <w:rStyle w:val="normaltextrun"/>
                <w:b/>
                <w:bCs/>
                <w:color w:val="0000FF"/>
                <w:sz w:val="18"/>
                <w:szCs w:val="18"/>
              </w:rPr>
            </w:pPr>
            <w:r w:rsidRPr="00DF18D3">
              <w:rPr>
                <w:rStyle w:val="normaltextrun"/>
                <w:b/>
                <w:bCs/>
                <w:color w:val="3333FF"/>
                <w:sz w:val="18"/>
                <w:szCs w:val="18"/>
              </w:rPr>
              <w:t xml:space="preserve">Besides for capturing companies’ </w:t>
            </w:r>
            <w:r w:rsidRPr="00DF18D3">
              <w:rPr>
                <w:rStyle w:val="normaltextrun"/>
                <w:b/>
                <w:bCs/>
                <w:color w:val="FF0000"/>
                <w:sz w:val="18"/>
                <w:szCs w:val="18"/>
              </w:rPr>
              <w:t>preference</w:t>
            </w:r>
            <w:r w:rsidRPr="00DF18D3">
              <w:rPr>
                <w:rStyle w:val="normaltextrun"/>
                <w:b/>
                <w:bCs/>
                <w:color w:val="3333FF"/>
                <w:sz w:val="18"/>
                <w:szCs w:val="18"/>
              </w:rPr>
              <w:t>, the proposal</w:t>
            </w:r>
            <w:r w:rsidRPr="00DF18D3">
              <w:rPr>
                <w:rStyle w:val="normaltextrun"/>
                <w:b/>
                <w:bCs/>
                <w:color w:val="0000FF"/>
                <w:sz w:val="18"/>
                <w:szCs w:val="18"/>
              </w:rPr>
              <w:t xml:space="preserve"> 4.1 is updated in red:</w:t>
            </w:r>
          </w:p>
          <w:p w14:paraId="1BD19029" w14:textId="4B20373F" w:rsidR="00097222" w:rsidRPr="00DF18D3" w:rsidRDefault="00097222" w:rsidP="00097222">
            <w:pPr>
              <w:pStyle w:val="paragraph"/>
              <w:numPr>
                <w:ilvl w:val="0"/>
                <w:numId w:val="5"/>
              </w:numPr>
              <w:spacing w:before="0" w:beforeAutospacing="0" w:after="0" w:afterAutospacing="0"/>
              <w:textAlignment w:val="baseline"/>
              <w:rPr>
                <w:rStyle w:val="normaltextrun"/>
                <w:b/>
                <w:bCs/>
                <w:color w:val="3333FF"/>
                <w:sz w:val="18"/>
                <w:szCs w:val="18"/>
              </w:rPr>
            </w:pPr>
            <w:r w:rsidRPr="00DF18D3">
              <w:rPr>
                <w:rStyle w:val="normaltextrun"/>
                <w:b/>
                <w:bCs/>
                <w:color w:val="3333FF"/>
                <w:sz w:val="18"/>
                <w:szCs w:val="18"/>
              </w:rPr>
              <w:t xml:space="preserve">Add </w:t>
            </w:r>
            <w:r w:rsidRPr="00DF18D3">
              <w:rPr>
                <w:rStyle w:val="normaltextrun"/>
                <w:b/>
                <w:bCs/>
                <w:color w:val="FF0000"/>
                <w:sz w:val="18"/>
                <w:szCs w:val="18"/>
              </w:rPr>
              <w:t xml:space="preserve">‘among reported ones’ </w:t>
            </w:r>
            <w:r w:rsidRPr="00DF18D3">
              <w:rPr>
                <w:rStyle w:val="normaltextrun"/>
                <w:b/>
                <w:bCs/>
                <w:color w:val="3333FF"/>
                <w:sz w:val="18"/>
                <w:szCs w:val="18"/>
              </w:rPr>
              <w:t>per NEC’s suggestion which is aligned with principle of current spec;</w:t>
            </w:r>
          </w:p>
          <w:p w14:paraId="76EECAB3" w14:textId="77777777" w:rsidR="006E33E5" w:rsidRPr="006E33E5" w:rsidRDefault="00097222" w:rsidP="00097222">
            <w:pPr>
              <w:pStyle w:val="paragraph"/>
              <w:numPr>
                <w:ilvl w:val="0"/>
                <w:numId w:val="5"/>
              </w:numPr>
              <w:spacing w:before="0" w:beforeAutospacing="0" w:after="0" w:afterAutospacing="0"/>
              <w:textAlignment w:val="baseline"/>
              <w:rPr>
                <w:rStyle w:val="normaltextrun"/>
                <w:b/>
                <w:bCs/>
                <w:color w:val="3333FF"/>
                <w:sz w:val="18"/>
                <w:szCs w:val="18"/>
              </w:rPr>
            </w:pPr>
            <w:r w:rsidRPr="006E33E5">
              <w:rPr>
                <w:rStyle w:val="normaltextrun"/>
                <w:b/>
                <w:bCs/>
                <w:color w:val="3333FF"/>
                <w:sz w:val="18"/>
                <w:szCs w:val="18"/>
              </w:rPr>
              <w:t xml:space="preserve">Add </w:t>
            </w:r>
            <w:r w:rsidR="006E33E5" w:rsidRPr="006E33E5">
              <w:rPr>
                <w:rStyle w:val="normaltextrun"/>
                <w:b/>
                <w:bCs/>
                <w:color w:val="FF0000"/>
                <w:sz w:val="18"/>
                <w:szCs w:val="18"/>
              </w:rPr>
              <w:t>1</w:t>
            </w:r>
            <w:r w:rsidR="006E33E5" w:rsidRPr="006E33E5">
              <w:rPr>
                <w:rStyle w:val="normaltextrun"/>
                <w:b/>
                <w:bCs/>
                <w:color w:val="FF0000"/>
                <w:sz w:val="18"/>
                <w:szCs w:val="18"/>
                <w:vertAlign w:val="superscript"/>
              </w:rPr>
              <w:t>st</w:t>
            </w:r>
            <w:r w:rsidR="006E33E5" w:rsidRPr="006E33E5">
              <w:rPr>
                <w:rStyle w:val="normaltextrun"/>
                <w:b/>
                <w:bCs/>
                <w:color w:val="FF0000"/>
                <w:sz w:val="18"/>
                <w:szCs w:val="18"/>
              </w:rPr>
              <w:t xml:space="preserve"> </w:t>
            </w:r>
            <w:r w:rsidRPr="006E33E5">
              <w:rPr>
                <w:rStyle w:val="normaltextrun"/>
                <w:b/>
                <w:bCs/>
                <w:color w:val="FF0000"/>
                <w:sz w:val="18"/>
                <w:szCs w:val="18"/>
              </w:rPr>
              <w:t xml:space="preserve">FFS </w:t>
            </w:r>
            <w:r w:rsidRPr="006E33E5">
              <w:rPr>
                <w:rStyle w:val="normaltextrun"/>
                <w:b/>
                <w:bCs/>
                <w:color w:val="3333FF"/>
                <w:sz w:val="18"/>
                <w:szCs w:val="18"/>
              </w:rPr>
              <w:t>per Nokia</w:t>
            </w:r>
            <w:r w:rsidR="00785A2D" w:rsidRPr="006E33E5">
              <w:rPr>
                <w:rStyle w:val="normaltextrun"/>
                <w:b/>
                <w:bCs/>
                <w:color w:val="3333FF"/>
                <w:sz w:val="18"/>
                <w:szCs w:val="18"/>
              </w:rPr>
              <w:t>/Fujitsu</w:t>
            </w:r>
            <w:r w:rsidRPr="006E33E5">
              <w:rPr>
                <w:rStyle w:val="normaltextrun"/>
                <w:b/>
                <w:bCs/>
                <w:color w:val="3333FF"/>
                <w:sz w:val="18"/>
                <w:szCs w:val="18"/>
              </w:rPr>
              <w:t>, which can be handled later, though having a list of comments to echo that reporting SSBRI/CRI or TCI of current beam is redundant.</w:t>
            </w:r>
          </w:p>
          <w:p w14:paraId="365C2D7C" w14:textId="21A446C5" w:rsidR="00097222" w:rsidRDefault="006E33E5" w:rsidP="006E33E5">
            <w:pPr>
              <w:pStyle w:val="ListParagraph"/>
              <w:numPr>
                <w:ilvl w:val="0"/>
                <w:numId w:val="5"/>
              </w:numPr>
              <w:rPr>
                <w:rFonts w:ascii="Times New Roman" w:hAnsi="Times New Roman" w:cs="Times New Roman"/>
                <w:sz w:val="18"/>
                <w:szCs w:val="18"/>
              </w:rPr>
            </w:pPr>
            <w:r w:rsidRPr="006E33E5">
              <w:rPr>
                <w:rStyle w:val="normaltextrun"/>
                <w:rFonts w:ascii="Times New Roman" w:hAnsi="Times New Roman" w:cs="Times New Roman"/>
                <w:b/>
                <w:bCs/>
                <w:color w:val="3333FF"/>
                <w:sz w:val="18"/>
                <w:szCs w:val="18"/>
              </w:rPr>
              <w:t xml:space="preserve">Add </w:t>
            </w:r>
            <w:r w:rsidRPr="006E33E5">
              <w:rPr>
                <w:rStyle w:val="normaltextrun"/>
                <w:rFonts w:ascii="Times New Roman" w:hAnsi="Times New Roman" w:cs="Times New Roman"/>
                <w:b/>
                <w:bCs/>
                <w:color w:val="FF0000"/>
                <w:sz w:val="18"/>
                <w:szCs w:val="18"/>
              </w:rPr>
              <w:t>2</w:t>
            </w:r>
            <w:r w:rsidRPr="006E33E5">
              <w:rPr>
                <w:rStyle w:val="normaltextrun"/>
                <w:rFonts w:ascii="Times New Roman" w:hAnsi="Times New Roman" w:cs="Times New Roman"/>
                <w:b/>
                <w:bCs/>
                <w:color w:val="FF0000"/>
                <w:sz w:val="18"/>
                <w:szCs w:val="18"/>
                <w:vertAlign w:val="superscript"/>
              </w:rPr>
              <w:t>nd</w:t>
            </w:r>
            <w:r w:rsidRPr="006E33E5">
              <w:rPr>
                <w:rStyle w:val="normaltextrun"/>
                <w:rFonts w:ascii="Times New Roman" w:hAnsi="Times New Roman" w:cs="Times New Roman"/>
                <w:b/>
                <w:bCs/>
                <w:color w:val="FF0000"/>
                <w:sz w:val="18"/>
                <w:szCs w:val="18"/>
              </w:rPr>
              <w:t xml:space="preserve"> FFS </w:t>
            </w:r>
            <w:r w:rsidRPr="006E33E5">
              <w:rPr>
                <w:rStyle w:val="normaltextrun"/>
                <w:rFonts w:ascii="Times New Roman" w:hAnsi="Times New Roman" w:cs="Times New Roman"/>
                <w:b/>
                <w:bCs/>
                <w:color w:val="3333FF"/>
                <w:sz w:val="18"/>
                <w:szCs w:val="18"/>
              </w:rPr>
              <w:t xml:space="preserve">per DOCOMO/Apple to introduce an additional content to </w:t>
            </w:r>
            <w:r w:rsidRPr="006E33E5">
              <w:rPr>
                <w:rStyle w:val="normaltextrun"/>
                <w:rFonts w:ascii="Times New Roman" w:eastAsia="Times New Roman" w:hAnsi="Times New Roman" w:cs="Times New Roman"/>
                <w:b/>
                <w:bCs/>
                <w:color w:val="3333FF"/>
                <w:sz w:val="18"/>
                <w:szCs w:val="18"/>
                <w:lang w:eastAsia="en-US"/>
              </w:rPr>
              <w:t xml:space="preserve">indicate which beam(s) satisfy the condition of Event-2. </w:t>
            </w:r>
          </w:p>
        </w:tc>
      </w:tr>
      <w:tr w:rsidR="00022BD6" w14:paraId="7A8BB1F9" w14:textId="77777777" w:rsidTr="00EE747E">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9BBBB" w14:textId="75F091F1" w:rsidR="00022BD6" w:rsidRPr="0024629B" w:rsidRDefault="00022BD6" w:rsidP="00022BD6">
            <w:pPr>
              <w:snapToGrid w:val="0"/>
              <w:spacing w:after="0" w:line="240" w:lineRule="auto"/>
              <w:rPr>
                <w:rFonts w:ascii="Times New Roman" w:eastAsia="等线" w:hAnsi="Times New Roman" w:cs="Times New Roman"/>
                <w:b/>
                <w:color w:val="0000FF"/>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BB507" w14:textId="77777777" w:rsidR="00022BD6" w:rsidRDefault="00022BD6" w:rsidP="00022BD6">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 xml:space="preserve">Proposal </w:t>
            </w:r>
            <w:r w:rsidRPr="00E867E7">
              <w:rPr>
                <w:rFonts w:ascii="Times New Roman" w:hAnsi="Times New Roman" w:cs="Times New Roman"/>
                <w:b/>
                <w:sz w:val="18"/>
                <w:szCs w:val="18"/>
              </w:rPr>
              <w:t>4.1</w:t>
            </w:r>
            <w:r>
              <w:rPr>
                <w:rFonts w:ascii="Times New Roman" w:hAnsi="Times New Roman" w:cs="Times New Roman"/>
                <w:sz w:val="18"/>
                <w:szCs w:val="18"/>
              </w:rPr>
              <w:t xml:space="preserve">: We support this FL proposal, which looks reasonable to us.  </w:t>
            </w:r>
          </w:p>
          <w:p w14:paraId="26FC855E" w14:textId="77777777" w:rsidR="00022BD6" w:rsidRDefault="00022BD6" w:rsidP="00022BD6">
            <w:pPr>
              <w:snapToGrid w:val="0"/>
              <w:spacing w:after="0" w:line="240" w:lineRule="auto"/>
              <w:rPr>
                <w:rFonts w:ascii="Times New Roman" w:hAnsi="Times New Roman" w:cs="Times New Roman"/>
                <w:sz w:val="18"/>
                <w:szCs w:val="18"/>
              </w:rPr>
            </w:pPr>
          </w:p>
          <w:p w14:paraId="409526FD" w14:textId="6402A843" w:rsidR="00022BD6" w:rsidRDefault="00022BD6" w:rsidP="00022BD6">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 xml:space="preserve">Proposal </w:t>
            </w:r>
            <w:r w:rsidRPr="00E867E7">
              <w:rPr>
                <w:rFonts w:ascii="Times New Roman" w:hAnsi="Times New Roman" w:cs="Times New Roman"/>
                <w:b/>
                <w:sz w:val="18"/>
                <w:szCs w:val="18"/>
              </w:rPr>
              <w:t>4.2</w:t>
            </w:r>
            <w:r>
              <w:rPr>
                <w:rFonts w:ascii="Times New Roman" w:hAnsi="Times New Roman" w:cs="Times New Roman"/>
                <w:sz w:val="18"/>
                <w:szCs w:val="18"/>
              </w:rPr>
              <w:t xml:space="preserve">: Fine with it, and we support candidate value 1, 2, 3 and 4 (i.e., Option-1). But we have question on the FFS under Option 1. Haven’t we already agreed that current beam is reported on top of N beams? Why value of N would be impacted by presence of current beam? </w:t>
            </w:r>
          </w:p>
          <w:p w14:paraId="54FDF95E" w14:textId="12858A60" w:rsidR="00F70F0F" w:rsidRDefault="00F70F0F" w:rsidP="00022BD6">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Thanks for your input, this FFS is from </w:t>
            </w:r>
            <w:proofErr w:type="spellStart"/>
            <w:r>
              <w:rPr>
                <w:rFonts w:ascii="Times New Roman" w:hAnsi="Times New Roman" w:cs="Times New Roman"/>
                <w:color w:val="0000FF"/>
                <w:sz w:val="18"/>
                <w:szCs w:val="18"/>
              </w:rPr>
              <w:t>xiaomi</w:t>
            </w:r>
            <w:proofErr w:type="spellEnd"/>
            <w:r>
              <w:rPr>
                <w:rFonts w:ascii="Times New Roman" w:hAnsi="Times New Roman" w:cs="Times New Roman"/>
                <w:color w:val="0000FF"/>
                <w:sz w:val="18"/>
                <w:szCs w:val="18"/>
              </w:rPr>
              <w:t>. Considering many companies provided their concerns</w:t>
            </w:r>
            <w:r w:rsidR="00785C5B">
              <w:rPr>
                <w:rFonts w:ascii="Times New Roman" w:hAnsi="Times New Roman" w:cs="Times New Roman"/>
                <w:color w:val="0000FF"/>
                <w:sz w:val="18"/>
                <w:szCs w:val="18"/>
              </w:rPr>
              <w:t xml:space="preserve">, let’s </w:t>
            </w:r>
            <w:r w:rsidR="00785C5B">
              <w:rPr>
                <w:rFonts w:ascii="Times New Roman" w:hAnsi="Times New Roman" w:cs="Times New Roman"/>
                <w:color w:val="0000FF"/>
                <w:sz w:val="18"/>
                <w:szCs w:val="18"/>
              </w:rPr>
              <w:lastRenderedPageBreak/>
              <w:t xml:space="preserve">put it into FFS. </w:t>
            </w:r>
          </w:p>
          <w:p w14:paraId="35058876" w14:textId="77777777" w:rsidR="00022BD6" w:rsidRDefault="00022BD6" w:rsidP="00022BD6">
            <w:pPr>
              <w:snapToGrid w:val="0"/>
              <w:spacing w:after="0" w:line="240" w:lineRule="auto"/>
              <w:rPr>
                <w:rFonts w:ascii="Times New Roman" w:hAnsi="Times New Roman" w:cs="Times New Roman"/>
                <w:sz w:val="18"/>
                <w:szCs w:val="18"/>
              </w:rPr>
            </w:pPr>
          </w:p>
          <w:p w14:paraId="1CB0AB05" w14:textId="77777777" w:rsidR="00022BD6" w:rsidRDefault="00022BD6" w:rsidP="008219E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addition, we have question on the sub-bullet of Option-3. If current beam is configured to be reported, the only one reported beam is current beam or new beam? </w:t>
            </w:r>
          </w:p>
          <w:p w14:paraId="4C83E241" w14:textId="0781F329" w:rsidR="00785C5B" w:rsidRPr="008219E4" w:rsidRDefault="00785C5B" w:rsidP="008219E4">
            <w:pPr>
              <w:snapToGrid w:val="0"/>
              <w:spacing w:after="0" w:line="240" w:lineRule="auto"/>
              <w:rPr>
                <w:rStyle w:val="normaltextrun"/>
                <w:rFonts w:ascii="Times New Roman" w:hAnsi="Times New Roman" w:cs="Times New Roman"/>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@Option-3 proponent please review Google’s comment. </w:t>
            </w:r>
          </w:p>
        </w:tc>
      </w:tr>
      <w:tr w:rsidR="00DB7E99" w:rsidRPr="00AA205B" w14:paraId="39E8D56A"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D4CCE" w14:textId="77777777" w:rsidR="00DB7E99" w:rsidRPr="00DB7E99" w:rsidRDefault="00DB7E99" w:rsidP="00A0227D">
            <w:pPr>
              <w:snapToGrid w:val="0"/>
              <w:spacing w:after="0" w:line="240" w:lineRule="auto"/>
              <w:rPr>
                <w:rFonts w:ascii="Times New Roman" w:eastAsia="等线" w:hAnsi="Times New Roman" w:cs="Times New Roman"/>
                <w:sz w:val="18"/>
                <w:szCs w:val="18"/>
                <w:lang w:eastAsia="zh-CN"/>
              </w:rPr>
            </w:pPr>
            <w:r w:rsidRPr="00DB7E99">
              <w:rPr>
                <w:rFonts w:ascii="Times New Roman" w:eastAsia="等线" w:hAnsi="Times New Roman" w:cs="Times New Roman" w:hint="eastAsia"/>
                <w:sz w:val="18"/>
                <w:szCs w:val="18"/>
                <w:lang w:eastAsia="zh-CN"/>
              </w:rPr>
              <w:lastRenderedPageBreak/>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83918" w14:textId="51A21BD0" w:rsidR="00DB7E99" w:rsidRDefault="00DB7E99" w:rsidP="00DB7E99">
            <w:pPr>
              <w:snapToGrid w:val="0"/>
              <w:rPr>
                <w:rFonts w:ascii="Times New Roman" w:hAnsi="Times New Roman" w:cs="Times New Roman"/>
                <w:bCs/>
                <w:sz w:val="18"/>
                <w:szCs w:val="18"/>
              </w:rPr>
            </w:pPr>
            <w:r w:rsidRPr="00DB7E99">
              <w:rPr>
                <w:rFonts w:ascii="Times New Roman" w:hAnsi="Times New Roman" w:cs="Times New Roman" w:hint="eastAsia"/>
                <w:bCs/>
                <w:sz w:val="18"/>
                <w:szCs w:val="18"/>
              </w:rPr>
              <w:t xml:space="preserve">Q4.1: Firstly, </w:t>
            </w:r>
            <w:bookmarkStart w:id="14" w:name="_Hlk173859302"/>
            <w:r w:rsidRPr="00DB7E99">
              <w:rPr>
                <w:rFonts w:ascii="Times New Roman" w:hAnsi="Times New Roman" w:cs="Times New Roman" w:hint="eastAsia"/>
                <w:bCs/>
                <w:sz w:val="18"/>
                <w:szCs w:val="18"/>
              </w:rPr>
              <w:t>w</w:t>
            </w:r>
            <w:r w:rsidRPr="00DB7E99">
              <w:rPr>
                <w:rFonts w:ascii="Times New Roman" w:hAnsi="Times New Roman" w:cs="Times New Roman"/>
                <w:bCs/>
                <w:sz w:val="18"/>
                <w:szCs w:val="18"/>
              </w:rPr>
              <w:t xml:space="preserve">e support </w:t>
            </w:r>
            <w:r w:rsidRPr="00DB7E99">
              <w:rPr>
                <w:rFonts w:ascii="Times New Roman" w:hAnsi="Times New Roman" w:cs="Times New Roman" w:hint="eastAsia"/>
                <w:bCs/>
                <w:sz w:val="18"/>
                <w:szCs w:val="18"/>
              </w:rPr>
              <w:t xml:space="preserve">reporting CRI or SSBRI for new beam and </w:t>
            </w:r>
            <w:r w:rsidRPr="00DB7E99">
              <w:rPr>
                <w:rFonts w:ascii="Times New Roman" w:hAnsi="Times New Roman" w:cs="Times New Roman"/>
                <w:bCs/>
                <w:sz w:val="18"/>
                <w:szCs w:val="18"/>
              </w:rPr>
              <w:t xml:space="preserve">differential value </w:t>
            </w:r>
            <w:r w:rsidRPr="00DB7E99">
              <w:rPr>
                <w:rFonts w:ascii="Times New Roman" w:hAnsi="Times New Roman" w:cs="Times New Roman" w:hint="eastAsia"/>
                <w:bCs/>
                <w:sz w:val="18"/>
                <w:szCs w:val="18"/>
              </w:rPr>
              <w:t xml:space="preserve">for new beam and current beam. Secondly, since only one CRI/SSBRI is determined as current beam, </w:t>
            </w:r>
            <w:r w:rsidRPr="00DB7E99">
              <w:rPr>
                <w:rFonts w:ascii="Times New Roman" w:hAnsi="Times New Roman" w:cs="Times New Roman"/>
                <w:bCs/>
                <w:sz w:val="18"/>
                <w:szCs w:val="18"/>
              </w:rPr>
              <w:t xml:space="preserve">CRI/SSBRI </w:t>
            </w:r>
            <w:r w:rsidRPr="00DB7E99">
              <w:rPr>
                <w:rFonts w:ascii="Times New Roman" w:hAnsi="Times New Roman" w:cs="Times New Roman" w:hint="eastAsia"/>
                <w:bCs/>
                <w:sz w:val="18"/>
                <w:szCs w:val="18"/>
              </w:rPr>
              <w:t>is not needed to</w:t>
            </w:r>
            <w:r w:rsidRPr="00DB7E99">
              <w:rPr>
                <w:rFonts w:ascii="Times New Roman" w:hAnsi="Times New Roman" w:cs="Times New Roman"/>
                <w:bCs/>
                <w:sz w:val="18"/>
                <w:szCs w:val="18"/>
              </w:rPr>
              <w:t xml:space="preserve"> report for the current beam</w:t>
            </w:r>
            <w:r w:rsidRPr="00DB7E99">
              <w:rPr>
                <w:rFonts w:ascii="Times New Roman" w:hAnsi="Times New Roman" w:cs="Times New Roman" w:hint="eastAsia"/>
                <w:bCs/>
                <w:sz w:val="18"/>
                <w:szCs w:val="18"/>
              </w:rPr>
              <w:t xml:space="preserve">. Thirdly, the range and step size may be different between </w:t>
            </w:r>
            <w:r w:rsidRPr="00DB7E99">
              <w:rPr>
                <w:rFonts w:ascii="Times New Roman" w:hAnsi="Times New Roman" w:cs="Times New Roman"/>
                <w:bCs/>
                <w:sz w:val="18"/>
                <w:szCs w:val="18"/>
              </w:rPr>
              <w:t>measured L1-RSRP corresponding to the CRI/SSBRI #N and CRI/SSBRI #1</w:t>
            </w:r>
            <w:r w:rsidRPr="00DB7E99">
              <w:rPr>
                <w:rFonts w:ascii="Times New Roman" w:hAnsi="Times New Roman" w:cs="Times New Roman" w:hint="eastAsia"/>
                <w:bCs/>
                <w:sz w:val="18"/>
                <w:szCs w:val="18"/>
              </w:rPr>
              <w:t xml:space="preserve"> and </w:t>
            </w:r>
            <w:r w:rsidRPr="00DB7E99">
              <w:rPr>
                <w:rFonts w:ascii="Times New Roman" w:hAnsi="Times New Roman" w:cs="Times New Roman"/>
                <w:bCs/>
                <w:sz w:val="18"/>
                <w:szCs w:val="18"/>
              </w:rPr>
              <w:t xml:space="preserve">measured L1-RSRP corresponding to the </w:t>
            </w:r>
            <w:r w:rsidRPr="00DB7E99">
              <w:rPr>
                <w:rFonts w:ascii="Times New Roman" w:hAnsi="Times New Roman" w:cs="Times New Roman" w:hint="eastAsia"/>
                <w:bCs/>
                <w:sz w:val="18"/>
                <w:szCs w:val="18"/>
              </w:rPr>
              <w:t>current beam</w:t>
            </w:r>
            <w:r w:rsidRPr="00DB7E99">
              <w:rPr>
                <w:rFonts w:ascii="Times New Roman" w:hAnsi="Times New Roman" w:cs="Times New Roman"/>
                <w:bCs/>
                <w:sz w:val="18"/>
                <w:szCs w:val="18"/>
              </w:rPr>
              <w:t xml:space="preserve"> and CRI/SSBRI #1</w:t>
            </w:r>
            <w:r w:rsidRPr="00DB7E99">
              <w:rPr>
                <w:rFonts w:ascii="Times New Roman" w:hAnsi="Times New Roman" w:cs="Times New Roman" w:hint="eastAsia"/>
                <w:bCs/>
                <w:sz w:val="18"/>
                <w:szCs w:val="18"/>
              </w:rPr>
              <w:t xml:space="preserve">, since the </w:t>
            </w:r>
            <w:r w:rsidRPr="00DB7E99">
              <w:rPr>
                <w:rFonts w:ascii="Times New Roman" w:hAnsi="Times New Roman" w:cs="Times New Roman"/>
                <w:bCs/>
                <w:sz w:val="18"/>
                <w:szCs w:val="18"/>
              </w:rPr>
              <w:t xml:space="preserve">measured L1-RSRP </w:t>
            </w:r>
            <w:r w:rsidRPr="00DB7E99">
              <w:rPr>
                <w:rFonts w:ascii="Times New Roman" w:hAnsi="Times New Roman" w:cs="Times New Roman" w:hint="eastAsia"/>
                <w:bCs/>
                <w:sz w:val="18"/>
                <w:szCs w:val="18"/>
              </w:rPr>
              <w:t xml:space="preserve">of current beam becomes a threshold value worse than at least </w:t>
            </w:r>
            <w:r w:rsidRPr="00DB7E99">
              <w:rPr>
                <w:rFonts w:ascii="Times New Roman" w:hAnsi="Times New Roman" w:cs="Times New Roman"/>
                <w:bCs/>
                <w:sz w:val="18"/>
                <w:szCs w:val="18"/>
              </w:rPr>
              <w:t>CRI/SSBRI #1</w:t>
            </w:r>
            <w:r w:rsidRPr="00DB7E99">
              <w:rPr>
                <w:rFonts w:ascii="Times New Roman" w:hAnsi="Times New Roman" w:cs="Times New Roman" w:hint="eastAsia"/>
                <w:bCs/>
                <w:sz w:val="18"/>
                <w:szCs w:val="18"/>
              </w:rPr>
              <w:t xml:space="preserve">, the step size between current beam and </w:t>
            </w:r>
            <w:r w:rsidRPr="00DB7E99">
              <w:rPr>
                <w:rFonts w:ascii="Times New Roman" w:hAnsi="Times New Roman" w:cs="Times New Roman"/>
                <w:bCs/>
                <w:sz w:val="18"/>
                <w:szCs w:val="18"/>
              </w:rPr>
              <w:t>CRI/SSBRI #1</w:t>
            </w:r>
            <w:r w:rsidRPr="00DB7E99">
              <w:rPr>
                <w:rFonts w:ascii="Times New Roman" w:hAnsi="Times New Roman" w:cs="Times New Roman" w:hint="eastAsia"/>
                <w:bCs/>
                <w:sz w:val="18"/>
                <w:szCs w:val="18"/>
              </w:rPr>
              <w:t xml:space="preserve"> may be larger than the step size between </w:t>
            </w:r>
            <w:r w:rsidRPr="00DB7E99">
              <w:rPr>
                <w:rFonts w:ascii="Times New Roman" w:hAnsi="Times New Roman" w:cs="Times New Roman"/>
                <w:bCs/>
                <w:sz w:val="18"/>
                <w:szCs w:val="18"/>
              </w:rPr>
              <w:t>CRI/SSBRI #N and CRI/SSBRI #1</w:t>
            </w:r>
            <w:r w:rsidRPr="00DB7E99">
              <w:rPr>
                <w:rFonts w:ascii="Times New Roman" w:hAnsi="Times New Roman" w:cs="Times New Roman" w:hint="eastAsia"/>
                <w:bCs/>
                <w:sz w:val="18"/>
                <w:szCs w:val="18"/>
              </w:rPr>
              <w:t>.</w:t>
            </w:r>
            <w:bookmarkEnd w:id="14"/>
          </w:p>
          <w:p w14:paraId="5311D4DA" w14:textId="1B7B0570" w:rsidR="00785C5B" w:rsidRPr="00DB7E99" w:rsidRDefault="00785C5B" w:rsidP="00DB7E99">
            <w:pPr>
              <w:snapToGrid w:val="0"/>
              <w:rPr>
                <w:rFonts w:ascii="Times New Roman" w:eastAsia="等线" w:hAnsi="Times New Roman" w:cs="Times New Roman"/>
                <w:bCs/>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Thanks for your input. Your views on step size will be discussed in the next round.</w:t>
            </w:r>
          </w:p>
          <w:p w14:paraId="58B0A5DD" w14:textId="77777777" w:rsidR="00DB7E99" w:rsidRDefault="00DB7E99" w:rsidP="00DB7E99">
            <w:pPr>
              <w:snapToGrid w:val="0"/>
              <w:rPr>
                <w:rFonts w:ascii="Times New Roman" w:hAnsi="Times New Roman" w:cs="Times New Roman"/>
                <w:bCs/>
                <w:sz w:val="18"/>
                <w:szCs w:val="18"/>
              </w:rPr>
            </w:pPr>
            <w:r w:rsidRPr="00DB7E99">
              <w:rPr>
                <w:rFonts w:ascii="Times New Roman" w:hAnsi="Times New Roman" w:cs="Times New Roman" w:hint="eastAsia"/>
                <w:bCs/>
                <w:sz w:val="18"/>
                <w:szCs w:val="18"/>
              </w:rPr>
              <w:t xml:space="preserve">Q4.2: support Option-1. </w:t>
            </w:r>
          </w:p>
          <w:p w14:paraId="740333D8" w14:textId="783023B1" w:rsidR="00785C5B" w:rsidRPr="00DB7E99" w:rsidRDefault="00785C5B" w:rsidP="00DB7E99">
            <w:pPr>
              <w:snapToGrid w:val="0"/>
              <w:rPr>
                <w:rStyle w:val="normaltextrun"/>
                <w:rFonts w:ascii="Times New Roman" w:hAnsi="Times New Roman" w:cs="Times New Roman"/>
                <w:bCs/>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Okay.</w:t>
            </w:r>
          </w:p>
        </w:tc>
      </w:tr>
      <w:tr w:rsidR="00091498" w:rsidRPr="00AA205B" w14:paraId="41BAF3AF"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111FB" w14:textId="44BA91AB" w:rsidR="00091498" w:rsidRPr="00DB7E99" w:rsidRDefault="00091498" w:rsidP="00091498">
            <w:pPr>
              <w:snapToGrid w:val="0"/>
              <w:spacing w:after="0" w:line="240" w:lineRule="auto"/>
              <w:rPr>
                <w:rFonts w:ascii="Times New Roman" w:eastAsia="等线" w:hAnsi="Times New Roman" w:cs="Times New Roman"/>
                <w:sz w:val="18"/>
                <w:szCs w:val="18"/>
                <w:lang w:eastAsia="zh-CN"/>
              </w:rPr>
            </w:pPr>
            <w:r>
              <w:rPr>
                <w:rFonts w:asciiTheme="minorEastAsia" w:hAnsiTheme="minorEastAsia" w:cs="Times New Roman"/>
                <w:sz w:val="18"/>
                <w:szCs w:val="18"/>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31E0B" w14:textId="77777777" w:rsidR="00091498" w:rsidRPr="00F55BE9" w:rsidRDefault="00091498" w:rsidP="00091498">
            <w:pPr>
              <w:snapToGrid w:val="0"/>
              <w:spacing w:after="0" w:line="240" w:lineRule="auto"/>
              <w:rPr>
                <w:rFonts w:ascii="Times New Roman" w:hAnsi="Times New Roman" w:cs="Times New Roman"/>
                <w:sz w:val="18"/>
                <w:szCs w:val="18"/>
              </w:rPr>
            </w:pPr>
            <w:bookmarkStart w:id="15" w:name="OLE_LINK2"/>
            <w:r w:rsidRPr="00091498">
              <w:rPr>
                <w:rFonts w:ascii="Times New Roman" w:hAnsi="Times New Roman" w:cs="Times New Roman" w:hint="eastAsia"/>
                <w:b/>
                <w:bCs/>
                <w:sz w:val="18"/>
                <w:szCs w:val="18"/>
              </w:rPr>
              <w:t>Q4.1</w:t>
            </w:r>
            <w:r w:rsidRPr="00F55BE9">
              <w:rPr>
                <w:rFonts w:ascii="Times New Roman" w:hAnsi="Times New Roman" w:cs="Times New Roman" w:hint="eastAsia"/>
                <w:sz w:val="18"/>
                <w:szCs w:val="18"/>
              </w:rPr>
              <w:t>:</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We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support</w:t>
            </w:r>
            <w:r w:rsidRPr="00F55BE9">
              <w:rPr>
                <w:rFonts w:ascii="Times New Roman" w:hAnsi="Times New Roman" w:cs="Times New Roman"/>
                <w:sz w:val="18"/>
                <w:szCs w:val="18"/>
              </w:rPr>
              <w:t xml:space="preserve"> </w:t>
            </w:r>
            <w:r>
              <w:rPr>
                <w:rFonts w:ascii="Times New Roman" w:hAnsi="Times New Roman" w:cs="Times New Roman"/>
                <w:sz w:val="18"/>
                <w:szCs w:val="18"/>
              </w:rPr>
              <w:t xml:space="preserve">to reuse </w:t>
            </w:r>
            <w:r w:rsidRPr="00F55BE9">
              <w:rPr>
                <w:rFonts w:ascii="Times New Roman" w:hAnsi="Times New Roman" w:cs="Times New Roman" w:hint="eastAsia"/>
                <w:sz w:val="18"/>
                <w:szCs w:val="18"/>
              </w:rPr>
              <w:t>the</w:t>
            </w:r>
            <w:r w:rsidRPr="00F55BE9">
              <w:rPr>
                <w:rFonts w:ascii="Times New Roman" w:hAnsi="Times New Roman" w:cs="Times New Roman"/>
                <w:sz w:val="18"/>
                <w:szCs w:val="18"/>
              </w:rPr>
              <w:t xml:space="preserve"> </w:t>
            </w:r>
            <w:r w:rsidRPr="00F55BE9">
              <w:rPr>
                <w:rFonts w:ascii="Times New Roman" w:hAnsi="Times New Roman" w:cs="Times New Roman" w:hint="eastAsia"/>
                <w:sz w:val="18"/>
                <w:szCs w:val="18"/>
              </w:rPr>
              <w:t>legacy</w:t>
            </w:r>
            <w:r w:rsidRPr="00F55BE9">
              <w:rPr>
                <w:rFonts w:ascii="Times New Roman" w:hAnsi="Times New Roman" w:cs="Times New Roman"/>
                <w:sz w:val="18"/>
                <w:szCs w:val="18"/>
              </w:rPr>
              <w:t xml:space="preserve"> </w:t>
            </w:r>
            <w:r>
              <w:rPr>
                <w:rFonts w:ascii="Times New Roman" w:hAnsi="Times New Roman" w:cs="Times New Roman"/>
                <w:sz w:val="18"/>
                <w:szCs w:val="18"/>
              </w:rPr>
              <w:t xml:space="preserve">differential report </w:t>
            </w:r>
            <w:r w:rsidRPr="00F55BE9">
              <w:rPr>
                <w:rFonts w:ascii="Times New Roman" w:hAnsi="Times New Roman" w:cs="Times New Roman" w:hint="eastAsia"/>
                <w:sz w:val="18"/>
                <w:szCs w:val="18"/>
              </w:rPr>
              <w:t>framework</w:t>
            </w:r>
            <w:r>
              <w:rPr>
                <w:rFonts w:ascii="Times New Roman" w:hAnsi="Times New Roman" w:cs="Times New Roman"/>
                <w:sz w:val="18"/>
                <w:szCs w:val="18"/>
              </w:rPr>
              <w:t xml:space="preserve">, and </w:t>
            </w:r>
            <w:r w:rsidRPr="00091498">
              <w:rPr>
                <w:rFonts w:ascii="Times New Roman" w:hAnsi="Times New Roman" w:cs="Times New Roman"/>
                <w:b/>
                <w:bCs/>
                <w:sz w:val="18"/>
                <w:szCs w:val="18"/>
              </w:rPr>
              <w:t>Proposal 4.1</w:t>
            </w:r>
            <w:r>
              <w:rPr>
                <w:rFonts w:ascii="Times New Roman" w:hAnsi="Times New Roman" w:cs="Times New Roman"/>
                <w:sz w:val="18"/>
                <w:szCs w:val="18"/>
              </w:rPr>
              <w:t xml:space="preserve"> looks fine to us.</w:t>
            </w:r>
          </w:p>
          <w:p w14:paraId="2BA8EC52" w14:textId="77777777" w:rsidR="00091498" w:rsidRDefault="00091498" w:rsidP="00091498">
            <w:pPr>
              <w:snapToGrid w:val="0"/>
              <w:rPr>
                <w:rFonts w:ascii="Times New Roman" w:hAnsi="Times New Roman" w:cs="Times New Roman"/>
                <w:sz w:val="18"/>
                <w:szCs w:val="18"/>
              </w:rPr>
            </w:pPr>
            <w:r w:rsidRPr="00091498">
              <w:rPr>
                <w:rFonts w:ascii="Times New Roman" w:hAnsi="Times New Roman" w:cs="Times New Roman" w:hint="eastAsia"/>
                <w:b/>
                <w:bCs/>
                <w:sz w:val="18"/>
                <w:szCs w:val="18"/>
              </w:rPr>
              <w:t>Q4.2</w:t>
            </w:r>
            <w:r w:rsidRPr="00F55BE9">
              <w:rPr>
                <w:rFonts w:ascii="Times New Roman" w:hAnsi="Times New Roman" w:cs="Times New Roman" w:hint="eastAsia"/>
                <w:sz w:val="18"/>
                <w:szCs w:val="18"/>
              </w:rPr>
              <w:t>:</w:t>
            </w:r>
            <w:r w:rsidRPr="00F55BE9">
              <w:rPr>
                <w:rFonts w:ascii="Times New Roman" w:hAnsi="Times New Roman" w:cs="Times New Roman"/>
                <w:sz w:val="18"/>
                <w:szCs w:val="18"/>
              </w:rPr>
              <w:t xml:space="preserve"> </w:t>
            </w:r>
            <w:bookmarkStart w:id="16" w:name="OLE_LINK96"/>
            <w:r w:rsidRPr="00487F1E">
              <w:rPr>
                <w:rFonts w:ascii="Times New Roman" w:hAnsi="Times New Roman" w:cs="Times New Roman"/>
                <w:sz w:val="18"/>
                <w:szCs w:val="18"/>
              </w:rPr>
              <w:t xml:space="preserve">Support that candidate values of ‘N’ </w:t>
            </w:r>
            <w:r>
              <w:rPr>
                <w:rFonts w:ascii="Times New Roman" w:hAnsi="Times New Roman" w:cs="Times New Roman"/>
                <w:sz w:val="18"/>
                <w:szCs w:val="18"/>
              </w:rPr>
              <w:t>are</w:t>
            </w:r>
            <w:r w:rsidRPr="00487F1E">
              <w:rPr>
                <w:rFonts w:ascii="Times New Roman" w:hAnsi="Times New Roman" w:cs="Times New Roman"/>
                <w:sz w:val="18"/>
                <w:szCs w:val="18"/>
              </w:rPr>
              <w:t xml:space="preserve"> 1, 2, 3, 4 depending on UE capability</w:t>
            </w:r>
            <w:bookmarkEnd w:id="16"/>
            <w:r w:rsidRPr="00F55BE9">
              <w:rPr>
                <w:rFonts w:ascii="Times New Roman" w:hAnsi="Times New Roman" w:cs="Times New Roman" w:hint="eastAsia"/>
                <w:sz w:val="18"/>
                <w:szCs w:val="18"/>
              </w:rPr>
              <w:t>.</w:t>
            </w:r>
            <w:bookmarkEnd w:id="15"/>
          </w:p>
          <w:p w14:paraId="40DB8CF2" w14:textId="4531986C" w:rsidR="00785C5B" w:rsidRPr="00DB7E99" w:rsidRDefault="00785C5B" w:rsidP="00091498">
            <w:pPr>
              <w:snapToGrid w:val="0"/>
              <w:rPr>
                <w:rFonts w:ascii="Times New Roman" w:hAnsi="Times New Roman" w:cs="Times New Roman"/>
                <w:bCs/>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Thanks for your input.</w:t>
            </w:r>
          </w:p>
        </w:tc>
      </w:tr>
      <w:tr w:rsidR="002571A9" w:rsidRPr="00AA205B" w14:paraId="43CAA0F8"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AC29" w14:textId="35729E5E" w:rsidR="002571A9" w:rsidRPr="002571A9" w:rsidRDefault="002571A9" w:rsidP="00091498">
            <w:pPr>
              <w:snapToGrid w:val="0"/>
              <w:spacing w:after="0" w:line="240" w:lineRule="auto"/>
              <w:rPr>
                <w:rFonts w:ascii="Times New Roman" w:hAnsi="Times New Roman" w:cs="Times New Roman"/>
                <w:sz w:val="18"/>
                <w:szCs w:val="18"/>
              </w:rPr>
            </w:pPr>
            <w:r w:rsidRPr="002571A9">
              <w:rPr>
                <w:rFonts w:ascii="Times New Roman" w:hAnsi="Times New Roman" w:cs="Times New Roman"/>
                <w:sz w:val="18"/>
                <w:szCs w:val="18"/>
              </w:rPr>
              <w:t>Meta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AB000" w14:textId="42D7FA5D" w:rsidR="002571A9" w:rsidRDefault="002571A9" w:rsidP="00091498">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Q4.1: </w:t>
            </w:r>
            <w:r>
              <w:rPr>
                <w:rFonts w:ascii="Times New Roman" w:hAnsi="Times New Roman" w:cs="Times New Roman"/>
                <w:sz w:val="18"/>
                <w:szCs w:val="18"/>
              </w:rPr>
              <w:t xml:space="preserve">Legacy L1-RSRP reporting format should be supported. OK with </w:t>
            </w:r>
            <w:r>
              <w:rPr>
                <w:rFonts w:ascii="Times New Roman" w:hAnsi="Times New Roman" w:cs="Times New Roman"/>
                <w:b/>
                <w:bCs/>
                <w:sz w:val="18"/>
                <w:szCs w:val="18"/>
              </w:rPr>
              <w:t>Proposal 4.1</w:t>
            </w:r>
          </w:p>
          <w:p w14:paraId="620D32CF" w14:textId="77777777" w:rsidR="0071702F" w:rsidRDefault="0071702F" w:rsidP="00091498">
            <w:pPr>
              <w:snapToGrid w:val="0"/>
              <w:spacing w:after="0" w:line="240" w:lineRule="auto"/>
              <w:rPr>
                <w:rFonts w:ascii="Times New Roman" w:hAnsi="Times New Roman" w:cs="Times New Roman"/>
                <w:b/>
                <w:bCs/>
                <w:sz w:val="18"/>
                <w:szCs w:val="18"/>
              </w:rPr>
            </w:pPr>
          </w:p>
          <w:p w14:paraId="003EC282" w14:textId="77777777" w:rsidR="002571A9" w:rsidRDefault="002571A9" w:rsidP="00091498">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Q4.2: </w:t>
            </w:r>
            <w:r>
              <w:rPr>
                <w:rFonts w:ascii="Times New Roman" w:hAnsi="Times New Roman" w:cs="Times New Roman"/>
                <w:sz w:val="18"/>
                <w:szCs w:val="18"/>
              </w:rPr>
              <w:t xml:space="preserve">Support N = {1,2,3,4} irrespective of whether current beam is configured to be reported or not. We support Option 1 for </w:t>
            </w:r>
            <w:r w:rsidRPr="002571A9">
              <w:rPr>
                <w:rFonts w:ascii="Times New Roman" w:hAnsi="Times New Roman" w:cs="Times New Roman"/>
                <w:b/>
                <w:bCs/>
                <w:sz w:val="18"/>
                <w:szCs w:val="18"/>
              </w:rPr>
              <w:t>Proposal 4.2</w:t>
            </w:r>
          </w:p>
          <w:p w14:paraId="511F9602" w14:textId="3D477891" w:rsidR="00C52091" w:rsidRPr="002571A9" w:rsidRDefault="00C52091" w:rsidP="00091498">
            <w:pPr>
              <w:snapToGrid w:val="0"/>
              <w:spacing w:after="0" w:line="240" w:lineRule="auto"/>
              <w:rPr>
                <w:rFonts w:ascii="Times New Roman" w:hAnsi="Times New Roman" w:cs="Times New Roman"/>
                <w:sz w:val="18"/>
                <w:szCs w:val="18"/>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Thanks for your input. The controversial FFS has been put into a bracket. </w:t>
            </w:r>
          </w:p>
        </w:tc>
      </w:tr>
      <w:tr w:rsidR="00F27734" w:rsidRPr="00AA205B" w14:paraId="2D6D4753"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BF2A9" w14:textId="19801E35" w:rsidR="00F27734" w:rsidRPr="00F27734" w:rsidRDefault="00F27734" w:rsidP="00091498">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7B622" w14:textId="77777777" w:rsidR="00F27734" w:rsidRDefault="00F27734" w:rsidP="00091498">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 xml:space="preserve">4.1: </w:t>
            </w:r>
            <w:r w:rsidRPr="00F27734">
              <w:rPr>
                <w:rFonts w:ascii="Times New Roman" w:eastAsia="Yu Mincho" w:hAnsi="Times New Roman" w:cs="Times New Roman"/>
                <w:sz w:val="18"/>
                <w:szCs w:val="18"/>
                <w:lang w:eastAsia="ja-JP"/>
              </w:rPr>
              <w:t xml:space="preserve">We support </w:t>
            </w:r>
            <w:r>
              <w:rPr>
                <w:rFonts w:ascii="Times New Roman" w:eastAsia="Yu Mincho" w:hAnsi="Times New Roman" w:cs="Times New Roman"/>
                <w:sz w:val="18"/>
                <w:szCs w:val="18"/>
                <w:lang w:eastAsia="ja-JP"/>
              </w:rPr>
              <w:t>to reuse the differential value</w:t>
            </w:r>
            <w:r w:rsidR="00144660">
              <w:rPr>
                <w:rFonts w:ascii="Times New Roman" w:eastAsia="Yu Mincho" w:hAnsi="Times New Roman" w:cs="Times New Roman"/>
                <w:sz w:val="18"/>
                <w:szCs w:val="18"/>
                <w:lang w:eastAsia="ja-JP"/>
              </w:rPr>
              <w:t xml:space="preserve"> to save bits.</w:t>
            </w:r>
          </w:p>
          <w:p w14:paraId="62B68E02" w14:textId="77777777" w:rsidR="002A4008" w:rsidRDefault="002A4008" w:rsidP="00091498">
            <w:pPr>
              <w:snapToGrid w:val="0"/>
              <w:spacing w:after="0" w:line="240" w:lineRule="auto"/>
              <w:rPr>
                <w:rFonts w:ascii="Times New Roman" w:eastAsia="Yu Mincho" w:hAnsi="Times New Roman" w:cs="Times New Roman"/>
                <w:sz w:val="18"/>
                <w:szCs w:val="18"/>
                <w:lang w:eastAsia="ja-JP"/>
              </w:rPr>
            </w:pPr>
            <w:r w:rsidRPr="007A2732">
              <w:rPr>
                <w:rFonts w:ascii="Times New Roman" w:eastAsia="Yu Mincho" w:hAnsi="Times New Roman" w:cs="Times New Roman" w:hint="eastAsia"/>
                <w:b/>
                <w:bCs/>
                <w:sz w:val="18"/>
                <w:szCs w:val="18"/>
                <w:lang w:eastAsia="ja-JP"/>
              </w:rPr>
              <w:t>Q</w:t>
            </w:r>
            <w:r w:rsidRPr="007A2732">
              <w:rPr>
                <w:rFonts w:ascii="Times New Roman" w:eastAsia="Yu Mincho" w:hAnsi="Times New Roman" w:cs="Times New Roman"/>
                <w:b/>
                <w:bCs/>
                <w:sz w:val="18"/>
                <w:szCs w:val="18"/>
                <w:lang w:eastAsia="ja-JP"/>
              </w:rPr>
              <w:t>4.2:</w:t>
            </w:r>
            <w:r>
              <w:rPr>
                <w:rFonts w:ascii="Times New Roman" w:eastAsia="Yu Mincho" w:hAnsi="Times New Roman" w:cs="Times New Roman"/>
                <w:sz w:val="18"/>
                <w:szCs w:val="18"/>
                <w:lang w:eastAsia="ja-JP"/>
              </w:rPr>
              <w:t xml:space="preserve"> N should be {1,2,3,4} based on the legacy number of reported beams</w:t>
            </w:r>
            <w:r w:rsidR="0024779C">
              <w:rPr>
                <w:rFonts w:ascii="Times New Roman" w:eastAsia="Yu Mincho" w:hAnsi="Times New Roman" w:cs="Times New Roman"/>
                <w:sz w:val="18"/>
                <w:szCs w:val="18"/>
                <w:lang w:eastAsia="ja-JP"/>
              </w:rPr>
              <w:t xml:space="preserve"> (i.e., </w:t>
            </w:r>
            <w:proofErr w:type="spellStart"/>
            <w:r w:rsidR="0024779C">
              <w:rPr>
                <w:rFonts w:ascii="Times New Roman" w:eastAsia="Yu Mincho" w:hAnsi="Times New Roman" w:cs="Times New Roman"/>
                <w:sz w:val="18"/>
                <w:szCs w:val="18"/>
                <w:lang w:eastAsia="ja-JP"/>
              </w:rPr>
              <w:t>nrofReportedRSs</w:t>
            </w:r>
            <w:proofErr w:type="spellEnd"/>
            <w:r w:rsidR="0024779C">
              <w:rPr>
                <w:rFonts w:ascii="Times New Roman" w:eastAsia="Yu Mincho" w:hAnsi="Times New Roman" w:cs="Times New Roman"/>
                <w:sz w:val="18"/>
                <w:szCs w:val="18"/>
                <w:lang w:eastAsia="ja-JP"/>
              </w:rPr>
              <w:t>)</w:t>
            </w:r>
            <w:r>
              <w:rPr>
                <w:rFonts w:ascii="Times New Roman" w:eastAsia="Yu Mincho" w:hAnsi="Times New Roman" w:cs="Times New Roman"/>
                <w:sz w:val="18"/>
                <w:szCs w:val="18"/>
                <w:lang w:eastAsia="ja-JP"/>
              </w:rPr>
              <w:t>.</w:t>
            </w:r>
          </w:p>
          <w:p w14:paraId="64BC6F23" w14:textId="77777777" w:rsidR="0024779C" w:rsidRDefault="0024779C" w:rsidP="00091498">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b/>
                <w:bCs/>
                <w:sz w:val="18"/>
                <w:szCs w:val="18"/>
                <w:lang w:eastAsia="ja-JP"/>
              </w:rPr>
              <w:t xml:space="preserve">Proposal 4.1: </w:t>
            </w:r>
            <w:r w:rsidR="007A2732" w:rsidRPr="007A2732">
              <w:rPr>
                <w:rFonts w:ascii="Times New Roman" w:eastAsia="Yu Mincho" w:hAnsi="Times New Roman" w:cs="Times New Roman"/>
                <w:sz w:val="18"/>
                <w:szCs w:val="18"/>
                <w:lang w:eastAsia="ja-JP"/>
              </w:rPr>
              <w:t>Support.</w:t>
            </w:r>
          </w:p>
          <w:p w14:paraId="75672521" w14:textId="77777777" w:rsidR="007A2732" w:rsidRDefault="007A2732" w:rsidP="00091498">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b/>
                <w:bCs/>
                <w:sz w:val="18"/>
                <w:szCs w:val="18"/>
                <w:lang w:eastAsia="ja-JP"/>
              </w:rPr>
              <w:t>P</w:t>
            </w:r>
            <w:r>
              <w:rPr>
                <w:rFonts w:ascii="Times New Roman" w:eastAsia="Yu Mincho" w:hAnsi="Times New Roman" w:cs="Times New Roman"/>
                <w:b/>
                <w:bCs/>
                <w:sz w:val="18"/>
                <w:szCs w:val="18"/>
                <w:lang w:eastAsia="ja-JP"/>
              </w:rPr>
              <w:t>roposal 4.2:</w:t>
            </w:r>
            <w:r w:rsidRPr="007A2732">
              <w:rPr>
                <w:rFonts w:ascii="Times New Roman" w:eastAsia="Yu Mincho" w:hAnsi="Times New Roman" w:cs="Times New Roman"/>
                <w:sz w:val="18"/>
                <w:szCs w:val="18"/>
                <w:lang w:eastAsia="ja-JP"/>
              </w:rPr>
              <w:t xml:space="preserve"> Support Option-1.</w:t>
            </w:r>
          </w:p>
          <w:p w14:paraId="7978E16F" w14:textId="11084765" w:rsidR="00C52091" w:rsidRPr="0024779C" w:rsidRDefault="00C52091" w:rsidP="00091498">
            <w:pPr>
              <w:snapToGrid w:val="0"/>
              <w:spacing w:after="0" w:line="240" w:lineRule="auto"/>
              <w:rPr>
                <w:rFonts w:ascii="Times New Roman" w:eastAsia="Yu Mincho" w:hAnsi="Times New Roman" w:cs="Times New Roman"/>
                <w:b/>
                <w:bCs/>
                <w:sz w:val="18"/>
                <w:szCs w:val="18"/>
                <w:lang w:eastAsia="ja-JP"/>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Thanks for your input.</w:t>
            </w:r>
          </w:p>
        </w:tc>
      </w:tr>
      <w:tr w:rsidR="00954625" w:rsidRPr="00AA205B" w14:paraId="08EE7A02"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8D750" w14:textId="0DD23AB6" w:rsidR="00954625" w:rsidRPr="00954625" w:rsidRDefault="00954625" w:rsidP="0009149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72D70" w14:textId="77777777" w:rsidR="00954625" w:rsidRDefault="00954625" w:rsidP="0009149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 xml:space="preserve">Q4.1: </w:t>
            </w:r>
            <w:r w:rsidRPr="00954625">
              <w:rPr>
                <w:rFonts w:ascii="Times New Roman" w:eastAsia="等线" w:hAnsi="Times New Roman" w:cs="Times New Roman" w:hint="eastAsia"/>
                <w:sz w:val="18"/>
                <w:szCs w:val="18"/>
                <w:lang w:eastAsia="zh-CN"/>
              </w:rPr>
              <w:t xml:space="preserve">Legacy </w:t>
            </w:r>
            <w:r>
              <w:rPr>
                <w:rFonts w:ascii="Times New Roman" w:eastAsia="等线" w:hAnsi="Times New Roman" w:cs="Times New Roman" w:hint="eastAsia"/>
                <w:sz w:val="18"/>
                <w:szCs w:val="18"/>
                <w:lang w:eastAsia="zh-CN"/>
              </w:rPr>
              <w:t>L1-RSRP quantization scheme is sufficient.</w:t>
            </w:r>
          </w:p>
          <w:p w14:paraId="1C4FA48D" w14:textId="77777777" w:rsidR="00675A41" w:rsidRDefault="00954625" w:rsidP="0009149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 xml:space="preserve">Q4.2: </w:t>
            </w:r>
            <w:r w:rsidRPr="00675A41">
              <w:rPr>
                <w:rFonts w:ascii="Times New Roman" w:eastAsia="等线" w:hAnsi="Times New Roman" w:cs="Times New Roman" w:hint="eastAsia"/>
                <w:sz w:val="18"/>
                <w:szCs w:val="18"/>
                <w:lang w:eastAsia="zh-CN"/>
              </w:rPr>
              <w:t>Support N</w:t>
            </w:r>
            <w:r w:rsidRPr="00675A41">
              <w:rPr>
                <w:rFonts w:ascii="Times New Roman" w:eastAsia="等线" w:hAnsi="Times New Roman" w:cs="Times New Roman" w:hint="eastAsia"/>
                <w:sz w:val="18"/>
                <w:szCs w:val="18"/>
                <w:lang w:eastAsia="zh-CN"/>
              </w:rPr>
              <w:t>∈</w:t>
            </w:r>
            <w:r w:rsidRPr="00675A41">
              <w:rPr>
                <w:rFonts w:ascii="Times New Roman" w:eastAsia="等线" w:hAnsi="Times New Roman" w:cs="Times New Roman" w:hint="eastAsia"/>
                <w:sz w:val="18"/>
                <w:szCs w:val="18"/>
                <w:lang w:eastAsia="zh-CN"/>
              </w:rPr>
              <w:t>{1</w:t>
            </w:r>
            <w:r w:rsidR="00675A41">
              <w:rPr>
                <w:rFonts w:ascii="Times New Roman" w:eastAsia="等线" w:hAnsi="Times New Roman" w:cs="Times New Roman" w:hint="eastAsia"/>
                <w:sz w:val="18"/>
                <w:szCs w:val="18"/>
                <w:lang w:eastAsia="zh-CN"/>
              </w:rPr>
              <w:t xml:space="preserve">, </w:t>
            </w:r>
            <w:r w:rsidRPr="00675A41">
              <w:rPr>
                <w:rFonts w:ascii="Times New Roman" w:eastAsia="等线" w:hAnsi="Times New Roman" w:cs="Times New Roman" w:hint="eastAsia"/>
                <w:sz w:val="18"/>
                <w:szCs w:val="18"/>
                <w:lang w:eastAsia="zh-CN"/>
              </w:rPr>
              <w:t>2</w:t>
            </w:r>
            <w:r w:rsidR="00675A41">
              <w:rPr>
                <w:rFonts w:ascii="Times New Roman" w:eastAsia="等线" w:hAnsi="Times New Roman" w:cs="Times New Roman" w:hint="eastAsia"/>
                <w:sz w:val="18"/>
                <w:szCs w:val="18"/>
                <w:lang w:eastAsia="zh-CN"/>
              </w:rPr>
              <w:t xml:space="preserve">, </w:t>
            </w:r>
            <w:r w:rsidRPr="00675A41">
              <w:rPr>
                <w:rFonts w:ascii="Times New Roman" w:eastAsia="等线" w:hAnsi="Times New Roman" w:cs="Times New Roman" w:hint="eastAsia"/>
                <w:sz w:val="18"/>
                <w:szCs w:val="18"/>
                <w:lang w:eastAsia="zh-CN"/>
              </w:rPr>
              <w:t>3</w:t>
            </w:r>
            <w:r w:rsidR="00675A41">
              <w:rPr>
                <w:rFonts w:ascii="Times New Roman" w:eastAsia="等线" w:hAnsi="Times New Roman" w:cs="Times New Roman" w:hint="eastAsia"/>
                <w:sz w:val="18"/>
                <w:szCs w:val="18"/>
                <w:lang w:eastAsia="zh-CN"/>
              </w:rPr>
              <w:t xml:space="preserve">, </w:t>
            </w:r>
            <w:r w:rsidRPr="00675A41">
              <w:rPr>
                <w:rFonts w:ascii="Times New Roman" w:eastAsia="等线" w:hAnsi="Times New Roman" w:cs="Times New Roman" w:hint="eastAsia"/>
                <w:sz w:val="18"/>
                <w:szCs w:val="18"/>
                <w:lang w:eastAsia="zh-CN"/>
              </w:rPr>
              <w:t>4} according to UE capability.</w:t>
            </w:r>
          </w:p>
          <w:p w14:paraId="0888F367" w14:textId="3668870C" w:rsidR="00C52091" w:rsidRPr="004D08E7" w:rsidRDefault="00C52091" w:rsidP="00091498">
            <w:pPr>
              <w:snapToGrid w:val="0"/>
              <w:spacing w:after="0" w:line="240" w:lineRule="auto"/>
              <w:rPr>
                <w:rFonts w:ascii="Times New Roman" w:eastAsia="等线" w:hAnsi="Times New Roman" w:cs="Times New Roman"/>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Thanks for your input.</w:t>
            </w:r>
          </w:p>
        </w:tc>
      </w:tr>
      <w:tr w:rsidR="00381642" w:rsidRPr="00AA205B" w14:paraId="53F3B9FD"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D11F5" w14:textId="3DBE3E72" w:rsidR="00381642" w:rsidRDefault="00381642" w:rsidP="00091498">
            <w:pPr>
              <w:snapToGrid w:val="0"/>
              <w:spacing w:after="0" w:line="240" w:lineRule="auto"/>
              <w:rPr>
                <w:rFonts w:ascii="Times New Roman" w:eastAsia="等线" w:hAnsi="Times New Roman" w:cs="Times New Roman"/>
                <w:sz w:val="18"/>
                <w:szCs w:val="18"/>
                <w:lang w:eastAsia="zh-CN"/>
              </w:rPr>
            </w:pPr>
            <w:r w:rsidRPr="00F45DB3">
              <w:rPr>
                <w:rFonts w:ascii="Times New Roman" w:eastAsia="Yu Mincho" w:hAnsi="Times New Roman" w:cs="Times New Roman" w:hint="eastAsia"/>
                <w:sz w:val="18"/>
                <w:szCs w:val="18"/>
                <w:lang w:eastAsia="ja-JP"/>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E7F85" w14:textId="77777777" w:rsidR="00381642" w:rsidRPr="00CE26C3" w:rsidRDefault="00381642" w:rsidP="00A0227D">
            <w:pPr>
              <w:snapToGrid w:val="0"/>
              <w:rPr>
                <w:rFonts w:ascii="Times New Roman" w:eastAsia="等线" w:hAnsi="Times New Roman" w:cs="Times New Roman"/>
                <w:bCs/>
                <w:sz w:val="18"/>
                <w:szCs w:val="18"/>
                <w:lang w:eastAsia="zh-CN"/>
              </w:rPr>
            </w:pPr>
            <w:r w:rsidRPr="00F45DB3">
              <w:rPr>
                <w:rFonts w:ascii="Times New Roman" w:eastAsia="Yu Mincho" w:hAnsi="Times New Roman" w:cs="Times New Roman" w:hint="eastAsia"/>
                <w:bCs/>
                <w:sz w:val="18"/>
                <w:szCs w:val="18"/>
                <w:lang w:eastAsia="ja-JP"/>
              </w:rPr>
              <w:t xml:space="preserve">Q4.1: Support to use the differential value report scheme, i.e., the first reporting is the absolute value of the best (new) beam, then </w:t>
            </w:r>
            <w:r w:rsidRPr="00F45DB3">
              <w:rPr>
                <w:rFonts w:ascii="Times New Roman" w:eastAsia="Yu Mincho" w:hAnsi="Times New Roman" w:cs="Times New Roman"/>
                <w:bCs/>
                <w:sz w:val="18"/>
                <w:szCs w:val="18"/>
                <w:lang w:eastAsia="ja-JP"/>
              </w:rPr>
              <w:t>report</w:t>
            </w:r>
            <w:r w:rsidRPr="00F45DB3">
              <w:rPr>
                <w:rFonts w:ascii="Times New Roman" w:eastAsia="Yu Mincho" w:hAnsi="Times New Roman" w:cs="Times New Roman" w:hint="eastAsia"/>
                <w:bCs/>
                <w:sz w:val="18"/>
                <w:szCs w:val="18"/>
                <w:lang w:eastAsia="ja-JP"/>
              </w:rPr>
              <w:t xml:space="preserve"> differential values of other beams. Additionally, a</w:t>
            </w:r>
            <w:r>
              <w:rPr>
                <w:rFonts w:ascii="Times New Roman" w:eastAsia="Yu Mincho" w:hAnsi="Times New Roman" w:cs="Times New Roman" w:hint="eastAsia"/>
                <w:bCs/>
                <w:sz w:val="18"/>
                <w:szCs w:val="18"/>
                <w:lang w:eastAsia="ja-JP"/>
              </w:rPr>
              <w:t>s mentioned by a few others, if</w:t>
            </w:r>
            <w:r w:rsidRPr="00F45DB3">
              <w:rPr>
                <w:rFonts w:ascii="Times New Roman" w:eastAsia="Yu Mincho" w:hAnsi="Times New Roman" w:cs="Times New Roman" w:hint="eastAsia"/>
                <w:bCs/>
                <w:sz w:val="18"/>
                <w:szCs w:val="18"/>
                <w:lang w:eastAsia="ja-JP"/>
              </w:rPr>
              <w:t xml:space="preserve"> the current beam is reported, it should be at a fixed position, e.g., the second/last reported beam is the current beam, regardless the RRC parameter the current beam is always reported is enabled or disabled. By doing so, no more indication is needed regarding where the current beam is.</w:t>
            </w:r>
            <w:r>
              <w:rPr>
                <w:rFonts w:ascii="Times New Roman" w:eastAsia="等线" w:hAnsi="Times New Roman" w:cs="Times New Roman" w:hint="eastAsia"/>
                <w:bCs/>
                <w:sz w:val="18"/>
                <w:szCs w:val="18"/>
                <w:lang w:eastAsia="zh-CN"/>
              </w:rPr>
              <w:t xml:space="preserve"> On the other hand, if the RRC is disabled, whether the current beam is reported or not should be indicated. This helps </w:t>
            </w:r>
            <w:proofErr w:type="spellStart"/>
            <w:r>
              <w:rPr>
                <w:rFonts w:ascii="Times New Roman" w:eastAsia="等线" w:hAnsi="Times New Roman" w:cs="Times New Roman" w:hint="eastAsia"/>
                <w:bCs/>
                <w:sz w:val="18"/>
                <w:szCs w:val="18"/>
                <w:lang w:eastAsia="zh-CN"/>
              </w:rPr>
              <w:t>gNB</w:t>
            </w:r>
            <w:proofErr w:type="spellEnd"/>
            <w:r>
              <w:rPr>
                <w:rFonts w:ascii="Times New Roman" w:eastAsia="等线" w:hAnsi="Times New Roman" w:cs="Times New Roman" w:hint="eastAsia"/>
                <w:bCs/>
                <w:sz w:val="18"/>
                <w:szCs w:val="18"/>
                <w:lang w:eastAsia="zh-CN"/>
              </w:rPr>
              <w:t xml:space="preserve"> acquire the actual difference between the best fulfilled new beam and the current beam, which is an </w:t>
            </w:r>
            <w:r>
              <w:rPr>
                <w:rFonts w:ascii="Times New Roman" w:eastAsia="等线" w:hAnsi="Times New Roman" w:cs="Times New Roman"/>
                <w:bCs/>
                <w:sz w:val="18"/>
                <w:szCs w:val="18"/>
                <w:lang w:eastAsia="zh-CN"/>
              </w:rPr>
              <w:t>essential</w:t>
            </w:r>
            <w:r>
              <w:rPr>
                <w:rFonts w:ascii="Times New Roman" w:eastAsia="等线" w:hAnsi="Times New Roman" w:cs="Times New Roman" w:hint="eastAsia"/>
                <w:bCs/>
                <w:sz w:val="18"/>
                <w:szCs w:val="18"/>
                <w:lang w:eastAsia="zh-CN"/>
              </w:rPr>
              <w:t xml:space="preserve"> knowledge for </w:t>
            </w:r>
            <w:proofErr w:type="spellStart"/>
            <w:r>
              <w:rPr>
                <w:rFonts w:ascii="Times New Roman" w:eastAsia="等线" w:hAnsi="Times New Roman" w:cs="Times New Roman" w:hint="eastAsia"/>
                <w:bCs/>
                <w:sz w:val="18"/>
                <w:szCs w:val="18"/>
                <w:lang w:eastAsia="zh-CN"/>
              </w:rPr>
              <w:t>gNB</w:t>
            </w:r>
            <w:proofErr w:type="spellEnd"/>
            <w:r>
              <w:rPr>
                <w:rFonts w:ascii="Times New Roman" w:eastAsia="等线" w:hAnsi="Times New Roman" w:cs="Times New Roman" w:hint="eastAsia"/>
                <w:bCs/>
                <w:sz w:val="18"/>
                <w:szCs w:val="18"/>
                <w:lang w:eastAsia="zh-CN"/>
              </w:rPr>
              <w:t>.</w:t>
            </w:r>
          </w:p>
          <w:p w14:paraId="181EDE92" w14:textId="58D0BCCF" w:rsidR="00381642" w:rsidRDefault="00C52091" w:rsidP="00A0227D">
            <w:pPr>
              <w:snapToGrid w:val="0"/>
              <w:rPr>
                <w:rFonts w:ascii="Times New Roman" w:eastAsia="等线" w:hAnsi="Times New Roman" w:cs="Times New Roman"/>
                <w:color w:val="0000FF"/>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Thanks for your input. If RRC is enabled, as proposed, the current beam is in the last one. Otherwise, it may be up to implementation. If anything is missing, please feel free to raise them. </w:t>
            </w:r>
          </w:p>
          <w:p w14:paraId="263466D6" w14:textId="59DEAB4F" w:rsidR="00EB612F" w:rsidRDefault="00EB612F" w:rsidP="00A0227D">
            <w:pPr>
              <w:snapToGrid w:val="0"/>
              <w:rPr>
                <w:rFonts w:ascii="Times New Roman" w:eastAsia="等线" w:hAnsi="Times New Roman" w:cs="Times New Roman"/>
                <w:color w:val="000000" w:themeColor="text1"/>
                <w:sz w:val="18"/>
                <w:szCs w:val="18"/>
                <w:lang w:eastAsia="zh-CN"/>
              </w:rPr>
            </w:pPr>
            <w:r w:rsidRPr="00522087">
              <w:rPr>
                <w:rFonts w:ascii="Times New Roman" w:eastAsia="等线" w:hAnsi="Times New Roman" w:cs="Times New Roman" w:hint="eastAsia"/>
                <w:color w:val="000000" w:themeColor="text1"/>
                <w:sz w:val="18"/>
                <w:szCs w:val="18"/>
                <w:lang w:eastAsia="zh-CN"/>
              </w:rPr>
              <w:t xml:space="preserve">[CATT]: </w:t>
            </w:r>
            <w:r>
              <w:rPr>
                <w:rFonts w:ascii="Times New Roman" w:eastAsia="等线" w:hAnsi="Times New Roman" w:cs="Times New Roman" w:hint="eastAsia"/>
                <w:color w:val="000000" w:themeColor="text1"/>
                <w:sz w:val="18"/>
                <w:szCs w:val="18"/>
                <w:lang w:eastAsia="zh-CN"/>
              </w:rPr>
              <w:t xml:space="preserve">It is our view </w:t>
            </w:r>
            <w:r>
              <w:rPr>
                <w:rFonts w:ascii="Times New Roman" w:eastAsia="等线" w:hAnsi="Times New Roman" w:cs="Times New Roman"/>
                <w:color w:val="000000" w:themeColor="text1"/>
                <w:sz w:val="18"/>
                <w:szCs w:val="18"/>
                <w:lang w:eastAsia="zh-CN"/>
              </w:rPr>
              <w:t>that</w:t>
            </w:r>
            <w:r>
              <w:rPr>
                <w:rFonts w:ascii="Times New Roman" w:eastAsia="等线" w:hAnsi="Times New Roman" w:cs="Times New Roman" w:hint="eastAsia"/>
                <w:color w:val="000000" w:themeColor="text1"/>
                <w:sz w:val="18"/>
                <w:szCs w:val="18"/>
                <w:lang w:eastAsia="zh-CN"/>
              </w:rPr>
              <w:t xml:space="preserve"> a clarification is needed. </w:t>
            </w:r>
            <w:r>
              <w:rPr>
                <w:rFonts w:ascii="Times New Roman" w:eastAsia="等线" w:hAnsi="Times New Roman" w:cs="Times New Roman"/>
                <w:color w:val="000000" w:themeColor="text1"/>
                <w:sz w:val="18"/>
                <w:szCs w:val="18"/>
                <w:lang w:eastAsia="zh-CN"/>
              </w:rPr>
              <w:t>A</w:t>
            </w:r>
            <w:r>
              <w:rPr>
                <w:rFonts w:ascii="Times New Roman" w:eastAsia="等线" w:hAnsi="Times New Roman" w:cs="Times New Roman" w:hint="eastAsia"/>
                <w:color w:val="000000" w:themeColor="text1"/>
                <w:sz w:val="18"/>
                <w:szCs w:val="18"/>
                <w:lang w:eastAsia="zh-CN"/>
              </w:rPr>
              <w:t xml:space="preserve"> note may be a good way to make it very clear to the group. Nevertheless, we are ok if the group has a consensus or open for discussion if there is any other concern. </w:t>
            </w:r>
          </w:p>
          <w:p w14:paraId="4E5EDB14" w14:textId="10EEBE11" w:rsidR="00DF6B23" w:rsidRPr="00EB612F" w:rsidRDefault="00DF6B23" w:rsidP="00A0227D">
            <w:pPr>
              <w:snapToGrid w:val="0"/>
              <w:rPr>
                <w:rFonts w:ascii="Times New Roman" w:eastAsia="等线" w:hAnsi="Times New Roman" w:cs="Times New Roman"/>
                <w:bCs/>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2</w:t>
            </w:r>
            <w:r w:rsidRPr="00EB6501">
              <w:rPr>
                <w:rFonts w:ascii="Times New Roman" w:hAnsi="Times New Roman" w:cs="Times New Roman"/>
                <w:color w:val="0000FF"/>
                <w:sz w:val="18"/>
                <w:szCs w:val="18"/>
              </w:rPr>
              <w:t>]</w:t>
            </w:r>
            <w:r>
              <w:rPr>
                <w:rFonts w:ascii="Times New Roman" w:hAnsi="Times New Roman" w:cs="Times New Roman"/>
                <w:color w:val="0000FF"/>
                <w:sz w:val="18"/>
                <w:szCs w:val="18"/>
              </w:rPr>
              <w:t xml:space="preserve">: Thanks for your being flexible. I do believe that the group has the above consensus. Anyway, let’s hear some more input in Round#1. </w:t>
            </w:r>
          </w:p>
          <w:p w14:paraId="35B8DAAD" w14:textId="77777777" w:rsidR="00381642" w:rsidRDefault="00381642" w:rsidP="00091498">
            <w:pPr>
              <w:snapToGrid w:val="0"/>
              <w:spacing w:after="0" w:line="240" w:lineRule="auto"/>
              <w:rPr>
                <w:rStyle w:val="normaltextrun"/>
                <w:rFonts w:ascii="Times New Roman" w:eastAsia="Yu Mincho" w:hAnsi="Times New Roman" w:cs="Times New Roman"/>
                <w:bCs/>
                <w:sz w:val="18"/>
                <w:szCs w:val="18"/>
                <w:lang w:eastAsia="ja-JP"/>
              </w:rPr>
            </w:pPr>
            <w:r w:rsidRPr="00F45DB3">
              <w:rPr>
                <w:rStyle w:val="normaltextrun"/>
                <w:rFonts w:ascii="Times New Roman" w:eastAsia="Yu Mincho" w:hAnsi="Times New Roman" w:cs="Times New Roman" w:hint="eastAsia"/>
                <w:bCs/>
                <w:sz w:val="18"/>
                <w:szCs w:val="18"/>
                <w:lang w:eastAsia="ja-JP"/>
              </w:rPr>
              <w:t>Q4.2&amp;Proposal 4.2: Support to include N = 1 case. The current agreement allows only 1 satisfied beam to</w:t>
            </w:r>
            <w:r>
              <w:rPr>
                <w:rStyle w:val="normaltextrun"/>
                <w:rFonts w:ascii="Times New Roman" w:eastAsia="Yu Mincho" w:hAnsi="Times New Roman" w:cs="Times New Roman" w:hint="eastAsia"/>
                <w:bCs/>
                <w:sz w:val="18"/>
                <w:szCs w:val="18"/>
                <w:lang w:eastAsia="ja-JP"/>
              </w:rPr>
              <w:t xml:space="preserve"> be reported. We failed to see </w:t>
            </w:r>
            <w:r>
              <w:rPr>
                <w:rStyle w:val="normaltextrun"/>
                <w:rFonts w:ascii="Times New Roman" w:eastAsia="等线" w:hAnsi="Times New Roman" w:cs="Times New Roman" w:hint="eastAsia"/>
                <w:bCs/>
                <w:sz w:val="18"/>
                <w:szCs w:val="18"/>
                <w:lang w:eastAsia="zh-CN"/>
              </w:rPr>
              <w:t>the reason that</w:t>
            </w:r>
            <w:r w:rsidRPr="00F45DB3">
              <w:rPr>
                <w:rStyle w:val="normaltextrun"/>
                <w:rFonts w:ascii="Times New Roman" w:eastAsia="Yu Mincho" w:hAnsi="Times New Roman" w:cs="Times New Roman" w:hint="eastAsia"/>
                <w:bCs/>
                <w:sz w:val="18"/>
                <w:szCs w:val="18"/>
                <w:lang w:eastAsia="ja-JP"/>
              </w:rPr>
              <w:t xml:space="preserve"> it is not included in the candidate pool.</w:t>
            </w:r>
          </w:p>
          <w:p w14:paraId="745C9FC2" w14:textId="77777777" w:rsidR="00C52091" w:rsidRDefault="00C52091" w:rsidP="00091498">
            <w:pPr>
              <w:snapToGrid w:val="0"/>
              <w:spacing w:after="0" w:line="240" w:lineRule="auto"/>
              <w:rPr>
                <w:rFonts w:ascii="Times New Roman" w:eastAsia="等线" w:hAnsi="Times New Roman" w:cs="Times New Roman"/>
                <w:color w:val="0000FF"/>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Thanks. So, can I </w:t>
            </w:r>
            <w:r w:rsidRPr="00C52091">
              <w:rPr>
                <w:rFonts w:ascii="Times New Roman" w:hAnsi="Times New Roman" w:cs="Times New Roman" w:hint="eastAsia"/>
                <w:color w:val="0000FF"/>
                <w:sz w:val="18"/>
                <w:szCs w:val="18"/>
              </w:rPr>
              <w:t>assu</w:t>
            </w:r>
            <w:r>
              <w:rPr>
                <w:rFonts w:ascii="Times New Roman" w:hAnsi="Times New Roman" w:cs="Times New Roman"/>
                <w:color w:val="0000FF"/>
                <w:sz w:val="18"/>
                <w:szCs w:val="18"/>
              </w:rPr>
              <w:t>me that you can support Option-1?</w:t>
            </w:r>
          </w:p>
          <w:p w14:paraId="40F764F1" w14:textId="77777777" w:rsidR="00701C59" w:rsidRPr="00701C59" w:rsidRDefault="00701C59" w:rsidP="00091498">
            <w:pPr>
              <w:snapToGrid w:val="0"/>
              <w:spacing w:after="0" w:line="240" w:lineRule="auto"/>
              <w:rPr>
                <w:rFonts w:ascii="Times New Roman" w:eastAsia="等线" w:hAnsi="Times New Roman" w:cs="Times New Roman"/>
                <w:color w:val="0000FF"/>
                <w:sz w:val="18"/>
                <w:szCs w:val="18"/>
                <w:lang w:eastAsia="zh-CN"/>
              </w:rPr>
            </w:pPr>
          </w:p>
          <w:p w14:paraId="4F0239F7" w14:textId="77777777" w:rsidR="00DF6BB6" w:rsidRDefault="00D01CCC" w:rsidP="00091498">
            <w:pPr>
              <w:snapToGrid w:val="0"/>
              <w:spacing w:after="0" w:line="240" w:lineRule="auto"/>
              <w:rPr>
                <w:rFonts w:ascii="Times New Roman" w:eastAsia="等线" w:hAnsi="Times New Roman" w:cs="Times New Roman"/>
                <w:color w:val="000000" w:themeColor="text1"/>
                <w:sz w:val="18"/>
                <w:szCs w:val="18"/>
                <w:lang w:eastAsia="zh-CN"/>
              </w:rPr>
            </w:pPr>
            <w:r w:rsidRPr="00522087">
              <w:rPr>
                <w:rFonts w:ascii="Times New Roman" w:eastAsia="等线" w:hAnsi="Times New Roman" w:cs="Times New Roman" w:hint="eastAsia"/>
                <w:color w:val="000000" w:themeColor="text1"/>
                <w:sz w:val="18"/>
                <w:szCs w:val="18"/>
                <w:lang w:eastAsia="zh-CN"/>
              </w:rPr>
              <w:t>[</w:t>
            </w:r>
            <w:r w:rsidR="00DF6BB6" w:rsidRPr="00522087">
              <w:rPr>
                <w:rFonts w:ascii="Times New Roman" w:eastAsia="等线" w:hAnsi="Times New Roman" w:cs="Times New Roman" w:hint="eastAsia"/>
                <w:color w:val="000000" w:themeColor="text1"/>
                <w:sz w:val="18"/>
                <w:szCs w:val="18"/>
                <w:lang w:eastAsia="zh-CN"/>
              </w:rPr>
              <w:t>CATT</w:t>
            </w:r>
            <w:r w:rsidR="008F345C" w:rsidRPr="00522087">
              <w:rPr>
                <w:rFonts w:ascii="Times New Roman" w:eastAsia="等线" w:hAnsi="Times New Roman" w:cs="Times New Roman" w:hint="eastAsia"/>
                <w:color w:val="000000" w:themeColor="text1"/>
                <w:sz w:val="18"/>
                <w:szCs w:val="18"/>
                <w:lang w:eastAsia="zh-CN"/>
              </w:rPr>
              <w:t>]</w:t>
            </w:r>
            <w:r w:rsidR="00DF6BB6" w:rsidRPr="00522087">
              <w:rPr>
                <w:rFonts w:ascii="Times New Roman" w:eastAsia="等线" w:hAnsi="Times New Roman" w:cs="Times New Roman" w:hint="eastAsia"/>
                <w:color w:val="000000" w:themeColor="text1"/>
                <w:sz w:val="18"/>
                <w:szCs w:val="18"/>
                <w:lang w:eastAsia="zh-CN"/>
              </w:rPr>
              <w:t xml:space="preserve">: Yes for now. I </w:t>
            </w:r>
            <w:r w:rsidR="00DF6BB6" w:rsidRPr="00522087">
              <w:rPr>
                <w:rFonts w:ascii="Times New Roman" w:eastAsia="等线" w:hAnsi="Times New Roman" w:cs="Times New Roman"/>
                <w:color w:val="000000" w:themeColor="text1"/>
                <w:sz w:val="18"/>
                <w:szCs w:val="18"/>
                <w:lang w:eastAsia="zh-CN"/>
              </w:rPr>
              <w:t>have</w:t>
            </w:r>
            <w:r w:rsidR="00DF6BB6" w:rsidRPr="00522087">
              <w:rPr>
                <w:rFonts w:ascii="Times New Roman" w:eastAsia="等线" w:hAnsi="Times New Roman" w:cs="Times New Roman" w:hint="eastAsia"/>
                <w:color w:val="000000" w:themeColor="text1"/>
                <w:sz w:val="18"/>
                <w:szCs w:val="18"/>
                <w:lang w:eastAsia="zh-CN"/>
              </w:rPr>
              <w:t xml:space="preserve"> removed the question mark in the support</w:t>
            </w:r>
            <w:r w:rsidRPr="00522087">
              <w:rPr>
                <w:rFonts w:ascii="Times New Roman" w:eastAsia="等线" w:hAnsi="Times New Roman" w:cs="Times New Roman" w:hint="eastAsia"/>
                <w:color w:val="000000" w:themeColor="text1"/>
                <w:sz w:val="18"/>
                <w:szCs w:val="18"/>
                <w:lang w:eastAsia="zh-CN"/>
              </w:rPr>
              <w:t>ers</w:t>
            </w:r>
            <w:r w:rsidR="00DF6BB6" w:rsidRPr="00522087">
              <w:rPr>
                <w:rFonts w:ascii="Times New Roman" w:eastAsia="等线" w:hAnsi="Times New Roman" w:cs="Times New Roman" w:hint="eastAsia"/>
                <w:color w:val="000000" w:themeColor="text1"/>
                <w:sz w:val="18"/>
                <w:szCs w:val="18"/>
                <w:lang w:eastAsia="zh-CN"/>
              </w:rPr>
              <w:t xml:space="preserve"> to make it clear.</w:t>
            </w:r>
          </w:p>
          <w:p w14:paraId="4BA6AAD0" w14:textId="45703579" w:rsidR="00DF6B23" w:rsidRPr="00DF6BB6" w:rsidRDefault="00DF6B23" w:rsidP="00091498">
            <w:pPr>
              <w:snapToGrid w:val="0"/>
              <w:spacing w:after="0" w:line="240" w:lineRule="auto"/>
              <w:rPr>
                <w:rFonts w:ascii="Times New Roman" w:eastAsia="等线" w:hAnsi="Times New Roman" w:cs="Times New Roman"/>
                <w:b/>
                <w:bCs/>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2</w:t>
            </w:r>
            <w:r w:rsidRPr="00EB6501">
              <w:rPr>
                <w:rFonts w:ascii="Times New Roman" w:hAnsi="Times New Roman" w:cs="Times New Roman"/>
                <w:color w:val="0000FF"/>
                <w:sz w:val="18"/>
                <w:szCs w:val="18"/>
              </w:rPr>
              <w:t>]</w:t>
            </w:r>
            <w:r>
              <w:rPr>
                <w:rFonts w:ascii="Times New Roman" w:hAnsi="Times New Roman" w:cs="Times New Roman"/>
                <w:color w:val="0000FF"/>
                <w:sz w:val="18"/>
                <w:szCs w:val="18"/>
              </w:rPr>
              <w:t xml:space="preserve">: Thanks for your confirmation. </w:t>
            </w:r>
          </w:p>
        </w:tc>
      </w:tr>
      <w:tr w:rsidR="007133DA" w:rsidRPr="00AA205B" w14:paraId="1102F90D"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D4182" w14:textId="4E703B77" w:rsidR="007133DA" w:rsidRPr="00F45DB3" w:rsidRDefault="007133DA" w:rsidP="007133DA">
            <w:pPr>
              <w:snapToGrid w:val="0"/>
              <w:spacing w:after="0" w:line="240" w:lineRule="auto"/>
              <w:rPr>
                <w:rFonts w:ascii="Times New Roman" w:eastAsia="Yu Mincho" w:hAnsi="Times New Roman" w:cs="Times New Roman"/>
                <w:sz w:val="18"/>
                <w:szCs w:val="18"/>
                <w:lang w:eastAsia="ja-JP"/>
              </w:rPr>
            </w:pPr>
            <w:proofErr w:type="spellStart"/>
            <w:r>
              <w:rPr>
                <w:rFonts w:ascii="Times New Roman" w:eastAsia="等线" w:hAnsi="Times New Roman" w:cs="Times New Roman"/>
                <w:sz w:val="18"/>
                <w:szCs w:val="18"/>
                <w:lang w:eastAsia="zh-CN"/>
              </w:rPr>
              <w:t>CEWiT</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6300D" w14:textId="77777777" w:rsidR="007133DA" w:rsidRDefault="007133DA" w:rsidP="007133DA">
            <w:pPr>
              <w:snapToGrid w:val="0"/>
              <w:rPr>
                <w:rFonts w:ascii="Times New Roman" w:eastAsia="等线" w:hAnsi="Times New Roman" w:cs="Times New Roman"/>
                <w:bCs/>
                <w:sz w:val="18"/>
                <w:szCs w:val="18"/>
                <w:lang w:eastAsia="zh-CN"/>
              </w:rPr>
            </w:pPr>
            <w:r>
              <w:rPr>
                <w:rFonts w:ascii="Times New Roman" w:eastAsia="等线" w:hAnsi="Times New Roman" w:cs="Times New Roman"/>
                <w:b/>
                <w:bCs/>
                <w:sz w:val="18"/>
                <w:szCs w:val="18"/>
                <w:lang w:eastAsia="zh-CN"/>
              </w:rPr>
              <w:t>Q4.1:</w:t>
            </w:r>
            <w:r>
              <w:rPr>
                <w:rFonts w:ascii="Times New Roman" w:eastAsia="等线" w:hAnsi="Times New Roman" w:cs="Times New Roman"/>
                <w:bCs/>
                <w:sz w:val="18"/>
                <w:szCs w:val="18"/>
                <w:lang w:eastAsia="zh-CN"/>
              </w:rPr>
              <w:t xml:space="preserve"> Follow proposal 4.1: support differential reporting, same as legacy. Current beam RSRP can also be </w:t>
            </w:r>
            <w:proofErr w:type="gramStart"/>
            <w:r>
              <w:rPr>
                <w:rFonts w:ascii="Times New Roman" w:eastAsia="等线" w:hAnsi="Times New Roman" w:cs="Times New Roman"/>
                <w:bCs/>
                <w:sz w:val="18"/>
                <w:szCs w:val="18"/>
                <w:lang w:eastAsia="zh-CN"/>
              </w:rPr>
              <w:t>reported  differentially</w:t>
            </w:r>
            <w:proofErr w:type="gramEnd"/>
            <w:r>
              <w:rPr>
                <w:rFonts w:ascii="Times New Roman" w:eastAsia="等线" w:hAnsi="Times New Roman" w:cs="Times New Roman"/>
                <w:bCs/>
                <w:sz w:val="18"/>
                <w:szCs w:val="18"/>
                <w:lang w:eastAsia="zh-CN"/>
              </w:rPr>
              <w:t xml:space="preserve"> as it cannot be the strongest beam. However, whether the bit field size used for the differential RSRP of the current beam and new beam is the same needs to be clarified, as current beam may be significantly weaker </w:t>
            </w:r>
            <w:r>
              <w:rPr>
                <w:rFonts w:ascii="Times New Roman" w:eastAsia="等线" w:hAnsi="Times New Roman" w:cs="Times New Roman"/>
                <w:bCs/>
                <w:sz w:val="18"/>
                <w:szCs w:val="18"/>
                <w:lang w:eastAsia="zh-CN"/>
              </w:rPr>
              <w:lastRenderedPageBreak/>
              <w:t>than the strongest of the new beams.</w:t>
            </w:r>
          </w:p>
          <w:p w14:paraId="1218E1E7" w14:textId="77777777" w:rsidR="007133DA" w:rsidRDefault="007133DA" w:rsidP="007133DA">
            <w:pPr>
              <w:snapToGrid w:val="0"/>
              <w:rPr>
                <w:rFonts w:ascii="Times New Roman" w:eastAsia="等线" w:hAnsi="Times New Roman" w:cs="Times New Roman"/>
                <w:bCs/>
                <w:sz w:val="18"/>
                <w:szCs w:val="18"/>
                <w:lang w:eastAsia="zh-CN"/>
              </w:rPr>
            </w:pPr>
            <w:r>
              <w:rPr>
                <w:rFonts w:ascii="Times New Roman" w:eastAsia="等线" w:hAnsi="Times New Roman" w:cs="Times New Roman"/>
                <w:b/>
                <w:bCs/>
                <w:sz w:val="18"/>
                <w:szCs w:val="18"/>
                <w:lang w:eastAsia="zh-CN"/>
              </w:rPr>
              <w:t>Q4.2:</w:t>
            </w:r>
            <w:r>
              <w:rPr>
                <w:rFonts w:ascii="Times New Roman" w:eastAsia="等线" w:hAnsi="Times New Roman" w:cs="Times New Roman"/>
                <w:bCs/>
                <w:sz w:val="18"/>
                <w:szCs w:val="18"/>
                <w:lang w:eastAsia="zh-CN"/>
              </w:rPr>
              <w:t xml:space="preserve"> Support ‘1,2,3,4’ for N.</w:t>
            </w:r>
          </w:p>
          <w:p w14:paraId="5106E819" w14:textId="567807F7" w:rsidR="007133DA" w:rsidRPr="00F45DB3" w:rsidRDefault="007133DA" w:rsidP="007133DA">
            <w:pPr>
              <w:snapToGrid w:val="0"/>
              <w:rPr>
                <w:rFonts w:ascii="Times New Roman" w:eastAsia="Yu Mincho" w:hAnsi="Times New Roman" w:cs="Times New Roman"/>
                <w:bCs/>
                <w:sz w:val="18"/>
                <w:szCs w:val="18"/>
                <w:lang w:eastAsia="ja-JP"/>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Bit-field size may be discussed in the next round. Thank </w:t>
            </w:r>
            <w:proofErr w:type="gramStart"/>
            <w:r>
              <w:rPr>
                <w:rFonts w:ascii="Times New Roman" w:hAnsi="Times New Roman" w:cs="Times New Roman"/>
                <w:color w:val="0000FF"/>
                <w:sz w:val="18"/>
                <w:szCs w:val="18"/>
              </w:rPr>
              <w:t>you..</w:t>
            </w:r>
            <w:proofErr w:type="gramEnd"/>
          </w:p>
        </w:tc>
      </w:tr>
      <w:tr w:rsidR="004D2057" w:rsidRPr="00AA205B" w14:paraId="53CA553B"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29C82" w14:textId="4F485961" w:rsidR="004D2057" w:rsidRDefault="004D2057" w:rsidP="004D2057">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Yu Mincho" w:hAnsi="Times New Roman" w:cs="Times New Roman" w:hint="eastAsia"/>
                <w:sz w:val="18"/>
                <w:szCs w:val="18"/>
                <w:lang w:eastAsia="ja-JP"/>
              </w:rPr>
              <w:lastRenderedPageBreak/>
              <w:t>Spreadtrum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9AE90" w14:textId="77777777" w:rsidR="004D2057" w:rsidRDefault="004D2057" w:rsidP="004D2057">
            <w:pPr>
              <w:snapToGrid w:val="0"/>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 xml:space="preserve">Q4.1 &amp; Proposal 4.1: </w:t>
            </w:r>
            <w:r>
              <w:rPr>
                <w:rFonts w:ascii="Times New Roman" w:eastAsia="Yu Mincho" w:hAnsi="Times New Roman" w:cs="Times New Roman"/>
                <w:bCs/>
                <w:sz w:val="18"/>
                <w:szCs w:val="18"/>
                <w:lang w:eastAsia="ja-JP"/>
              </w:rPr>
              <w:t>OK to reuse legacy L1-RSRP differential reporting structure.</w:t>
            </w:r>
          </w:p>
          <w:p w14:paraId="13CA995D" w14:textId="77777777" w:rsidR="004D2057" w:rsidRDefault="004D2057" w:rsidP="004D2057">
            <w:pPr>
              <w:snapToGrid w:val="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If multiple events are supported and configured simultaneously, event indication can be added to the report format.</w:t>
            </w:r>
          </w:p>
          <w:p w14:paraId="56B6DE67" w14:textId="77777777" w:rsidR="004D2057" w:rsidRDefault="004D2057" w:rsidP="004D2057">
            <w:pPr>
              <w:snapToGrid w:val="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Q4.2 &amp; Proposal 4.2: OK with Option-1.</w:t>
            </w:r>
          </w:p>
          <w:p w14:paraId="5A6AF1C7" w14:textId="407EEE95" w:rsidR="004D2057" w:rsidRDefault="004D2057" w:rsidP="004D2057">
            <w:pPr>
              <w:snapToGrid w:val="0"/>
              <w:rPr>
                <w:rFonts w:ascii="Times New Roman" w:eastAsia="等线" w:hAnsi="Times New Roman" w:cs="Times New Roman"/>
                <w:b/>
                <w:bCs/>
                <w:sz w:val="18"/>
                <w:szCs w:val="18"/>
                <w:lang w:eastAsia="zh-CN"/>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Got it.</w:t>
            </w:r>
          </w:p>
        </w:tc>
      </w:tr>
      <w:tr w:rsidR="00886DA7" w:rsidRPr="00AA205B" w14:paraId="1A736B4C"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D8CEE" w14:textId="76018537" w:rsidR="00886DA7" w:rsidRPr="00F45DB3" w:rsidRDefault="00886DA7" w:rsidP="00886DA7">
            <w:pPr>
              <w:snapToGrid w:val="0"/>
              <w:spacing w:after="0" w:line="240" w:lineRule="auto"/>
              <w:rPr>
                <w:rFonts w:ascii="Times New Roman" w:eastAsia="Yu Mincho" w:hAnsi="Times New Roman" w:cs="Times New Roman"/>
                <w:sz w:val="18"/>
                <w:szCs w:val="18"/>
                <w:lang w:eastAsia="ja-JP"/>
              </w:rPr>
            </w:pPr>
            <w:r w:rsidRPr="0024629B">
              <w:rPr>
                <w:rFonts w:ascii="Times New Roman" w:eastAsia="等线" w:hAnsi="Times New Roman" w:cs="Times New Roman"/>
                <w:b/>
                <w:color w:val="0000FF"/>
                <w:sz w:val="18"/>
                <w:szCs w:val="18"/>
                <w:lang w:eastAsia="zh-CN"/>
              </w:rPr>
              <w:t>Mod_</w:t>
            </w:r>
            <w:r w:rsidRPr="0024629B">
              <w:rPr>
                <w:rFonts w:ascii="Times New Roman" w:eastAsia="等线" w:hAnsi="Times New Roman" w:cs="Times New Roman" w:hint="eastAsia"/>
                <w:b/>
                <w:color w:val="0000FF"/>
                <w:sz w:val="18"/>
                <w:szCs w:val="18"/>
                <w:lang w:eastAsia="zh-CN"/>
              </w:rPr>
              <w:t>V</w:t>
            </w:r>
            <w:r>
              <w:rPr>
                <w:rFonts w:ascii="Times New Roman" w:eastAsia="等线" w:hAnsi="Times New Roman" w:cs="Times New Roman"/>
                <w:b/>
                <w:color w:val="0000FF"/>
                <w:sz w:val="18"/>
                <w:szCs w:val="18"/>
                <w:lang w:eastAsia="zh-CN"/>
              </w:rPr>
              <w:t>2</w:t>
            </w:r>
            <w:r w:rsidR="00914AA2">
              <w:rPr>
                <w:rFonts w:ascii="Times New Roman" w:eastAsia="等线" w:hAnsi="Times New Roman" w:cs="Times New Roman"/>
                <w:b/>
                <w:color w:val="0000FF"/>
                <w:sz w:val="18"/>
                <w:szCs w:val="18"/>
                <w:lang w:eastAsia="zh-CN"/>
              </w:rPr>
              <w:t>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4573B" w14:textId="215A1FE6" w:rsidR="00886DA7" w:rsidRPr="00F45DB3" w:rsidRDefault="00886DA7" w:rsidP="002F07D2">
            <w:pPr>
              <w:pStyle w:val="paragraph"/>
              <w:tabs>
                <w:tab w:val="left" w:pos="0"/>
              </w:tabs>
              <w:spacing w:before="0" w:beforeAutospacing="0" w:after="0" w:afterAutospacing="0"/>
              <w:textAlignment w:val="baseline"/>
              <w:rPr>
                <w:rFonts w:eastAsia="Yu Mincho"/>
                <w:bCs/>
                <w:sz w:val="18"/>
                <w:szCs w:val="18"/>
                <w:lang w:eastAsia="ja-JP"/>
              </w:rPr>
            </w:pPr>
            <w:r w:rsidRPr="00DF18D3">
              <w:rPr>
                <w:rStyle w:val="normaltextrun"/>
                <w:b/>
                <w:bCs/>
                <w:color w:val="3333FF"/>
                <w:sz w:val="18"/>
                <w:szCs w:val="18"/>
              </w:rPr>
              <w:t xml:space="preserve">Besides for capturing companies’ </w:t>
            </w:r>
            <w:r w:rsidRPr="002F07D2">
              <w:rPr>
                <w:rStyle w:val="normaltextrun"/>
                <w:b/>
                <w:bCs/>
                <w:color w:val="3333FF"/>
                <w:sz w:val="18"/>
                <w:szCs w:val="18"/>
              </w:rPr>
              <w:t>preference</w:t>
            </w:r>
            <w:r w:rsidRPr="00DF18D3">
              <w:rPr>
                <w:rStyle w:val="normaltextrun"/>
                <w:b/>
                <w:bCs/>
                <w:color w:val="3333FF"/>
                <w:sz w:val="18"/>
                <w:szCs w:val="18"/>
              </w:rPr>
              <w:t>,</w:t>
            </w:r>
            <w:r w:rsidR="002F07D2">
              <w:rPr>
                <w:rStyle w:val="normaltextrun"/>
                <w:b/>
                <w:bCs/>
                <w:color w:val="3333FF"/>
                <w:sz w:val="18"/>
                <w:szCs w:val="18"/>
              </w:rPr>
              <w:t xml:space="preserve"> </w:t>
            </w:r>
            <w:r w:rsidR="002F07D2" w:rsidRPr="002F07D2">
              <w:rPr>
                <w:rStyle w:val="normaltextrun"/>
                <w:rFonts w:hint="eastAsia"/>
                <w:b/>
                <w:bCs/>
                <w:color w:val="3333FF"/>
                <w:sz w:val="18"/>
                <w:szCs w:val="18"/>
              </w:rPr>
              <w:t>one</w:t>
            </w:r>
            <w:r w:rsidR="002F07D2" w:rsidRPr="002F07D2">
              <w:rPr>
                <w:rStyle w:val="normaltextrun"/>
                <w:b/>
                <w:bCs/>
                <w:color w:val="3333FF"/>
                <w:sz w:val="18"/>
                <w:szCs w:val="18"/>
              </w:rPr>
              <w:t xml:space="preserve"> FFS</w:t>
            </w:r>
            <w:r w:rsidR="002F07D2">
              <w:rPr>
                <w:rStyle w:val="normaltextrun"/>
                <w:b/>
                <w:bCs/>
                <w:color w:val="3333FF"/>
                <w:sz w:val="18"/>
                <w:szCs w:val="18"/>
              </w:rPr>
              <w:t xml:space="preserve"> in Option-1 in proposal 4.2 is put in the bracket considering a list of companies provided their concerns. </w:t>
            </w:r>
            <w:r w:rsidR="002F07D2">
              <w:rPr>
                <w:rStyle w:val="normaltextrun"/>
                <w:b/>
                <w:bCs/>
                <w:color w:val="3333FF"/>
              </w:rPr>
              <w:t xml:space="preserve"> </w:t>
            </w:r>
            <w:r w:rsidRPr="006E33E5">
              <w:rPr>
                <w:rStyle w:val="normaltextrun"/>
                <w:b/>
                <w:bCs/>
                <w:color w:val="3333FF"/>
                <w:sz w:val="18"/>
                <w:szCs w:val="18"/>
              </w:rPr>
              <w:t xml:space="preserve"> </w:t>
            </w:r>
          </w:p>
        </w:tc>
      </w:tr>
      <w:tr w:rsidR="00D107E2" w:rsidRPr="0024779C" w14:paraId="0EC2A6D0" w14:textId="77777777" w:rsidTr="00551C8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05189" w14:textId="77777777" w:rsidR="00D107E2" w:rsidRPr="00F27734" w:rsidRDefault="00D107E2" w:rsidP="00551C87">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4E64A" w14:textId="77777777" w:rsidR="00D107E2" w:rsidRPr="00237D28" w:rsidRDefault="00D107E2" w:rsidP="00551C87">
            <w:pPr>
              <w:snapToGrid w:val="0"/>
              <w:spacing w:after="0" w:line="240" w:lineRule="auto"/>
              <w:rPr>
                <w:rFonts w:ascii="Times New Roman" w:eastAsia="Yu Mincho" w:hAnsi="Times New Roman" w:cs="Times New Roman"/>
                <w:bCs/>
                <w:sz w:val="18"/>
                <w:szCs w:val="18"/>
                <w:lang w:eastAsia="ja-JP"/>
              </w:rPr>
            </w:pPr>
            <w:r w:rsidRPr="00237D28">
              <w:rPr>
                <w:rFonts w:ascii="Times New Roman" w:eastAsia="Yu Mincho" w:hAnsi="Times New Roman" w:cs="Times New Roman"/>
                <w:bCs/>
                <w:sz w:val="18"/>
                <w:szCs w:val="18"/>
                <w:lang w:eastAsia="ja-JP"/>
              </w:rPr>
              <w:t>Proposal 4.1: Support in principle. Regarding FFS on</w:t>
            </w:r>
            <w:r w:rsidRPr="00237D28">
              <w:t xml:space="preserve"> </w:t>
            </w:r>
            <w:r w:rsidRPr="00237D28">
              <w:rPr>
                <w:rFonts w:ascii="Times New Roman" w:eastAsia="Yu Mincho" w:hAnsi="Times New Roman" w:cs="Times New Roman"/>
                <w:bCs/>
                <w:sz w:val="18"/>
                <w:szCs w:val="18"/>
                <w:lang w:eastAsia="ja-JP"/>
              </w:rPr>
              <w:t xml:space="preserve">whether CRI/SSBRI or TCI should be additionally reported for the current beam, we don’t think it is needed since current beam is determined by indicated TCI state. </w:t>
            </w:r>
          </w:p>
          <w:p w14:paraId="0B9C137E" w14:textId="77777777" w:rsidR="00D107E2" w:rsidRDefault="00D107E2" w:rsidP="00551C87">
            <w:pPr>
              <w:snapToGrid w:val="0"/>
              <w:spacing w:after="0" w:line="240" w:lineRule="auto"/>
              <w:rPr>
                <w:rFonts w:ascii="Times New Roman" w:eastAsia="Yu Mincho" w:hAnsi="Times New Roman" w:cs="Times New Roman"/>
                <w:bCs/>
                <w:sz w:val="18"/>
                <w:szCs w:val="18"/>
                <w:lang w:eastAsia="ja-JP"/>
              </w:rPr>
            </w:pPr>
            <w:r w:rsidRPr="00237D28">
              <w:rPr>
                <w:rFonts w:ascii="Times New Roman" w:eastAsia="Yu Mincho" w:hAnsi="Times New Roman" w:cs="Times New Roman" w:hint="eastAsia"/>
                <w:bCs/>
                <w:sz w:val="18"/>
                <w:szCs w:val="18"/>
                <w:lang w:eastAsia="ja-JP"/>
              </w:rPr>
              <w:t>P</w:t>
            </w:r>
            <w:r w:rsidRPr="00237D28">
              <w:rPr>
                <w:rFonts w:ascii="Times New Roman" w:eastAsia="Yu Mincho" w:hAnsi="Times New Roman" w:cs="Times New Roman"/>
                <w:bCs/>
                <w:sz w:val="18"/>
                <w:szCs w:val="18"/>
                <w:lang w:eastAsia="ja-JP"/>
              </w:rPr>
              <w:t>roposal 4.2: Support Option-1.</w:t>
            </w:r>
          </w:p>
          <w:p w14:paraId="76935F79" w14:textId="38BA1E09" w:rsidR="00E22B06" w:rsidRPr="0024779C" w:rsidRDefault="00E22B06" w:rsidP="00551C87">
            <w:pPr>
              <w:snapToGrid w:val="0"/>
              <w:spacing w:after="0" w:line="240" w:lineRule="auto"/>
              <w:rPr>
                <w:rFonts w:ascii="Times New Roman" w:eastAsia="Yu Mincho" w:hAnsi="Times New Roman" w:cs="Times New Roman"/>
                <w:b/>
                <w:bCs/>
                <w:sz w:val="18"/>
                <w:szCs w:val="18"/>
                <w:lang w:eastAsia="ja-JP"/>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Thanks. </w:t>
            </w:r>
          </w:p>
        </w:tc>
      </w:tr>
      <w:tr w:rsidR="00DE7FD3" w:rsidRPr="003A7BEE" w14:paraId="487EB3BB"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C1EFC" w14:textId="77777777" w:rsidR="00DE7FD3" w:rsidRPr="00DE7FD3" w:rsidRDefault="00DE7FD3" w:rsidP="00551C87">
            <w:pPr>
              <w:snapToGrid w:val="0"/>
              <w:spacing w:after="0" w:line="240" w:lineRule="auto"/>
              <w:rPr>
                <w:rFonts w:ascii="Times New Roman" w:eastAsia="Yu Mincho" w:hAnsi="Times New Roman" w:cs="Times New Roman"/>
                <w:sz w:val="18"/>
                <w:szCs w:val="18"/>
                <w:lang w:eastAsia="ja-JP"/>
              </w:rPr>
            </w:pPr>
            <w:r w:rsidRPr="00DE7FD3">
              <w:rPr>
                <w:rFonts w:ascii="Times New Roman" w:eastAsia="Yu Mincho" w:hAnsi="Times New Roman" w:cs="Times New Roman"/>
                <w:sz w:val="18"/>
                <w:szCs w:val="18"/>
                <w:lang w:eastAsia="ja-JP"/>
              </w:rPr>
              <w:t xml:space="preserve">Huawei, </w:t>
            </w:r>
            <w:proofErr w:type="spellStart"/>
            <w:r w:rsidRPr="00DE7FD3">
              <w:rPr>
                <w:rFonts w:ascii="Times New Roman" w:eastAsia="Yu Mincho" w:hAnsi="Times New Roman" w:cs="Times New Roman"/>
                <w:sz w:val="18"/>
                <w:szCs w:val="18"/>
                <w:lang w:eastAsia="ja-JP"/>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DA494" w14:textId="77777777" w:rsidR="00DE7FD3" w:rsidRPr="00DE7FD3" w:rsidRDefault="00DE7FD3" w:rsidP="00DE7FD3">
            <w:pPr>
              <w:snapToGrid w:val="0"/>
              <w:rPr>
                <w:rStyle w:val="normaltextrun"/>
                <w:rFonts w:ascii="Times New Roman" w:eastAsia="Yu Mincho" w:hAnsi="Times New Roman" w:cs="Times New Roman"/>
                <w:bCs/>
                <w:sz w:val="18"/>
                <w:szCs w:val="18"/>
                <w:lang w:eastAsia="ja-JP"/>
              </w:rPr>
            </w:pPr>
            <w:r w:rsidRPr="00DE7FD3">
              <w:rPr>
                <w:rStyle w:val="normaltextrun"/>
                <w:rFonts w:ascii="Times New Roman" w:eastAsia="Yu Mincho" w:hAnsi="Times New Roman" w:cs="Times New Roman"/>
                <w:bCs/>
                <w:sz w:val="18"/>
                <w:szCs w:val="18"/>
                <w:lang w:eastAsia="ja-JP"/>
              </w:rPr>
              <w:t xml:space="preserve">Q4.1/Proposal 4.1: Generally, support differential RSRP report and inclusion of CRI/SSBRIs in the report. </w:t>
            </w:r>
          </w:p>
          <w:p w14:paraId="702FA57E" w14:textId="77777777" w:rsidR="00DE7FD3" w:rsidRPr="00DE7FD3" w:rsidRDefault="00DE7FD3" w:rsidP="00DE7FD3">
            <w:pPr>
              <w:snapToGrid w:val="0"/>
              <w:rPr>
                <w:rStyle w:val="normaltextrun"/>
                <w:rFonts w:ascii="Times New Roman" w:eastAsia="Yu Mincho" w:hAnsi="Times New Roman" w:cs="Times New Roman"/>
                <w:bCs/>
                <w:sz w:val="18"/>
                <w:szCs w:val="18"/>
                <w:lang w:eastAsia="ja-JP"/>
              </w:rPr>
            </w:pPr>
            <w:r w:rsidRPr="00DE7FD3">
              <w:rPr>
                <w:rStyle w:val="normaltextrun"/>
                <w:rFonts w:ascii="Times New Roman" w:eastAsia="Yu Mincho" w:hAnsi="Times New Roman" w:cs="Times New Roman"/>
                <w:bCs/>
                <w:sz w:val="18"/>
                <w:szCs w:val="18"/>
                <w:lang w:eastAsia="ja-JP"/>
              </w:rPr>
              <w:t xml:space="preserve">However, we think Proposal 4.1 is premature and cannot support it at this time as we need to discuss a few issues before agreeing on the report structure. Below, we briefly explain our concerns: </w:t>
            </w:r>
          </w:p>
          <w:p w14:paraId="6EECC9E8" w14:textId="77777777" w:rsidR="00DE7FD3" w:rsidRPr="00DE7FD3" w:rsidRDefault="00DE7FD3" w:rsidP="00DE7FD3">
            <w:pPr>
              <w:snapToGrid w:val="0"/>
              <w:rPr>
                <w:rStyle w:val="normaltextrun"/>
                <w:rFonts w:ascii="Times New Roman" w:eastAsia="Yu Mincho" w:hAnsi="Times New Roman" w:cs="Times New Roman"/>
                <w:bCs/>
                <w:sz w:val="18"/>
                <w:szCs w:val="18"/>
                <w:lang w:eastAsia="ja-JP"/>
              </w:rPr>
            </w:pPr>
          </w:p>
          <w:p w14:paraId="0D0AC24B" w14:textId="73944C45" w:rsidR="00DE7FD3" w:rsidRDefault="00DE7FD3" w:rsidP="00DE7FD3">
            <w:pPr>
              <w:pStyle w:val="paragraph"/>
              <w:numPr>
                <w:ilvl w:val="0"/>
                <w:numId w:val="15"/>
              </w:numPr>
              <w:tabs>
                <w:tab w:val="left" w:pos="0"/>
              </w:tabs>
              <w:spacing w:before="0" w:beforeAutospacing="0" w:after="0" w:afterAutospacing="0"/>
              <w:textAlignment w:val="baseline"/>
              <w:rPr>
                <w:rStyle w:val="normaltextrun"/>
                <w:rFonts w:eastAsia="Yu Mincho"/>
                <w:bCs/>
                <w:sz w:val="18"/>
                <w:szCs w:val="18"/>
                <w:lang w:eastAsia="ja-JP"/>
              </w:rPr>
            </w:pPr>
            <w:r w:rsidRPr="00DE7FD3">
              <w:rPr>
                <w:rStyle w:val="normaltextrun"/>
                <w:rFonts w:eastAsia="Yu Mincho"/>
                <w:bCs/>
                <w:sz w:val="18"/>
                <w:szCs w:val="18"/>
                <w:lang w:eastAsia="ja-JP"/>
              </w:rPr>
              <w:t xml:space="preserve">We have already agreed to the fixed payload size of the UEIBM report: If RRC parameter is enabled, N+1 </w:t>
            </w:r>
            <w:proofErr w:type="gramStart"/>
            <w:r w:rsidRPr="00DE7FD3">
              <w:rPr>
                <w:rStyle w:val="normaltextrun"/>
                <w:rFonts w:eastAsia="Yu Mincho"/>
                <w:bCs/>
                <w:sz w:val="18"/>
                <w:szCs w:val="18"/>
                <w:lang w:eastAsia="ja-JP"/>
              </w:rPr>
              <w:t>beams</w:t>
            </w:r>
            <w:proofErr w:type="gramEnd"/>
            <w:r w:rsidRPr="00DE7FD3">
              <w:rPr>
                <w:rStyle w:val="normaltextrun"/>
                <w:rFonts w:eastAsia="Yu Mincho"/>
                <w:bCs/>
                <w:sz w:val="18"/>
                <w:szCs w:val="18"/>
                <w:lang w:eastAsia="ja-JP"/>
              </w:rPr>
              <w:t xml:space="preserve"> are reported that must include the current beam and if RRC parameter is disabled N beams are reported. So, we think CRI or SSBRI #1,…, CRI or SSBRI #N and L1-RSRP #1,…, Differential L1-RSRP #N should always be reported and we don’t understand why the term “if reported” is brought at the end of  each line in the proposed report structure. </w:t>
            </w:r>
          </w:p>
          <w:p w14:paraId="1B3EE795" w14:textId="2E25CE77" w:rsidR="00551C87" w:rsidRPr="00DE7FD3" w:rsidRDefault="00551C87" w:rsidP="00551C87">
            <w:pPr>
              <w:pStyle w:val="paragraph"/>
              <w:tabs>
                <w:tab w:val="left" w:pos="0"/>
              </w:tabs>
              <w:spacing w:before="0" w:beforeAutospacing="0" w:after="0" w:afterAutospacing="0"/>
              <w:ind w:left="720"/>
              <w:textAlignment w:val="baseline"/>
              <w:rPr>
                <w:rStyle w:val="normaltextrun"/>
                <w:rFonts w:eastAsia="Yu Mincho"/>
                <w:bCs/>
                <w:sz w:val="18"/>
                <w:szCs w:val="18"/>
                <w:lang w:eastAsia="ja-JP"/>
              </w:rPr>
            </w:pPr>
            <w:r w:rsidRPr="00EB6501">
              <w:rPr>
                <w:color w:val="0000FF"/>
                <w:sz w:val="18"/>
                <w:szCs w:val="18"/>
              </w:rPr>
              <w:t>[Mod]</w:t>
            </w:r>
            <w:r>
              <w:rPr>
                <w:color w:val="0000FF"/>
                <w:sz w:val="18"/>
                <w:szCs w:val="18"/>
              </w:rPr>
              <w:t>: Good point. Done!</w:t>
            </w:r>
          </w:p>
          <w:p w14:paraId="70CC7835" w14:textId="77E375FC" w:rsidR="00DE7FD3" w:rsidRDefault="00DE7FD3" w:rsidP="00DE7FD3">
            <w:pPr>
              <w:pStyle w:val="paragraph"/>
              <w:numPr>
                <w:ilvl w:val="0"/>
                <w:numId w:val="15"/>
              </w:numPr>
              <w:tabs>
                <w:tab w:val="left" w:pos="0"/>
              </w:tabs>
              <w:spacing w:before="0" w:beforeAutospacing="0" w:after="0" w:afterAutospacing="0"/>
              <w:textAlignment w:val="baseline"/>
              <w:rPr>
                <w:rStyle w:val="normaltextrun"/>
                <w:rFonts w:eastAsia="Yu Mincho"/>
                <w:bCs/>
                <w:sz w:val="18"/>
                <w:szCs w:val="18"/>
                <w:lang w:eastAsia="ja-JP"/>
              </w:rPr>
            </w:pPr>
            <w:r w:rsidRPr="00DE7FD3">
              <w:rPr>
                <w:rStyle w:val="normaltextrun"/>
                <w:rFonts w:eastAsia="Yu Mincho"/>
                <w:bCs/>
                <w:sz w:val="18"/>
                <w:szCs w:val="18"/>
                <w:lang w:eastAsia="ja-JP"/>
              </w:rPr>
              <w:t xml:space="preserve">If RRC parameter is enabled, Differential L1-RSRP for current beam can be reported as the last reported parameter without reporting the corresponding CRI/SSBRI as the </w:t>
            </w:r>
            <w:proofErr w:type="spellStart"/>
            <w:r w:rsidRPr="00DE7FD3">
              <w:rPr>
                <w:rStyle w:val="normaltextrun"/>
                <w:rFonts w:eastAsia="Yu Mincho"/>
                <w:bCs/>
                <w:sz w:val="18"/>
                <w:szCs w:val="18"/>
                <w:lang w:eastAsia="ja-JP"/>
              </w:rPr>
              <w:t>gNB</w:t>
            </w:r>
            <w:proofErr w:type="spellEnd"/>
            <w:r w:rsidRPr="00DE7FD3">
              <w:rPr>
                <w:rStyle w:val="normaltextrun"/>
                <w:rFonts w:eastAsia="Yu Mincho"/>
                <w:bCs/>
                <w:sz w:val="18"/>
                <w:szCs w:val="18"/>
                <w:lang w:eastAsia="ja-JP"/>
              </w:rPr>
              <w:t xml:space="preserve"> knows already that the current beam must be reported. However, if RRC parameter is disabled, </w:t>
            </w:r>
            <w:proofErr w:type="spellStart"/>
            <w:r w:rsidRPr="00DE7FD3">
              <w:rPr>
                <w:rStyle w:val="normaltextrun"/>
                <w:rFonts w:eastAsia="Yu Mincho"/>
                <w:bCs/>
                <w:sz w:val="18"/>
                <w:szCs w:val="18"/>
                <w:lang w:eastAsia="ja-JP"/>
              </w:rPr>
              <w:t>gNB</w:t>
            </w:r>
            <w:proofErr w:type="spellEnd"/>
            <w:r w:rsidRPr="00DE7FD3">
              <w:rPr>
                <w:rStyle w:val="normaltextrun"/>
                <w:rFonts w:eastAsia="Yu Mincho"/>
                <w:bCs/>
                <w:sz w:val="18"/>
                <w:szCs w:val="18"/>
                <w:lang w:eastAsia="ja-JP"/>
              </w:rPr>
              <w:t xml:space="preserve"> does not know whether or not the current beam would be reported among the N beams. So, it seems that, when RRC parameter is disabled, CRI/SSBRI of all beams should be reported including that of the current beam if the current beam is among the N reported beams.</w:t>
            </w:r>
          </w:p>
          <w:p w14:paraId="6C322FFE" w14:textId="2423B667" w:rsidR="00551C87" w:rsidRPr="00DE7FD3" w:rsidRDefault="00551C87" w:rsidP="00551C87">
            <w:pPr>
              <w:pStyle w:val="paragraph"/>
              <w:tabs>
                <w:tab w:val="left" w:pos="0"/>
              </w:tabs>
              <w:spacing w:before="0" w:beforeAutospacing="0" w:after="0" w:afterAutospacing="0"/>
              <w:ind w:left="720"/>
              <w:textAlignment w:val="baseline"/>
              <w:rPr>
                <w:rStyle w:val="normaltextrun"/>
                <w:rFonts w:eastAsia="Yu Mincho"/>
                <w:bCs/>
                <w:sz w:val="18"/>
                <w:szCs w:val="18"/>
                <w:lang w:eastAsia="ja-JP"/>
              </w:rPr>
            </w:pPr>
            <w:r w:rsidRPr="00EB6501">
              <w:rPr>
                <w:color w:val="0000FF"/>
                <w:sz w:val="18"/>
                <w:szCs w:val="18"/>
              </w:rPr>
              <w:t>[Mod]</w:t>
            </w:r>
            <w:r>
              <w:rPr>
                <w:color w:val="0000FF"/>
                <w:sz w:val="18"/>
                <w:szCs w:val="18"/>
              </w:rPr>
              <w:t>: Okay. Clarified!</w:t>
            </w:r>
          </w:p>
          <w:p w14:paraId="6F2C7599" w14:textId="5F8533EF" w:rsidR="00DE7FD3" w:rsidRDefault="00DE7FD3" w:rsidP="00DE7FD3">
            <w:pPr>
              <w:pStyle w:val="paragraph"/>
              <w:numPr>
                <w:ilvl w:val="0"/>
                <w:numId w:val="15"/>
              </w:numPr>
              <w:tabs>
                <w:tab w:val="left" w:pos="0"/>
              </w:tabs>
              <w:spacing w:before="0" w:beforeAutospacing="0" w:after="0" w:afterAutospacing="0"/>
              <w:textAlignment w:val="baseline"/>
              <w:rPr>
                <w:rStyle w:val="normaltextrun"/>
                <w:rFonts w:eastAsia="Yu Mincho"/>
                <w:bCs/>
                <w:sz w:val="18"/>
                <w:szCs w:val="18"/>
                <w:lang w:eastAsia="ja-JP"/>
              </w:rPr>
            </w:pPr>
            <w:r w:rsidRPr="00DE7FD3">
              <w:rPr>
                <w:rStyle w:val="normaltextrun"/>
                <w:rFonts w:eastAsia="Yu Mincho"/>
                <w:bCs/>
                <w:sz w:val="18"/>
                <w:szCs w:val="18"/>
                <w:lang w:eastAsia="ja-JP"/>
              </w:rPr>
              <w:t>We think it is too early to agree on the report structure since, cross carrier report (which agreed to be supported) may have some impact on the reported parameters (</w:t>
            </w:r>
            <w:proofErr w:type="spellStart"/>
            <w:r w:rsidRPr="00DE7FD3">
              <w:rPr>
                <w:rStyle w:val="normaltextrun"/>
                <w:rFonts w:eastAsia="Yu Mincho"/>
                <w:bCs/>
                <w:sz w:val="18"/>
                <w:szCs w:val="18"/>
                <w:lang w:eastAsia="ja-JP"/>
              </w:rPr>
              <w:t>eg</w:t>
            </w:r>
            <w:proofErr w:type="spellEnd"/>
            <w:r w:rsidRPr="00DE7FD3">
              <w:rPr>
                <w:rStyle w:val="normaltextrun"/>
                <w:rFonts w:eastAsia="Yu Mincho"/>
                <w:bCs/>
                <w:sz w:val="18"/>
                <w:szCs w:val="18"/>
                <w:lang w:eastAsia="ja-JP"/>
              </w:rPr>
              <w:t xml:space="preserve">, Cell Id may need to be reported as well). Also, in the case that more than one event is agreed, the event ID may also need to be included in the report.  </w:t>
            </w:r>
          </w:p>
          <w:p w14:paraId="17CD9E1F" w14:textId="6A95A6B3" w:rsidR="002372D9" w:rsidRPr="00DE7FD3" w:rsidRDefault="002372D9" w:rsidP="002372D9">
            <w:pPr>
              <w:pStyle w:val="paragraph"/>
              <w:tabs>
                <w:tab w:val="left" w:pos="0"/>
              </w:tabs>
              <w:spacing w:before="0" w:beforeAutospacing="0" w:after="0" w:afterAutospacing="0"/>
              <w:ind w:left="720"/>
              <w:textAlignment w:val="baseline"/>
              <w:rPr>
                <w:rStyle w:val="normaltextrun"/>
                <w:rFonts w:eastAsia="Yu Mincho"/>
                <w:bCs/>
                <w:sz w:val="18"/>
                <w:szCs w:val="18"/>
                <w:lang w:eastAsia="ja-JP"/>
              </w:rPr>
            </w:pPr>
            <w:r w:rsidRPr="00EB6501">
              <w:rPr>
                <w:color w:val="0000FF"/>
                <w:sz w:val="18"/>
                <w:szCs w:val="18"/>
              </w:rPr>
              <w:t>[Mod]</w:t>
            </w:r>
            <w:r>
              <w:rPr>
                <w:color w:val="0000FF"/>
                <w:sz w:val="18"/>
                <w:szCs w:val="18"/>
              </w:rPr>
              <w:t>: As we did before, let’s firstly focus on single CC &amp; event-2. Then, we can further study cross-carrier</w:t>
            </w:r>
            <w:r w:rsidR="006A7E12">
              <w:rPr>
                <w:color w:val="0000FF"/>
                <w:sz w:val="18"/>
                <w:szCs w:val="18"/>
              </w:rPr>
              <w:t xml:space="preserve"> (also, </w:t>
            </w:r>
            <w:r>
              <w:rPr>
                <w:color w:val="0000FF"/>
                <w:sz w:val="18"/>
                <w:szCs w:val="18"/>
              </w:rPr>
              <w:t>multi-event report</w:t>
            </w:r>
            <w:r w:rsidR="006A7E12">
              <w:rPr>
                <w:color w:val="0000FF"/>
                <w:sz w:val="18"/>
                <w:szCs w:val="18"/>
              </w:rPr>
              <w:t>)</w:t>
            </w:r>
            <w:r w:rsidR="00814184">
              <w:rPr>
                <w:color w:val="0000FF"/>
                <w:sz w:val="18"/>
                <w:szCs w:val="18"/>
              </w:rPr>
              <w:t>. The corresponding FFS is added then</w:t>
            </w:r>
            <w:r>
              <w:rPr>
                <w:color w:val="0000FF"/>
                <w:sz w:val="18"/>
                <w:szCs w:val="18"/>
              </w:rPr>
              <w:t>!</w:t>
            </w:r>
          </w:p>
          <w:p w14:paraId="17A8619A" w14:textId="77777777" w:rsidR="00DE7FD3" w:rsidRPr="00DE7FD3" w:rsidRDefault="00DE7FD3" w:rsidP="00DE7FD3">
            <w:pPr>
              <w:snapToGrid w:val="0"/>
              <w:rPr>
                <w:rStyle w:val="normaltextrun"/>
                <w:rFonts w:ascii="Times New Roman" w:eastAsia="Yu Mincho" w:hAnsi="Times New Roman" w:cs="Times New Roman"/>
                <w:bCs/>
                <w:sz w:val="18"/>
                <w:szCs w:val="18"/>
                <w:lang w:eastAsia="ja-JP"/>
              </w:rPr>
            </w:pPr>
          </w:p>
          <w:p w14:paraId="1AECDA23" w14:textId="77777777" w:rsidR="00DE7FD3" w:rsidRDefault="00DE7FD3" w:rsidP="00DE7FD3">
            <w:pPr>
              <w:snapToGrid w:val="0"/>
              <w:spacing w:after="0" w:line="240" w:lineRule="auto"/>
              <w:rPr>
                <w:rFonts w:ascii="Times New Roman" w:eastAsia="Yu Mincho" w:hAnsi="Times New Roman" w:cs="Times New Roman"/>
                <w:bCs/>
                <w:sz w:val="18"/>
                <w:szCs w:val="18"/>
                <w:lang w:eastAsia="ja-JP"/>
              </w:rPr>
            </w:pPr>
            <w:r w:rsidRPr="00320CD8">
              <w:rPr>
                <w:rFonts w:ascii="Times New Roman" w:eastAsia="Yu Mincho" w:hAnsi="Times New Roman" w:cs="Times New Roman"/>
                <w:b/>
                <w:bCs/>
                <w:sz w:val="18"/>
                <w:szCs w:val="18"/>
                <w:lang w:eastAsia="ja-JP"/>
              </w:rPr>
              <w:t>Q4.2/ Proposal 4.2:</w:t>
            </w:r>
            <w:r w:rsidRPr="00DE7FD3">
              <w:rPr>
                <w:rFonts w:ascii="Times New Roman" w:eastAsia="Yu Mincho" w:hAnsi="Times New Roman" w:cs="Times New Roman"/>
                <w:bCs/>
                <w:sz w:val="18"/>
                <w:szCs w:val="18"/>
                <w:lang w:eastAsia="ja-JP"/>
              </w:rPr>
              <w:t xml:space="preserve"> </w:t>
            </w:r>
            <w:r w:rsidRPr="00DE7FD3">
              <w:rPr>
                <w:rFonts w:ascii="Times New Roman" w:eastAsia="Yu Mincho" w:hAnsi="Times New Roman" w:cs="Times New Roman" w:hint="eastAsia"/>
                <w:bCs/>
                <w:sz w:val="18"/>
                <w:szCs w:val="18"/>
                <w:lang w:eastAsia="ja-JP"/>
              </w:rPr>
              <w:t>At</w:t>
            </w:r>
            <w:r w:rsidRPr="00DE7FD3">
              <w:rPr>
                <w:rFonts w:ascii="Times New Roman" w:eastAsia="Yu Mincho" w:hAnsi="Times New Roman" w:cs="Times New Roman"/>
                <w:bCs/>
                <w:sz w:val="18"/>
                <w:szCs w:val="18"/>
                <w:lang w:eastAsia="ja-JP"/>
              </w:rPr>
              <w:t xml:space="preserve"> </w:t>
            </w:r>
            <w:r w:rsidRPr="00DE7FD3">
              <w:rPr>
                <w:rFonts w:ascii="Times New Roman" w:eastAsia="Yu Mincho" w:hAnsi="Times New Roman" w:cs="Times New Roman" w:hint="eastAsia"/>
                <w:bCs/>
                <w:sz w:val="18"/>
                <w:szCs w:val="18"/>
                <w:lang w:eastAsia="ja-JP"/>
              </w:rPr>
              <w:t>least</w:t>
            </w:r>
            <w:r w:rsidRPr="00DE7FD3">
              <w:rPr>
                <w:rFonts w:ascii="Times New Roman" w:eastAsia="Yu Mincho" w:hAnsi="Times New Roman" w:cs="Times New Roman"/>
                <w:bCs/>
                <w:sz w:val="18"/>
                <w:szCs w:val="18"/>
                <w:lang w:eastAsia="ja-JP"/>
              </w:rPr>
              <w:t xml:space="preserve"> </w:t>
            </w:r>
            <w:r w:rsidRPr="00DE7FD3">
              <w:rPr>
                <w:rFonts w:ascii="Times New Roman" w:eastAsia="Yu Mincho" w:hAnsi="Times New Roman" w:cs="Times New Roman" w:hint="eastAsia"/>
                <w:bCs/>
                <w:sz w:val="18"/>
                <w:szCs w:val="18"/>
                <w:lang w:eastAsia="ja-JP"/>
              </w:rPr>
              <w:t>s</w:t>
            </w:r>
            <w:r w:rsidRPr="00DE7FD3">
              <w:rPr>
                <w:rFonts w:ascii="Times New Roman" w:eastAsia="Yu Mincho" w:hAnsi="Times New Roman" w:cs="Times New Roman"/>
                <w:bCs/>
                <w:sz w:val="18"/>
                <w:szCs w:val="18"/>
                <w:lang w:eastAsia="ja-JP"/>
              </w:rPr>
              <w:t>upport N</w:t>
            </w:r>
            <w:proofErr w:type="gramStart"/>
            <w:r w:rsidRPr="00DE7FD3">
              <w:rPr>
                <w:rFonts w:ascii="Times New Roman" w:eastAsia="Yu Mincho" w:hAnsi="Times New Roman" w:cs="Times New Roman"/>
                <w:bCs/>
                <w:sz w:val="18"/>
                <w:szCs w:val="18"/>
                <w:lang w:eastAsia="ja-JP"/>
              </w:rPr>
              <w:t>={</w:t>
            </w:r>
            <w:proofErr w:type="gramEnd"/>
            <w:r w:rsidRPr="00DE7FD3">
              <w:rPr>
                <w:rFonts w:ascii="Times New Roman" w:eastAsia="Yu Mincho" w:hAnsi="Times New Roman" w:cs="Times New Roman"/>
                <w:bCs/>
                <w:sz w:val="18"/>
                <w:szCs w:val="18"/>
                <w:lang w:eastAsia="ja-JP"/>
              </w:rPr>
              <w:t>2,3,4}</w:t>
            </w:r>
            <w:r w:rsidRPr="00DE7FD3">
              <w:rPr>
                <w:rFonts w:ascii="Times New Roman" w:eastAsia="Yu Mincho" w:hAnsi="Times New Roman" w:cs="Times New Roman" w:hint="eastAsia"/>
                <w:bCs/>
                <w:sz w:val="18"/>
                <w:szCs w:val="18"/>
                <w:lang w:eastAsia="ja-JP"/>
              </w:rPr>
              <w:t>.</w:t>
            </w:r>
            <w:r w:rsidRPr="00DE7FD3">
              <w:rPr>
                <w:rFonts w:ascii="Times New Roman" w:eastAsia="Yu Mincho" w:hAnsi="Times New Roman" w:cs="Times New Roman"/>
                <w:bCs/>
                <w:sz w:val="18"/>
                <w:szCs w:val="18"/>
                <w:lang w:eastAsia="ja-JP"/>
              </w:rPr>
              <w:t xml:space="preserve"> N</w:t>
            </w:r>
            <w:r w:rsidRPr="00DE7FD3">
              <w:rPr>
                <w:rFonts w:ascii="Times New Roman" w:eastAsia="Yu Mincho" w:hAnsi="Times New Roman" w:cs="Times New Roman" w:hint="eastAsia"/>
                <w:bCs/>
                <w:sz w:val="18"/>
                <w:szCs w:val="18"/>
                <w:lang w:eastAsia="ja-JP"/>
              </w:rPr>
              <w:t>=</w:t>
            </w:r>
            <w:r w:rsidRPr="00DE7FD3">
              <w:rPr>
                <w:rFonts w:ascii="Times New Roman" w:eastAsia="Yu Mincho" w:hAnsi="Times New Roman" w:cs="Times New Roman"/>
                <w:bCs/>
                <w:sz w:val="18"/>
                <w:szCs w:val="18"/>
                <w:lang w:eastAsia="ja-JP"/>
              </w:rPr>
              <w:t xml:space="preserve">1 seems reasonable if RRC parameter is enabled. But if RRC parameter is disabled, N=1 seems problematic as the current beam included in the N beams and UE has to choose between reporting the current beam only or reporting one new beam only. </w:t>
            </w:r>
          </w:p>
          <w:p w14:paraId="076F00CF" w14:textId="41DFE444" w:rsidR="00551C87" w:rsidRPr="00DE7FD3" w:rsidRDefault="00551C87" w:rsidP="00DE7FD3">
            <w:pPr>
              <w:snapToGrid w:val="0"/>
              <w:spacing w:after="0" w:line="240" w:lineRule="auto"/>
              <w:rPr>
                <w:rStyle w:val="normaltextrun"/>
                <w:rFonts w:ascii="Times New Roman" w:eastAsia="Yu Mincho" w:hAnsi="Times New Roman" w:cs="Times New Roman"/>
                <w:bCs/>
                <w:sz w:val="18"/>
                <w:szCs w:val="18"/>
                <w:lang w:eastAsia="ja-JP"/>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Got it. Assuming that you can support Option-3?</w:t>
            </w:r>
          </w:p>
        </w:tc>
      </w:tr>
      <w:tr w:rsidR="00FB505A" w:rsidRPr="003A7BEE" w14:paraId="3CDF497E"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7F4E1" w14:textId="000ED1AD" w:rsidR="00FB505A" w:rsidRDefault="00FB505A" w:rsidP="00FB505A">
            <w:pPr>
              <w:snapToGrid w:val="0"/>
              <w:spacing w:after="0" w:line="240" w:lineRule="auto"/>
              <w:rPr>
                <w:rFonts w:ascii="Times New Roman" w:eastAsia="等线" w:hAnsi="Times New Roman" w:cs="Times New Roman"/>
                <w:b/>
                <w:color w:val="0000FF"/>
                <w:sz w:val="18"/>
                <w:szCs w:val="18"/>
                <w:lang w:eastAsia="zh-CN"/>
              </w:rPr>
            </w:pPr>
            <w:r w:rsidRPr="00FB505A">
              <w:rPr>
                <w:rFonts w:ascii="Times New Roman" w:eastAsia="等线" w:hAnsi="Times New Roman" w:cs="Times New Roman"/>
                <w:b/>
                <w:color w:val="0000FF"/>
                <w:sz w:val="18"/>
                <w:szCs w:val="18"/>
                <w:lang w:eastAsia="zh-CN"/>
              </w:rPr>
              <w:t>Mod_V</w:t>
            </w:r>
            <w:r w:rsidR="00E811D8">
              <w:rPr>
                <w:rFonts w:ascii="Times New Roman" w:eastAsia="等线" w:hAnsi="Times New Roman" w:cs="Times New Roman"/>
                <w:b/>
                <w:color w:val="0000FF"/>
                <w:sz w:val="18"/>
                <w:szCs w:val="18"/>
                <w:lang w:eastAsia="zh-CN"/>
              </w:rPr>
              <w:t>32</w:t>
            </w:r>
          </w:p>
          <w:p w14:paraId="01AB7DE9" w14:textId="050C9EE2" w:rsidR="00FB505A" w:rsidRPr="00FB505A" w:rsidRDefault="00FB505A" w:rsidP="00FB505A">
            <w:pPr>
              <w:snapToGrid w:val="0"/>
              <w:spacing w:after="0" w:line="240" w:lineRule="auto"/>
              <w:rPr>
                <w:rFonts w:ascii="Times New Roman" w:eastAsia="Yu Mincho" w:hAnsi="Times New Roman" w:cs="Times New Roman"/>
                <w:sz w:val="18"/>
                <w:szCs w:val="18"/>
                <w:lang w:eastAsia="ja-JP"/>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A1549" w14:textId="4FE556D3" w:rsidR="00FB505A" w:rsidRPr="00FB505A" w:rsidRDefault="00FB505A" w:rsidP="00FB505A">
            <w:pPr>
              <w:snapToGrid w:val="0"/>
              <w:rPr>
                <w:rStyle w:val="normaltextrun"/>
                <w:rFonts w:ascii="Times New Roman" w:eastAsia="Yu Mincho" w:hAnsi="Times New Roman" w:cs="Times New Roman"/>
                <w:bCs/>
                <w:sz w:val="18"/>
                <w:szCs w:val="18"/>
                <w:lang w:eastAsia="ja-JP"/>
              </w:rPr>
            </w:pPr>
            <w:r w:rsidRPr="00FB505A">
              <w:rPr>
                <w:rStyle w:val="normaltextrun"/>
                <w:rFonts w:ascii="Times New Roman" w:hAnsi="Times New Roman" w:cs="Times New Roman"/>
                <w:b/>
                <w:bCs/>
                <w:color w:val="3333FF"/>
                <w:sz w:val="18"/>
                <w:szCs w:val="18"/>
              </w:rPr>
              <w:t>Besides for capturing companies’ preference, Proposal 4.1 is updated for avoiding some ambiguities per Huawei/</w:t>
            </w:r>
            <w:proofErr w:type="spellStart"/>
            <w:r w:rsidRPr="00FB505A">
              <w:rPr>
                <w:rStyle w:val="normaltextrun"/>
                <w:rFonts w:ascii="Times New Roman" w:hAnsi="Times New Roman" w:cs="Times New Roman"/>
                <w:b/>
                <w:bCs/>
                <w:color w:val="3333FF"/>
                <w:sz w:val="18"/>
                <w:szCs w:val="18"/>
              </w:rPr>
              <w:t>HiSi</w:t>
            </w:r>
            <w:proofErr w:type="spellEnd"/>
            <w:r w:rsidRPr="00FB505A">
              <w:rPr>
                <w:rStyle w:val="normaltextrun"/>
                <w:rFonts w:ascii="Times New Roman" w:hAnsi="Times New Roman" w:cs="Times New Roman"/>
                <w:b/>
                <w:bCs/>
                <w:color w:val="3333FF"/>
                <w:sz w:val="18"/>
                <w:szCs w:val="18"/>
              </w:rPr>
              <w:t xml:space="preserve">’ </w:t>
            </w:r>
            <w:r>
              <w:rPr>
                <w:rStyle w:val="normaltextrun"/>
                <w:rFonts w:ascii="Times New Roman" w:hAnsi="Times New Roman" w:cs="Times New Roman"/>
                <w:b/>
                <w:bCs/>
                <w:color w:val="3333FF"/>
                <w:sz w:val="18"/>
                <w:szCs w:val="18"/>
              </w:rPr>
              <w:t>comments</w:t>
            </w:r>
            <w:r w:rsidRPr="00FB505A">
              <w:rPr>
                <w:rStyle w:val="normaltextrun"/>
                <w:rFonts w:ascii="Times New Roman" w:hAnsi="Times New Roman" w:cs="Times New Roman"/>
                <w:b/>
                <w:bCs/>
                <w:color w:val="3333FF"/>
                <w:sz w:val="18"/>
                <w:szCs w:val="18"/>
              </w:rPr>
              <w:t xml:space="preserve">. </w:t>
            </w:r>
            <w:r w:rsidRPr="00FB505A">
              <w:rPr>
                <w:rStyle w:val="normaltextrun"/>
                <w:rFonts w:ascii="Times New Roman" w:hAnsi="Times New Roman" w:cs="Times New Roman"/>
                <w:b/>
                <w:bCs/>
                <w:color w:val="3333FF"/>
              </w:rPr>
              <w:t xml:space="preserve"> </w:t>
            </w:r>
            <w:r w:rsidRPr="00FB505A">
              <w:rPr>
                <w:rStyle w:val="normaltextrun"/>
                <w:rFonts w:ascii="Times New Roman" w:hAnsi="Times New Roman" w:cs="Times New Roman"/>
                <w:b/>
                <w:bCs/>
                <w:color w:val="3333FF"/>
                <w:sz w:val="18"/>
                <w:szCs w:val="18"/>
              </w:rPr>
              <w:t xml:space="preserve"> </w:t>
            </w:r>
          </w:p>
        </w:tc>
      </w:tr>
      <w:tr w:rsidR="005A2859" w:rsidRPr="00386EEE" w14:paraId="1FEBC896"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E98EC" w14:textId="5E8F4291" w:rsidR="005A2859" w:rsidRPr="005A2859" w:rsidRDefault="005A2859" w:rsidP="00FB505A">
            <w:pPr>
              <w:snapToGrid w:val="0"/>
              <w:spacing w:after="0" w:line="240" w:lineRule="auto"/>
              <w:rPr>
                <w:rFonts w:ascii="Times New Roman" w:eastAsia="Yu Mincho" w:hAnsi="Times New Roman" w:cs="Times New Roman"/>
                <w:bCs/>
                <w:sz w:val="18"/>
                <w:szCs w:val="18"/>
                <w:lang w:eastAsia="ja-JP"/>
              </w:rPr>
            </w:pPr>
            <w:r w:rsidRPr="005A2859">
              <w:rPr>
                <w:rFonts w:ascii="Times New Roman" w:eastAsia="Yu Mincho" w:hAnsi="Times New Roman" w:cs="Times New Roman" w:hint="eastAsia"/>
                <w:bCs/>
                <w:sz w:val="18"/>
                <w:szCs w:val="18"/>
                <w:lang w:eastAsia="ja-JP"/>
              </w:rPr>
              <w:t>K</w:t>
            </w:r>
            <w:r w:rsidRPr="005A2859">
              <w:rPr>
                <w:rFonts w:ascii="Times New Roman" w:hAnsi="Times New Roman" w:cs="Times New Roman"/>
                <w:bCs/>
                <w:sz w:val="18"/>
                <w:szCs w:val="18"/>
              </w:rPr>
              <w:t>DDI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8E842" w14:textId="00EAFD8A" w:rsidR="005A2859" w:rsidRDefault="005A2859" w:rsidP="00FB505A">
            <w:pPr>
              <w:snapToGrid w:val="0"/>
              <w:rPr>
                <w:rStyle w:val="normaltextrun"/>
                <w:rFonts w:ascii="Times New Roman" w:eastAsia="Yu Mincho" w:hAnsi="Times New Roman" w:cs="Times New Roman"/>
                <w:bCs/>
                <w:sz w:val="18"/>
                <w:szCs w:val="18"/>
                <w:lang w:eastAsia="ja-JP"/>
              </w:rPr>
            </w:pPr>
            <w:r>
              <w:rPr>
                <w:rStyle w:val="normaltextrun"/>
                <w:rFonts w:ascii="Times New Roman" w:eastAsia="Yu Mincho" w:hAnsi="Times New Roman" w:cs="Times New Roman" w:hint="eastAsia"/>
                <w:bCs/>
                <w:sz w:val="18"/>
                <w:szCs w:val="18"/>
                <w:lang w:eastAsia="ja-JP"/>
              </w:rPr>
              <w:t>Q</w:t>
            </w:r>
            <w:r>
              <w:rPr>
                <w:rStyle w:val="normaltextrun"/>
                <w:rFonts w:ascii="Times New Roman" w:eastAsia="Yu Mincho" w:hAnsi="Times New Roman" w:cs="Times New Roman"/>
                <w:bCs/>
                <w:sz w:val="18"/>
                <w:szCs w:val="18"/>
                <w:lang w:eastAsia="ja-JP"/>
              </w:rPr>
              <w:t xml:space="preserve">4.1: We </w:t>
            </w:r>
            <w:r w:rsidR="008E23F6">
              <w:rPr>
                <w:rStyle w:val="normaltextrun"/>
                <w:rFonts w:ascii="Times New Roman" w:eastAsia="Yu Mincho" w:hAnsi="Times New Roman" w:cs="Times New Roman"/>
                <w:bCs/>
                <w:sz w:val="18"/>
                <w:szCs w:val="18"/>
                <w:lang w:eastAsia="ja-JP"/>
              </w:rPr>
              <w:t xml:space="preserve">are OK with this proposal. But we have </w:t>
            </w:r>
            <w:r w:rsidR="004364FB">
              <w:rPr>
                <w:rStyle w:val="normaltextrun"/>
                <w:rFonts w:ascii="Times New Roman" w:eastAsia="Yu Mincho" w:hAnsi="Times New Roman" w:cs="Times New Roman"/>
                <w:bCs/>
                <w:sz w:val="18"/>
                <w:szCs w:val="18"/>
                <w:lang w:eastAsia="ja-JP"/>
              </w:rPr>
              <w:t xml:space="preserve">a </w:t>
            </w:r>
            <w:r w:rsidR="003E53AA">
              <w:rPr>
                <w:rStyle w:val="normaltextrun"/>
                <w:rFonts w:ascii="Times New Roman" w:eastAsia="Yu Mincho" w:hAnsi="Times New Roman" w:cs="Times New Roman"/>
                <w:bCs/>
                <w:sz w:val="18"/>
                <w:szCs w:val="18"/>
                <w:lang w:eastAsia="ja-JP"/>
              </w:rPr>
              <w:t xml:space="preserve">similar </w:t>
            </w:r>
            <w:r w:rsidR="004364FB">
              <w:rPr>
                <w:rStyle w:val="normaltextrun"/>
                <w:rFonts w:ascii="Times New Roman" w:eastAsia="Yu Mincho" w:hAnsi="Times New Roman" w:cs="Times New Roman"/>
                <w:bCs/>
                <w:sz w:val="18"/>
                <w:szCs w:val="18"/>
                <w:lang w:eastAsia="ja-JP"/>
              </w:rPr>
              <w:t xml:space="preserve">question </w:t>
            </w:r>
            <w:r w:rsidR="005D4353" w:rsidRPr="005D4353">
              <w:rPr>
                <w:rStyle w:val="normaltextrun"/>
                <w:rFonts w:ascii="Times New Roman" w:eastAsia="Yu Mincho" w:hAnsi="Times New Roman" w:cs="Times New Roman"/>
                <w:bCs/>
                <w:sz w:val="18"/>
                <w:szCs w:val="18"/>
                <w:lang w:eastAsia="ja-JP"/>
              </w:rPr>
              <w:t>regarding the definition of "the largest L1-RSRP," as raised by NEC and DOCOMO</w:t>
            </w:r>
            <w:r w:rsidR="00403636">
              <w:rPr>
                <w:rStyle w:val="normaltextrun"/>
                <w:rFonts w:ascii="Times New Roman" w:eastAsia="Yu Mincho" w:hAnsi="Times New Roman" w:cs="Times New Roman"/>
                <w:bCs/>
                <w:sz w:val="18"/>
                <w:szCs w:val="18"/>
                <w:lang w:eastAsia="ja-JP"/>
              </w:rPr>
              <w:t>.</w:t>
            </w:r>
            <w:r w:rsidR="003A5C1C">
              <w:rPr>
                <w:rStyle w:val="normaltextrun"/>
                <w:rFonts w:ascii="Times New Roman" w:eastAsia="Yu Mincho" w:hAnsi="Times New Roman" w:cs="Times New Roman"/>
                <w:bCs/>
                <w:sz w:val="18"/>
                <w:szCs w:val="18"/>
                <w:lang w:eastAsia="ja-JP"/>
              </w:rPr>
              <w:t xml:space="preserve"> Additionally, </w:t>
            </w:r>
            <w:r w:rsidR="0090336B" w:rsidRPr="0090336B">
              <w:rPr>
                <w:rStyle w:val="normaltextrun"/>
                <w:rFonts w:ascii="Times New Roman" w:eastAsia="Yu Mincho" w:hAnsi="Times New Roman" w:cs="Times New Roman"/>
                <w:bCs/>
                <w:sz w:val="18"/>
                <w:szCs w:val="18"/>
                <w:lang w:eastAsia="ja-JP"/>
              </w:rPr>
              <w:t xml:space="preserve">in Option 3, there is a possibility of including beams that do not meet the event </w:t>
            </w:r>
            <w:r w:rsidR="008307A9">
              <w:rPr>
                <w:rStyle w:val="normaltextrun"/>
                <w:rFonts w:ascii="Times New Roman" w:eastAsia="Yu Mincho" w:hAnsi="Times New Roman" w:cs="Times New Roman"/>
                <w:bCs/>
                <w:sz w:val="18"/>
                <w:szCs w:val="18"/>
                <w:lang w:eastAsia="ja-JP"/>
              </w:rPr>
              <w:t>condition</w:t>
            </w:r>
            <w:r w:rsidR="0090336B" w:rsidRPr="0090336B">
              <w:rPr>
                <w:rStyle w:val="normaltextrun"/>
                <w:rFonts w:ascii="Times New Roman" w:eastAsia="Yu Mincho" w:hAnsi="Times New Roman" w:cs="Times New Roman"/>
                <w:bCs/>
                <w:sz w:val="18"/>
                <w:szCs w:val="18"/>
                <w:lang w:eastAsia="ja-JP"/>
              </w:rPr>
              <w:t xml:space="preserve"> in the report. Consequently, when the report for the current beam is disabled, the </w:t>
            </w:r>
            <w:proofErr w:type="spellStart"/>
            <w:r w:rsidR="0090336B" w:rsidRPr="0090336B">
              <w:rPr>
                <w:rStyle w:val="normaltextrun"/>
                <w:rFonts w:ascii="Times New Roman" w:eastAsia="Yu Mincho" w:hAnsi="Times New Roman" w:cs="Times New Roman"/>
                <w:bCs/>
                <w:sz w:val="18"/>
                <w:szCs w:val="18"/>
                <w:lang w:eastAsia="ja-JP"/>
              </w:rPr>
              <w:t>gNB</w:t>
            </w:r>
            <w:proofErr w:type="spellEnd"/>
            <w:r w:rsidR="0090336B" w:rsidRPr="0090336B">
              <w:rPr>
                <w:rStyle w:val="normaltextrun"/>
                <w:rFonts w:ascii="Times New Roman" w:eastAsia="Yu Mincho" w:hAnsi="Times New Roman" w:cs="Times New Roman"/>
                <w:bCs/>
                <w:sz w:val="18"/>
                <w:szCs w:val="18"/>
                <w:lang w:eastAsia="ja-JP"/>
              </w:rPr>
              <w:t xml:space="preserve"> cannot determine which beam(s) meet the event criteria based on the CRI/SSBRI(s) and L1-RSRP(s). Therefore, we believe that an indication of which CRI/SSBRI(s) satisfy the condition of Event-2 should be added.</w:t>
            </w:r>
          </w:p>
          <w:p w14:paraId="31A01D2C" w14:textId="77777777" w:rsidR="00FD4CEF" w:rsidRDefault="00584646" w:rsidP="003103CA">
            <w:pPr>
              <w:snapToGrid w:val="0"/>
              <w:rPr>
                <w:rStyle w:val="normaltextrun"/>
                <w:rFonts w:ascii="Times New Roman" w:eastAsia="Yu Mincho" w:hAnsi="Times New Roman" w:cs="Times New Roman"/>
                <w:bCs/>
                <w:sz w:val="18"/>
                <w:szCs w:val="18"/>
                <w:lang w:eastAsia="ja-JP"/>
              </w:rPr>
            </w:pPr>
            <w:r>
              <w:rPr>
                <w:rStyle w:val="normaltextrun"/>
                <w:rFonts w:ascii="Times New Roman" w:eastAsia="Yu Mincho" w:hAnsi="Times New Roman" w:cs="Times New Roman" w:hint="eastAsia"/>
                <w:bCs/>
                <w:sz w:val="18"/>
                <w:szCs w:val="18"/>
                <w:lang w:eastAsia="ja-JP"/>
              </w:rPr>
              <w:t>Q</w:t>
            </w:r>
            <w:r>
              <w:rPr>
                <w:rStyle w:val="normaltextrun"/>
                <w:rFonts w:ascii="Times New Roman" w:eastAsia="Yu Mincho" w:hAnsi="Times New Roman" w:cs="Times New Roman"/>
                <w:bCs/>
                <w:sz w:val="18"/>
                <w:szCs w:val="18"/>
                <w:lang w:eastAsia="ja-JP"/>
              </w:rPr>
              <w:t>4.2: We are fine with the proposal</w:t>
            </w:r>
            <w:r w:rsidR="00964708">
              <w:rPr>
                <w:rStyle w:val="normaltextrun"/>
                <w:rFonts w:ascii="Times New Roman" w:eastAsia="Yu Mincho" w:hAnsi="Times New Roman" w:cs="Times New Roman"/>
                <w:bCs/>
                <w:sz w:val="18"/>
                <w:szCs w:val="18"/>
                <w:lang w:eastAsia="ja-JP"/>
              </w:rPr>
              <w:t xml:space="preserve">. In our view, the FFS in Option-1 </w:t>
            </w:r>
            <w:r w:rsidR="003E53AA">
              <w:rPr>
                <w:rStyle w:val="normaltextrun"/>
                <w:rFonts w:ascii="Times New Roman" w:eastAsia="Yu Mincho" w:hAnsi="Times New Roman" w:cs="Times New Roman"/>
                <w:bCs/>
                <w:sz w:val="18"/>
                <w:szCs w:val="18"/>
                <w:lang w:eastAsia="ja-JP"/>
              </w:rPr>
              <w:t xml:space="preserve">is not </w:t>
            </w:r>
            <w:r w:rsidR="00EB6FBF">
              <w:rPr>
                <w:rStyle w:val="normaltextrun"/>
                <w:rFonts w:ascii="Times New Roman" w:eastAsia="Yu Mincho" w:hAnsi="Times New Roman" w:cs="Times New Roman"/>
                <w:bCs/>
                <w:sz w:val="18"/>
                <w:szCs w:val="18"/>
                <w:lang w:eastAsia="ja-JP"/>
              </w:rPr>
              <w:t>necessary</w:t>
            </w:r>
            <w:r w:rsidR="003E53AA">
              <w:rPr>
                <w:rStyle w:val="normaltextrun"/>
                <w:rFonts w:ascii="Times New Roman" w:eastAsia="Yu Mincho" w:hAnsi="Times New Roman" w:cs="Times New Roman"/>
                <w:bCs/>
                <w:sz w:val="18"/>
                <w:szCs w:val="18"/>
                <w:lang w:eastAsia="ja-JP"/>
              </w:rPr>
              <w:t xml:space="preserve"> because</w:t>
            </w:r>
            <w:r w:rsidR="00CD78FD" w:rsidRPr="00CD78FD">
              <w:rPr>
                <w:rStyle w:val="normaltextrun"/>
                <w:rFonts w:ascii="Times New Roman" w:eastAsia="Yu Mincho" w:hAnsi="Times New Roman" w:cs="Times New Roman"/>
                <w:bCs/>
                <w:sz w:val="18"/>
                <w:szCs w:val="18"/>
                <w:lang w:eastAsia="ja-JP"/>
              </w:rPr>
              <w:t xml:space="preserve"> the report consists of 'N' new beams and 1 current beam, making 'N' and the current beam independent of each other.</w:t>
            </w:r>
            <w:r w:rsidR="003103CA">
              <w:rPr>
                <w:rStyle w:val="normaltextrun"/>
                <w:rFonts w:ascii="Times New Roman" w:eastAsia="Yu Mincho" w:hAnsi="Times New Roman" w:cs="Times New Roman"/>
                <w:bCs/>
                <w:sz w:val="18"/>
                <w:szCs w:val="18"/>
                <w:lang w:eastAsia="ja-JP"/>
              </w:rPr>
              <w:t xml:space="preserve"> </w:t>
            </w:r>
          </w:p>
          <w:p w14:paraId="33AD7199" w14:textId="0BD37CC8" w:rsidR="00DF6B23" w:rsidRPr="005A2859" w:rsidRDefault="00DF6B23" w:rsidP="003103CA">
            <w:pPr>
              <w:snapToGrid w:val="0"/>
              <w:rPr>
                <w:rStyle w:val="normaltextrun"/>
                <w:rFonts w:ascii="Times New Roman" w:eastAsia="Yu Mincho" w:hAnsi="Times New Roman" w:cs="Times New Roman"/>
                <w:bCs/>
                <w:sz w:val="18"/>
                <w:szCs w:val="18"/>
                <w:lang w:eastAsia="ja-JP"/>
              </w:rPr>
            </w:pPr>
            <w:r w:rsidRPr="00EB6501">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 you for your input. </w:t>
            </w:r>
          </w:p>
        </w:tc>
      </w:tr>
      <w:tr w:rsidR="00B477F4" w:rsidRPr="00386EEE" w14:paraId="2194BE1F"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54725" w14:textId="58827DC8" w:rsidR="00B477F4" w:rsidRPr="00B477F4" w:rsidRDefault="00B477F4" w:rsidP="00B477F4">
            <w:pPr>
              <w:snapToGrid w:val="0"/>
              <w:spacing w:after="0" w:line="240" w:lineRule="auto"/>
              <w:rPr>
                <w:rFonts w:ascii="Times New Roman" w:eastAsia="等线" w:hAnsi="Times New Roman" w:cs="Times New Roman"/>
                <w:b/>
                <w:color w:val="0000FF"/>
                <w:sz w:val="18"/>
                <w:szCs w:val="18"/>
                <w:lang w:eastAsia="zh-CN"/>
              </w:rPr>
            </w:pPr>
            <w:proofErr w:type="spellStart"/>
            <w:r w:rsidRPr="00B477F4">
              <w:rPr>
                <w:rFonts w:ascii="Times New Roman" w:eastAsia="等线" w:hAnsi="Times New Roman" w:cs="Times New Roman"/>
                <w:b/>
                <w:color w:val="0000FF"/>
                <w:sz w:val="18"/>
                <w:szCs w:val="18"/>
                <w:lang w:eastAsia="zh-CN"/>
              </w:rPr>
              <w:lastRenderedPageBreak/>
              <w:t>Mod_Final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73838" w14:textId="20BB4925" w:rsidR="00B477F4" w:rsidRPr="00B477F4" w:rsidRDefault="00B477F4" w:rsidP="00B477F4">
            <w:pPr>
              <w:snapToGrid w:val="0"/>
              <w:rPr>
                <w:rFonts w:ascii="Times New Roman" w:eastAsia="等线" w:hAnsi="Times New Roman" w:cs="Times New Roman"/>
                <w:b/>
                <w:color w:val="0000FF"/>
                <w:lang w:eastAsia="zh-CN"/>
              </w:rPr>
            </w:pPr>
            <w:r w:rsidRPr="00B477F4">
              <w:rPr>
                <w:rStyle w:val="normaltextrun"/>
                <w:rFonts w:ascii="Times New Roman" w:hAnsi="Times New Roman" w:cs="Times New Roman"/>
                <w:b/>
                <w:bCs/>
                <w:color w:val="3333FF"/>
                <w:sz w:val="18"/>
                <w:szCs w:val="18"/>
              </w:rPr>
              <w:t>No update for the proposal(s</w:t>
            </w:r>
            <w:r w:rsidRPr="00B477F4">
              <w:rPr>
                <w:rStyle w:val="normaltextrun"/>
                <w:rFonts w:ascii="Times New Roman" w:hAnsi="Times New Roman" w:cs="Times New Roman"/>
                <w:bCs/>
                <w:color w:val="3333FF"/>
              </w:rPr>
              <w:t>)</w:t>
            </w:r>
            <w:r w:rsidRPr="00B477F4">
              <w:rPr>
                <w:rStyle w:val="normaltextrun"/>
                <w:rFonts w:ascii="Times New Roman" w:hAnsi="Times New Roman" w:cs="Times New Roman"/>
                <w:b/>
                <w:bCs/>
                <w:color w:val="3333FF"/>
                <w:sz w:val="18"/>
                <w:szCs w:val="18"/>
              </w:rPr>
              <w:t>, besides for capturing companies’ preference.</w:t>
            </w:r>
            <w:r w:rsidRPr="00B477F4">
              <w:rPr>
                <w:rFonts w:ascii="Times New Roman" w:eastAsia="等线" w:hAnsi="Times New Roman" w:cs="Times New Roman"/>
                <w:color w:val="0000FF"/>
                <w:lang w:eastAsia="zh-CN"/>
              </w:rPr>
              <w:t xml:space="preserve"> </w:t>
            </w:r>
          </w:p>
        </w:tc>
      </w:tr>
    </w:tbl>
    <w:p w14:paraId="11783648" w14:textId="1114F8C3" w:rsidR="00314AC8" w:rsidRPr="00522087" w:rsidRDefault="00314AC8" w:rsidP="00B0691C">
      <w:pPr>
        <w:snapToGrid w:val="0"/>
        <w:spacing w:after="0" w:line="240" w:lineRule="auto"/>
        <w:rPr>
          <w:rFonts w:ascii="Times New Roman" w:eastAsia="等线" w:hAnsi="Times New Roman" w:cs="Times New Roman"/>
          <w:lang w:eastAsia="zh-CN"/>
        </w:rPr>
      </w:pPr>
    </w:p>
    <w:p w14:paraId="4BC71AF5" w14:textId="19EF77C2" w:rsidR="00694A80" w:rsidRPr="000661B6" w:rsidRDefault="00D76727" w:rsidP="007A2756">
      <w:pPr>
        <w:pStyle w:val="Heading1"/>
        <w:numPr>
          <w:ilvl w:val="0"/>
          <w:numId w:val="1"/>
        </w:numPr>
        <w:rPr>
          <w:rFonts w:ascii="Arial" w:hAnsi="Arial" w:cs="Arial"/>
          <w:color w:val="auto"/>
          <w:sz w:val="24"/>
        </w:rPr>
      </w:pPr>
      <w:r w:rsidRPr="00D76727">
        <w:rPr>
          <w:rFonts w:ascii="Arial" w:hAnsi="Arial" w:cs="Arial"/>
          <w:color w:val="auto"/>
          <w:sz w:val="24"/>
        </w:rPr>
        <w:t>UL signaling medium/container</w:t>
      </w:r>
    </w:p>
    <w:p w14:paraId="306208B0" w14:textId="77777777" w:rsidR="00694A80" w:rsidRDefault="00694A80" w:rsidP="00694A80">
      <w:pPr>
        <w:snapToGrid w:val="0"/>
        <w:spacing w:after="0" w:line="240" w:lineRule="auto"/>
      </w:pPr>
    </w:p>
    <w:tbl>
      <w:tblPr>
        <w:tblStyle w:val="TableGrid"/>
        <w:tblW w:w="9900" w:type="dxa"/>
        <w:tblInd w:w="-5" w:type="dxa"/>
        <w:tblLook w:val="04A0" w:firstRow="1" w:lastRow="0" w:firstColumn="1" w:lastColumn="0" w:noHBand="0" w:noVBand="1"/>
      </w:tblPr>
      <w:tblGrid>
        <w:gridCol w:w="805"/>
        <w:gridCol w:w="2525"/>
        <w:gridCol w:w="6570"/>
      </w:tblGrid>
      <w:tr w:rsidR="00D76727" w:rsidRPr="004A2603" w14:paraId="30778C40" w14:textId="77777777" w:rsidTr="002106F3">
        <w:tc>
          <w:tcPr>
            <w:tcW w:w="805" w:type="dxa"/>
            <w:shd w:val="clear" w:color="auto" w:fill="BFBFBF" w:themeFill="background1" w:themeFillShade="BF"/>
          </w:tcPr>
          <w:p w14:paraId="137FD267" w14:textId="77777777" w:rsidR="00D76727" w:rsidRPr="004A2603" w:rsidRDefault="00D76727" w:rsidP="00EE747E">
            <w:pPr>
              <w:rPr>
                <w:rFonts w:ascii="Times New Roman" w:hAnsi="Times New Roman" w:cs="Times New Roman"/>
                <w:sz w:val="18"/>
                <w:szCs w:val="18"/>
              </w:rPr>
            </w:pPr>
          </w:p>
        </w:tc>
        <w:tc>
          <w:tcPr>
            <w:tcW w:w="2525" w:type="dxa"/>
            <w:shd w:val="clear" w:color="auto" w:fill="BFBFBF" w:themeFill="background1" w:themeFillShade="BF"/>
          </w:tcPr>
          <w:p w14:paraId="29B76447" w14:textId="77777777" w:rsidR="00D76727" w:rsidRPr="004A2603" w:rsidRDefault="00D76727" w:rsidP="00EE747E">
            <w:pPr>
              <w:rPr>
                <w:rFonts w:ascii="Times New Roman" w:hAnsi="Times New Roman" w:cs="Times New Roman"/>
                <w:sz w:val="18"/>
                <w:szCs w:val="18"/>
              </w:rPr>
            </w:pPr>
            <w:r w:rsidRPr="004A2603">
              <w:rPr>
                <w:rFonts w:ascii="Times New Roman" w:hAnsi="Times New Roman" w:cs="Times New Roman"/>
                <w:sz w:val="18"/>
                <w:szCs w:val="18"/>
              </w:rPr>
              <w:t>Issue</w:t>
            </w:r>
          </w:p>
        </w:tc>
        <w:tc>
          <w:tcPr>
            <w:tcW w:w="6570" w:type="dxa"/>
            <w:shd w:val="clear" w:color="auto" w:fill="BFBFBF" w:themeFill="background1" w:themeFillShade="BF"/>
          </w:tcPr>
          <w:p w14:paraId="7B8ECDBB" w14:textId="77777777" w:rsidR="00D76727" w:rsidRPr="004A2603" w:rsidRDefault="00D76727" w:rsidP="00EE747E">
            <w:pPr>
              <w:rPr>
                <w:rFonts w:ascii="Times New Roman" w:hAnsi="Times New Roman" w:cs="Times New Roman"/>
                <w:sz w:val="18"/>
                <w:szCs w:val="18"/>
              </w:rPr>
            </w:pPr>
            <w:r w:rsidRPr="004A2603">
              <w:rPr>
                <w:rFonts w:ascii="Times New Roman" w:hAnsi="Times New Roman" w:cs="Times New Roman"/>
                <w:sz w:val="18"/>
                <w:szCs w:val="18"/>
              </w:rPr>
              <w:t>Topics</w:t>
            </w:r>
          </w:p>
        </w:tc>
      </w:tr>
      <w:tr w:rsidR="00A90143" w:rsidRPr="00776483" w14:paraId="06CD4B65" w14:textId="77777777" w:rsidTr="002102D2">
        <w:tc>
          <w:tcPr>
            <w:tcW w:w="805" w:type="dxa"/>
          </w:tcPr>
          <w:p w14:paraId="087DE439" w14:textId="77777777" w:rsidR="00A90143" w:rsidRPr="00776483" w:rsidRDefault="00A90143" w:rsidP="00A90143">
            <w:pPr>
              <w:rPr>
                <w:rFonts w:ascii="Times New Roman" w:hAnsi="Times New Roman" w:cs="Times New Roman"/>
                <w:sz w:val="18"/>
                <w:szCs w:val="18"/>
              </w:rPr>
            </w:pPr>
            <w:r w:rsidRPr="00776483">
              <w:rPr>
                <w:rFonts w:ascii="Times New Roman" w:hAnsi="Times New Roman" w:cs="Times New Roman"/>
                <w:sz w:val="18"/>
                <w:szCs w:val="18"/>
              </w:rPr>
              <w:t>6</w:t>
            </w:r>
          </w:p>
        </w:tc>
        <w:tc>
          <w:tcPr>
            <w:tcW w:w="2525" w:type="dxa"/>
            <w:vMerge w:val="restart"/>
          </w:tcPr>
          <w:p w14:paraId="60A91E18" w14:textId="77777777" w:rsidR="00A90143" w:rsidRPr="00776483" w:rsidRDefault="00A90143" w:rsidP="00A90143">
            <w:pPr>
              <w:rPr>
                <w:rFonts w:ascii="Times New Roman" w:hAnsi="Times New Roman" w:cs="Times New Roman"/>
                <w:sz w:val="18"/>
                <w:szCs w:val="18"/>
              </w:rPr>
            </w:pPr>
            <w:r w:rsidRPr="00776483">
              <w:rPr>
                <w:rFonts w:ascii="Times New Roman" w:hAnsi="Times New Roman" w:cs="Times New Roman"/>
                <w:sz w:val="18"/>
                <w:szCs w:val="18"/>
              </w:rPr>
              <w:t>UL signaling medium/container</w:t>
            </w:r>
          </w:p>
        </w:tc>
        <w:tc>
          <w:tcPr>
            <w:tcW w:w="6570" w:type="dxa"/>
            <w:shd w:val="clear" w:color="auto" w:fill="FFFF00"/>
          </w:tcPr>
          <w:p w14:paraId="52F4722F" w14:textId="1E6E621E" w:rsidR="00A90143" w:rsidRPr="00776483" w:rsidRDefault="00A90143" w:rsidP="00A90143">
            <w:pPr>
              <w:rPr>
                <w:rFonts w:ascii="Times New Roman" w:hAnsi="Times New Roman" w:cs="Times New Roman"/>
                <w:sz w:val="18"/>
                <w:szCs w:val="18"/>
              </w:rPr>
            </w:pPr>
            <w:r w:rsidRPr="00CF4F3A">
              <w:rPr>
                <w:rFonts w:ascii="Times New Roman" w:hAnsi="Times New Roman" w:cs="Times New Roman"/>
                <w:sz w:val="18"/>
              </w:rPr>
              <w:t>Details on 1-bit first PUCCH for Mode-A and Mode-B, e.g., resource configuration (dedicated RRC signaling), multiplexing with other UCIs, etc.</w:t>
            </w:r>
          </w:p>
        </w:tc>
      </w:tr>
      <w:tr w:rsidR="00A90143" w:rsidRPr="00776483" w14:paraId="536A5778" w14:textId="77777777" w:rsidTr="002106F3">
        <w:tc>
          <w:tcPr>
            <w:tcW w:w="805" w:type="dxa"/>
          </w:tcPr>
          <w:p w14:paraId="0CD21EC3" w14:textId="77777777" w:rsidR="00A90143" w:rsidRPr="00776483" w:rsidRDefault="00A90143" w:rsidP="00A90143">
            <w:pPr>
              <w:rPr>
                <w:rFonts w:ascii="Times New Roman" w:hAnsi="Times New Roman" w:cs="Times New Roman"/>
                <w:sz w:val="18"/>
                <w:szCs w:val="18"/>
              </w:rPr>
            </w:pPr>
            <w:r w:rsidRPr="00776483">
              <w:rPr>
                <w:rFonts w:ascii="Times New Roman" w:hAnsi="Times New Roman" w:cs="Times New Roman"/>
                <w:sz w:val="18"/>
                <w:szCs w:val="18"/>
              </w:rPr>
              <w:t>7</w:t>
            </w:r>
          </w:p>
        </w:tc>
        <w:tc>
          <w:tcPr>
            <w:tcW w:w="2525" w:type="dxa"/>
            <w:vMerge/>
          </w:tcPr>
          <w:p w14:paraId="73F2D3BD" w14:textId="77777777" w:rsidR="00A90143" w:rsidRPr="00776483" w:rsidRDefault="00A90143" w:rsidP="00A90143">
            <w:pPr>
              <w:rPr>
                <w:rFonts w:ascii="Times New Roman" w:hAnsi="Times New Roman" w:cs="Times New Roman"/>
                <w:sz w:val="18"/>
                <w:szCs w:val="18"/>
              </w:rPr>
            </w:pPr>
          </w:p>
        </w:tc>
        <w:tc>
          <w:tcPr>
            <w:tcW w:w="6570" w:type="dxa"/>
          </w:tcPr>
          <w:p w14:paraId="45B1DCA4" w14:textId="7F526A77" w:rsidR="00A90143" w:rsidRPr="00776483" w:rsidRDefault="00A90143" w:rsidP="00A90143">
            <w:pPr>
              <w:rPr>
                <w:rFonts w:ascii="Times New Roman" w:hAnsi="Times New Roman" w:cs="Times New Roman"/>
                <w:sz w:val="18"/>
                <w:szCs w:val="18"/>
              </w:rPr>
            </w:pPr>
            <w:r w:rsidRPr="00CF4F3A">
              <w:rPr>
                <w:rFonts w:ascii="Times New Roman" w:hAnsi="Times New Roman" w:cs="Times New Roman"/>
                <w:sz w:val="18"/>
              </w:rPr>
              <w:t>Details on Step-2&amp;3 in Mode-A, e.g., mechanism of triggering UEI beam report.</w:t>
            </w:r>
          </w:p>
        </w:tc>
      </w:tr>
      <w:tr w:rsidR="00A90143" w:rsidRPr="00776483" w14:paraId="42AB7C9C" w14:textId="77777777" w:rsidTr="00A90143">
        <w:tc>
          <w:tcPr>
            <w:tcW w:w="805" w:type="dxa"/>
          </w:tcPr>
          <w:p w14:paraId="31AA72E8" w14:textId="77777777" w:rsidR="00A90143" w:rsidRPr="00776483" w:rsidRDefault="00A90143" w:rsidP="00A90143">
            <w:pPr>
              <w:rPr>
                <w:rFonts w:ascii="Times New Roman" w:hAnsi="Times New Roman" w:cs="Times New Roman"/>
                <w:sz w:val="18"/>
                <w:szCs w:val="18"/>
              </w:rPr>
            </w:pPr>
            <w:r w:rsidRPr="00776483">
              <w:rPr>
                <w:rFonts w:ascii="Times New Roman" w:hAnsi="Times New Roman" w:cs="Times New Roman"/>
                <w:sz w:val="18"/>
                <w:szCs w:val="18"/>
              </w:rPr>
              <w:t>8</w:t>
            </w:r>
          </w:p>
        </w:tc>
        <w:tc>
          <w:tcPr>
            <w:tcW w:w="2525" w:type="dxa"/>
            <w:vMerge/>
          </w:tcPr>
          <w:p w14:paraId="7306FFBA" w14:textId="77777777" w:rsidR="00A90143" w:rsidRPr="00776483" w:rsidRDefault="00A90143" w:rsidP="00A90143">
            <w:pPr>
              <w:rPr>
                <w:rFonts w:ascii="Times New Roman" w:hAnsi="Times New Roman" w:cs="Times New Roman"/>
                <w:sz w:val="18"/>
                <w:szCs w:val="18"/>
              </w:rPr>
            </w:pPr>
          </w:p>
        </w:tc>
        <w:tc>
          <w:tcPr>
            <w:tcW w:w="6570" w:type="dxa"/>
            <w:shd w:val="clear" w:color="auto" w:fill="FFFF00"/>
          </w:tcPr>
          <w:p w14:paraId="6E8D6D6A" w14:textId="6E8CF301" w:rsidR="00A90143" w:rsidRPr="00776483" w:rsidRDefault="00A90143" w:rsidP="00A90143">
            <w:pPr>
              <w:rPr>
                <w:rFonts w:ascii="Times New Roman" w:hAnsi="Times New Roman" w:cs="Times New Roman"/>
                <w:sz w:val="18"/>
                <w:szCs w:val="18"/>
              </w:rPr>
            </w:pPr>
            <w:r w:rsidRPr="00CF4F3A">
              <w:rPr>
                <w:rFonts w:ascii="Times New Roman" w:hAnsi="Times New Roman" w:cs="Times New Roman"/>
                <w:sz w:val="18"/>
              </w:rPr>
              <w:t>Details on Step-2 in Mode-B, e.g., second channel and the related resource pre-configuration.</w:t>
            </w:r>
          </w:p>
        </w:tc>
      </w:tr>
    </w:tbl>
    <w:p w14:paraId="47CB2BFA" w14:textId="77777777" w:rsidR="00694A80" w:rsidRDefault="00694A80" w:rsidP="00694A80">
      <w:pPr>
        <w:snapToGrid w:val="0"/>
        <w:spacing w:after="0" w:line="240" w:lineRule="auto"/>
      </w:pPr>
    </w:p>
    <w:p w14:paraId="5862DF53" w14:textId="2D193810" w:rsidR="00694A80" w:rsidRDefault="00694A80" w:rsidP="00694A80">
      <w:pPr>
        <w:pStyle w:val="Caption"/>
        <w:jc w:val="center"/>
      </w:pPr>
      <w:r>
        <w:t xml:space="preserve">Table </w:t>
      </w:r>
      <w:r w:rsidR="00A853DC">
        <w:t>3</w:t>
      </w:r>
      <w:r>
        <w:t xml:space="preserve">A </w:t>
      </w:r>
      <w:r w:rsidR="005550CA" w:rsidRPr="005550CA">
        <w:t>UL signaling medium/container</w:t>
      </w:r>
      <w:r>
        <w:t>: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694A80" w:rsidRPr="008B2133" w14:paraId="00A6A5B4" w14:textId="77777777" w:rsidTr="00117D83">
        <w:tc>
          <w:tcPr>
            <w:tcW w:w="671" w:type="dxa"/>
            <w:shd w:val="clear" w:color="auto" w:fill="D0CECE" w:themeFill="background2" w:themeFillShade="E6"/>
          </w:tcPr>
          <w:p w14:paraId="641E5442" w14:textId="77777777" w:rsidR="00694A80" w:rsidRPr="008B2133" w:rsidRDefault="00694A80" w:rsidP="00117D83">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7A935166" w14:textId="77777777" w:rsidR="00694A80" w:rsidRPr="008B2133" w:rsidRDefault="00694A80" w:rsidP="00117D83">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694A80" w:rsidRPr="008B2133" w14:paraId="6F308D30" w14:textId="77777777" w:rsidTr="00117D83">
        <w:tc>
          <w:tcPr>
            <w:tcW w:w="671" w:type="dxa"/>
          </w:tcPr>
          <w:p w14:paraId="142F9062" w14:textId="61309836" w:rsidR="00694A80" w:rsidRPr="00D76727" w:rsidRDefault="00D76727" w:rsidP="00117D83">
            <w:pPr>
              <w:snapToGrid w:val="0"/>
              <w:rPr>
                <w:rFonts w:ascii="Times New Roman" w:hAnsi="Times New Roman" w:cs="Times New Roman"/>
                <w:sz w:val="18"/>
                <w:szCs w:val="18"/>
              </w:rPr>
            </w:pPr>
            <w:r w:rsidRPr="00D76727">
              <w:rPr>
                <w:rFonts w:ascii="Times New Roman" w:hAnsi="Times New Roman" w:cs="Times New Roman"/>
                <w:sz w:val="18"/>
                <w:szCs w:val="18"/>
              </w:rPr>
              <w:t>6</w:t>
            </w:r>
          </w:p>
        </w:tc>
        <w:tc>
          <w:tcPr>
            <w:tcW w:w="9314" w:type="dxa"/>
          </w:tcPr>
          <w:p w14:paraId="44EFF5E1" w14:textId="59EDBCBC" w:rsidR="00A90143" w:rsidRPr="00A90143" w:rsidRDefault="00A90143" w:rsidP="00A90143">
            <w:pPr>
              <w:shd w:val="clear" w:color="auto" w:fill="FFFFFF"/>
              <w:snapToGrid w:val="0"/>
              <w:rPr>
                <w:rFonts w:ascii="Times New Roman" w:eastAsia="宋体" w:hAnsi="Times New Roman" w:cs="Times New Roman"/>
                <w:b/>
                <w:bCs/>
                <w:color w:val="000000"/>
                <w:sz w:val="18"/>
                <w:szCs w:val="18"/>
              </w:rPr>
            </w:pPr>
            <w:r w:rsidRPr="00A90143">
              <w:rPr>
                <w:rFonts w:ascii="Times New Roman" w:eastAsia="宋体" w:hAnsi="Times New Roman" w:cs="Times New Roman"/>
                <w:b/>
                <w:bCs/>
                <w:color w:val="000000"/>
                <w:sz w:val="18"/>
                <w:szCs w:val="18"/>
                <w:highlight w:val="darkYellow"/>
              </w:rPr>
              <w:t>[117] Working Assumption</w:t>
            </w:r>
          </w:p>
          <w:p w14:paraId="44B8914E" w14:textId="77777777" w:rsidR="00A90143" w:rsidRPr="00A90143" w:rsidRDefault="00A90143" w:rsidP="00A90143">
            <w:pPr>
              <w:shd w:val="clear" w:color="auto" w:fill="FFFFFF"/>
              <w:snapToGrid w:val="0"/>
              <w:rPr>
                <w:rFonts w:ascii="Times New Roman" w:hAnsi="Times New Roman" w:cs="Times New Roman"/>
                <w:sz w:val="18"/>
                <w:szCs w:val="18"/>
              </w:rPr>
            </w:pPr>
            <w:r w:rsidRPr="00A90143">
              <w:rPr>
                <w:rFonts w:ascii="Times New Roman" w:eastAsia="Times New Roman" w:hAnsi="Times New Roman" w:cs="Times New Roman"/>
                <w:color w:val="000000"/>
                <w:sz w:val="18"/>
                <w:szCs w:val="18"/>
                <w:lang w:eastAsia="zh-CN"/>
              </w:rPr>
              <w:t xml:space="preserve">On beam report transmission procedure for </w:t>
            </w:r>
            <w:r w:rsidRPr="00A90143">
              <w:rPr>
                <w:rFonts w:ascii="Times New Roman" w:eastAsia="Malgun Gothic" w:hAnsi="Times New Roman" w:cs="Times New Roman"/>
                <w:sz w:val="18"/>
                <w:szCs w:val="18"/>
              </w:rPr>
              <w:t>UE-initiated/event-driven beam report</w:t>
            </w:r>
            <w:r w:rsidRPr="00A90143">
              <w:rPr>
                <w:rFonts w:ascii="Times New Roman" w:eastAsia="Times New Roman" w:hAnsi="Times New Roman" w:cs="Times New Roman"/>
                <w:color w:val="000000"/>
                <w:sz w:val="18"/>
                <w:szCs w:val="18"/>
                <w:lang w:eastAsia="zh-CN"/>
              </w:rPr>
              <w:t>ing</w:t>
            </w:r>
          </w:p>
          <w:p w14:paraId="77AB2BA2" w14:textId="77777777" w:rsidR="00A90143" w:rsidRPr="00A90143" w:rsidRDefault="00A90143" w:rsidP="00362504">
            <w:pPr>
              <w:pStyle w:val="ListParagraph"/>
              <w:numPr>
                <w:ilvl w:val="0"/>
                <w:numId w:val="6"/>
              </w:numPr>
              <w:shd w:val="clear" w:color="auto" w:fill="FFFFFF"/>
              <w:snapToGrid w:val="0"/>
              <w:contextualSpacing w:val="0"/>
              <w:rPr>
                <w:rFonts w:ascii="Times New Roman" w:hAnsi="Times New Roman" w:cs="Times New Roman"/>
                <w:color w:val="000000" w:themeColor="text1"/>
                <w:sz w:val="18"/>
                <w:szCs w:val="18"/>
              </w:rPr>
            </w:pPr>
            <w:r w:rsidRPr="00A90143">
              <w:rPr>
                <w:rFonts w:ascii="Times New Roman" w:hAnsi="Times New Roman" w:cs="Times New Roman"/>
                <w:color w:val="000000" w:themeColor="text1"/>
                <w:sz w:val="18"/>
                <w:szCs w:val="18"/>
              </w:rPr>
              <w:t>For mode-A, at least support one-bit indication in the first PUCCH channel to request a resource for a second UL channel to carry beam report.</w:t>
            </w:r>
          </w:p>
          <w:p w14:paraId="7CB5DEEF" w14:textId="77777777" w:rsidR="00A90143" w:rsidRPr="00A90143" w:rsidRDefault="00A90143" w:rsidP="00362504">
            <w:pPr>
              <w:pStyle w:val="ListParagraph"/>
              <w:numPr>
                <w:ilvl w:val="1"/>
                <w:numId w:val="6"/>
              </w:numPr>
              <w:shd w:val="clear" w:color="auto" w:fill="FFFFFF"/>
              <w:snapToGrid w:val="0"/>
              <w:contextualSpacing w:val="0"/>
              <w:rPr>
                <w:rFonts w:ascii="Times New Roman" w:hAnsi="Times New Roman" w:cs="Times New Roman"/>
                <w:color w:val="000000" w:themeColor="text1"/>
                <w:sz w:val="18"/>
                <w:szCs w:val="18"/>
              </w:rPr>
            </w:pPr>
            <w:r w:rsidRPr="00A90143">
              <w:rPr>
                <w:rFonts w:ascii="Times New Roman" w:hAnsi="Times New Roman" w:cs="Times New Roman"/>
                <w:color w:val="000000" w:themeColor="text1"/>
                <w:sz w:val="18"/>
                <w:szCs w:val="18"/>
              </w:rPr>
              <w:t xml:space="preserve">In such case, a periodic PUCCH resource (with PUCCH format 0/1) is configured by dedicated RRC signaling.  </w:t>
            </w:r>
          </w:p>
          <w:p w14:paraId="6836650B" w14:textId="77777777" w:rsidR="00A90143" w:rsidRPr="00A90143" w:rsidRDefault="00A90143" w:rsidP="00362504">
            <w:pPr>
              <w:pStyle w:val="ListParagraph"/>
              <w:numPr>
                <w:ilvl w:val="0"/>
                <w:numId w:val="6"/>
              </w:numPr>
              <w:shd w:val="clear" w:color="auto" w:fill="FFFFFF"/>
              <w:snapToGrid w:val="0"/>
              <w:contextualSpacing w:val="0"/>
              <w:rPr>
                <w:rFonts w:ascii="Times New Roman" w:hAnsi="Times New Roman" w:cs="Times New Roman"/>
                <w:color w:val="000000" w:themeColor="text1"/>
                <w:sz w:val="18"/>
                <w:szCs w:val="18"/>
              </w:rPr>
            </w:pPr>
            <w:r w:rsidRPr="00A90143">
              <w:rPr>
                <w:rFonts w:ascii="Times New Roman" w:hAnsi="Times New Roman" w:cs="Times New Roman"/>
                <w:color w:val="000000" w:themeColor="text1"/>
                <w:sz w:val="18"/>
                <w:szCs w:val="18"/>
              </w:rPr>
              <w:t>For mode-B, at least support one-bit indication in the first PUCCH channel to notify a second UL channel to carry beam report.</w:t>
            </w:r>
          </w:p>
          <w:p w14:paraId="09CF3855" w14:textId="77777777" w:rsidR="00A90143" w:rsidRPr="00A90143" w:rsidRDefault="00A90143" w:rsidP="00362504">
            <w:pPr>
              <w:pStyle w:val="ListParagraph"/>
              <w:numPr>
                <w:ilvl w:val="1"/>
                <w:numId w:val="6"/>
              </w:numPr>
              <w:shd w:val="clear" w:color="auto" w:fill="FFFFFF"/>
              <w:snapToGrid w:val="0"/>
              <w:contextualSpacing w:val="0"/>
              <w:rPr>
                <w:rFonts w:ascii="Times New Roman" w:hAnsi="Times New Roman" w:cs="Times New Roman"/>
                <w:color w:val="000000" w:themeColor="text1"/>
                <w:sz w:val="18"/>
                <w:szCs w:val="18"/>
              </w:rPr>
            </w:pPr>
            <w:r w:rsidRPr="00A90143">
              <w:rPr>
                <w:rFonts w:ascii="Times New Roman" w:hAnsi="Times New Roman" w:cs="Times New Roman"/>
                <w:color w:val="000000" w:themeColor="text1"/>
                <w:sz w:val="18"/>
                <w:szCs w:val="18"/>
              </w:rPr>
              <w:t xml:space="preserve">In such case, a periodic PUCCH resource (with PUCCH format 0/1) is configured by dedicated RRC signaling.  </w:t>
            </w:r>
          </w:p>
          <w:p w14:paraId="6DB0C67B" w14:textId="77777777" w:rsidR="00A90143" w:rsidRPr="00A90143" w:rsidRDefault="00A90143" w:rsidP="00362504">
            <w:pPr>
              <w:pStyle w:val="ListParagraph"/>
              <w:numPr>
                <w:ilvl w:val="0"/>
                <w:numId w:val="6"/>
              </w:numPr>
              <w:shd w:val="clear" w:color="auto" w:fill="FFFFFF"/>
              <w:snapToGrid w:val="0"/>
              <w:contextualSpacing w:val="0"/>
              <w:rPr>
                <w:rFonts w:ascii="Times New Roman" w:hAnsi="Times New Roman" w:cs="Times New Roman"/>
                <w:color w:val="000000" w:themeColor="text1"/>
                <w:sz w:val="18"/>
                <w:szCs w:val="18"/>
              </w:rPr>
            </w:pPr>
            <w:r w:rsidRPr="00A90143">
              <w:rPr>
                <w:rFonts w:ascii="Times New Roman" w:hAnsi="Times New Roman" w:cs="Times New Roman"/>
                <w:color w:val="000000" w:themeColor="text1"/>
                <w:sz w:val="18"/>
                <w:szCs w:val="18"/>
              </w:rPr>
              <w:t>FFS: Whether/how to support multi-bit indication in the first PUCCH for mode-A and mode-B, e.g., when multi-event(s) are approved.</w:t>
            </w:r>
          </w:p>
          <w:p w14:paraId="31BB3FF7" w14:textId="77777777" w:rsidR="00A90143" w:rsidRPr="00A90143" w:rsidRDefault="00A90143" w:rsidP="00362504">
            <w:pPr>
              <w:pStyle w:val="ListParagraph"/>
              <w:numPr>
                <w:ilvl w:val="0"/>
                <w:numId w:val="6"/>
              </w:numPr>
              <w:shd w:val="clear" w:color="auto" w:fill="FFFFFF"/>
              <w:snapToGrid w:val="0"/>
              <w:contextualSpacing w:val="0"/>
              <w:rPr>
                <w:rFonts w:ascii="Times New Roman" w:hAnsi="Times New Roman" w:cs="Times New Roman"/>
                <w:sz w:val="18"/>
                <w:szCs w:val="18"/>
                <w:highlight w:val="yellow"/>
              </w:rPr>
            </w:pPr>
            <w:r w:rsidRPr="00A90143">
              <w:rPr>
                <w:rFonts w:ascii="Times New Roman" w:hAnsi="Times New Roman" w:cs="Times New Roman"/>
                <w:sz w:val="18"/>
                <w:szCs w:val="18"/>
                <w:highlight w:val="yellow"/>
              </w:rPr>
              <w:t>FFS: details on the dedicated RRC signaling</w:t>
            </w:r>
          </w:p>
          <w:p w14:paraId="7791B421" w14:textId="77777777" w:rsidR="00A90143" w:rsidRPr="00A90143" w:rsidRDefault="00A90143" w:rsidP="00362504">
            <w:pPr>
              <w:pStyle w:val="ListParagraph"/>
              <w:numPr>
                <w:ilvl w:val="0"/>
                <w:numId w:val="6"/>
              </w:numPr>
              <w:shd w:val="clear" w:color="auto" w:fill="FFFFFF"/>
              <w:snapToGrid w:val="0"/>
              <w:contextualSpacing w:val="0"/>
              <w:rPr>
                <w:rFonts w:ascii="Times New Roman" w:hAnsi="Times New Roman" w:cs="Times New Roman"/>
                <w:sz w:val="18"/>
                <w:szCs w:val="18"/>
              </w:rPr>
            </w:pPr>
            <w:r w:rsidRPr="00A90143">
              <w:rPr>
                <w:rFonts w:ascii="Times New Roman" w:hAnsi="Times New Roman" w:cs="Times New Roman"/>
                <w:sz w:val="18"/>
                <w:szCs w:val="18"/>
              </w:rPr>
              <w:t>Above applies at least for the single CC case.</w:t>
            </w:r>
          </w:p>
          <w:p w14:paraId="56C0F60D" w14:textId="068BC98C" w:rsidR="00C2279F" w:rsidRDefault="00C2279F" w:rsidP="00117D83">
            <w:pPr>
              <w:snapToGrid w:val="0"/>
              <w:rPr>
                <w:rFonts w:ascii="Times New Roman" w:eastAsia="Times New Roman" w:hAnsi="Times New Roman" w:cs="Times New Roman"/>
                <w:color w:val="000000"/>
                <w:sz w:val="18"/>
                <w:szCs w:val="18"/>
                <w:lang w:eastAsia="zh-CN"/>
              </w:rPr>
            </w:pPr>
          </w:p>
          <w:p w14:paraId="3DFE75E4" w14:textId="3388B4F0" w:rsidR="00A90143" w:rsidRPr="00340EDF" w:rsidRDefault="00A90143" w:rsidP="00117D83">
            <w:pPr>
              <w:snapToGrid w:val="0"/>
              <w:rPr>
                <w:rFonts w:ascii="Times New Roman" w:hAnsi="Times New Roman" w:cs="Times New Roman"/>
                <w:i/>
                <w:sz w:val="18"/>
                <w:szCs w:val="18"/>
                <w:u w:val="single"/>
                <w:lang w:eastAsia="zh-CN"/>
              </w:rPr>
            </w:pPr>
            <w:r w:rsidRPr="00A90143">
              <w:rPr>
                <w:rFonts w:ascii="Times New Roman" w:hAnsi="Times New Roman" w:cs="Times New Roman"/>
                <w:i/>
                <w:sz w:val="18"/>
                <w:szCs w:val="18"/>
                <w:u w:val="single"/>
                <w:lang w:eastAsia="zh-CN"/>
              </w:rPr>
              <w:t>c.f. TS 38.331 Section 6.3.2</w:t>
            </w:r>
            <w:r w:rsidRPr="00A90143">
              <w:rPr>
                <w:rFonts w:ascii="Times New Roman" w:hAnsi="Times New Roman" w:cs="Times New Roman"/>
                <w:i/>
                <w:sz w:val="18"/>
                <w:szCs w:val="18"/>
                <w:u w:val="single"/>
                <w:lang w:eastAsia="zh-CN"/>
              </w:rPr>
              <w:tab/>
              <w:t>Radio resource control information elements:</w:t>
            </w:r>
          </w:p>
          <w:p w14:paraId="476B8069" w14:textId="77777777" w:rsidR="00A90143" w:rsidRDefault="00A90143" w:rsidP="00117D83">
            <w:pPr>
              <w:snapToGrid w:val="0"/>
              <w:rPr>
                <w:rFonts w:ascii="Times New Roman" w:eastAsia="Times New Roman" w:hAnsi="Times New Roman" w:cs="Times New Roman"/>
                <w:color w:val="000000"/>
                <w:sz w:val="18"/>
                <w:szCs w:val="18"/>
                <w:lang w:eastAsia="zh-CN"/>
              </w:rPr>
            </w:pPr>
            <w:r w:rsidRPr="00A90143">
              <w:rPr>
                <w:rFonts w:ascii="Times New Roman" w:eastAsia="Times New Roman" w:hAnsi="Times New Roman" w:cs="Times New Roman"/>
                <w:noProof/>
                <w:color w:val="000000"/>
                <w:sz w:val="18"/>
                <w:szCs w:val="18"/>
                <w:lang w:eastAsia="zh-CN"/>
              </w:rPr>
              <w:drawing>
                <wp:inline distT="0" distB="0" distL="0" distR="0" wp14:anchorId="52D19AC2" wp14:editId="067D09B6">
                  <wp:extent cx="4986461" cy="405371"/>
                  <wp:effectExtent l="0" t="0" r="5080" b="0"/>
                  <wp:docPr id="4" name="Picture 3">
                    <a:extLst xmlns:a="http://schemas.openxmlformats.org/drawingml/2006/main">
                      <a:ext uri="{FF2B5EF4-FFF2-40B4-BE49-F238E27FC236}">
                        <a16:creationId xmlns:a16="http://schemas.microsoft.com/office/drawing/2014/main" id="{EEB18AAC-1948-4E0D-884B-A907217AEB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EB18AAC-1948-4E0D-884B-A907217AEB1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86461" cy="405371"/>
                          </a:xfrm>
                          <a:prstGeom prst="rect">
                            <a:avLst/>
                          </a:prstGeom>
                        </pic:spPr>
                      </pic:pic>
                    </a:graphicData>
                  </a:graphic>
                </wp:inline>
              </w:drawing>
            </w:r>
          </w:p>
          <w:p w14:paraId="213BB182" w14:textId="77777777" w:rsidR="00A90143" w:rsidRDefault="00A90143" w:rsidP="00117D83">
            <w:pPr>
              <w:snapToGrid w:val="0"/>
              <w:rPr>
                <w:rFonts w:ascii="Times New Roman" w:eastAsia="Times New Roman" w:hAnsi="Times New Roman" w:cs="Times New Roman"/>
                <w:color w:val="000000"/>
                <w:sz w:val="18"/>
                <w:szCs w:val="18"/>
                <w:lang w:eastAsia="zh-CN"/>
              </w:rPr>
            </w:pPr>
          </w:p>
          <w:p w14:paraId="65740B1E" w14:textId="022A062E" w:rsidR="00A90143" w:rsidRDefault="00A90143" w:rsidP="00117D83">
            <w:pPr>
              <w:snapToGrid w:val="0"/>
              <w:rPr>
                <w:rFonts w:ascii="Times New Roman" w:eastAsia="Times New Roman" w:hAnsi="Times New Roman" w:cs="Times New Roman"/>
                <w:color w:val="000000"/>
                <w:sz w:val="18"/>
                <w:szCs w:val="18"/>
                <w:lang w:eastAsia="zh-CN"/>
              </w:rPr>
            </w:pPr>
            <w:r w:rsidRPr="00A90143">
              <w:rPr>
                <w:rFonts w:ascii="Times New Roman" w:eastAsia="Times New Roman" w:hAnsi="Times New Roman" w:cs="Times New Roman"/>
                <w:noProof/>
                <w:color w:val="000000"/>
                <w:sz w:val="18"/>
                <w:szCs w:val="18"/>
                <w:lang w:eastAsia="zh-CN"/>
              </w:rPr>
              <w:drawing>
                <wp:inline distT="0" distB="0" distL="0" distR="0" wp14:anchorId="6126327D" wp14:editId="4B3D373D">
                  <wp:extent cx="5000210" cy="1730747"/>
                  <wp:effectExtent l="0" t="0" r="0" b="3175"/>
                  <wp:docPr id="5" name="Picture 4">
                    <a:extLst xmlns:a="http://schemas.openxmlformats.org/drawingml/2006/main">
                      <a:ext uri="{FF2B5EF4-FFF2-40B4-BE49-F238E27FC236}">
                        <a16:creationId xmlns:a16="http://schemas.microsoft.com/office/drawing/2014/main" id="{FE8B5B38-1058-4F2A-822D-6C8333DF0C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E8B5B38-1058-4F2A-822D-6C8333DF0C2F}"/>
                              </a:ext>
                            </a:extLst>
                          </pic:cNvPr>
                          <pic:cNvPicPr>
                            <a:picLocks noChangeAspect="1"/>
                          </pic:cNvPicPr>
                        </pic:nvPicPr>
                        <pic:blipFill rotWithShape="1">
                          <a:blip r:embed="rId13" cstate="print">
                            <a:extLst>
                              <a:ext uri="{28A0092B-C50C-407E-A947-70E740481C1C}">
                                <a14:useLocalDpi xmlns:a14="http://schemas.microsoft.com/office/drawing/2010/main" val="0"/>
                              </a:ext>
                            </a:extLst>
                          </a:blip>
                          <a:srcRect b="36394"/>
                          <a:stretch/>
                        </pic:blipFill>
                        <pic:spPr>
                          <a:xfrm>
                            <a:off x="0" y="0"/>
                            <a:ext cx="5000210" cy="1730747"/>
                          </a:xfrm>
                          <a:prstGeom prst="rect">
                            <a:avLst/>
                          </a:prstGeom>
                        </pic:spPr>
                      </pic:pic>
                    </a:graphicData>
                  </a:graphic>
                </wp:inline>
              </w:drawing>
            </w:r>
          </w:p>
          <w:p w14:paraId="2B6B0D74" w14:textId="0A1594CF" w:rsidR="00A90143" w:rsidRDefault="00A90143" w:rsidP="00117D83">
            <w:pPr>
              <w:snapToGrid w:val="0"/>
              <w:rPr>
                <w:rFonts w:ascii="Times New Roman" w:hAnsi="Times New Roman" w:cs="Times New Roman"/>
                <w:sz w:val="16"/>
                <w:szCs w:val="16"/>
              </w:rPr>
            </w:pPr>
          </w:p>
          <w:p w14:paraId="78FA85BD" w14:textId="56E66F33" w:rsidR="00A90143" w:rsidRDefault="00A90143" w:rsidP="00117D83">
            <w:pPr>
              <w:snapToGrid w:val="0"/>
              <w:rPr>
                <w:rFonts w:ascii="Times New Roman" w:hAnsi="Times New Roman" w:cs="Times New Roman"/>
                <w:sz w:val="16"/>
                <w:szCs w:val="16"/>
              </w:rPr>
            </w:pPr>
            <w:r w:rsidRPr="00A90143">
              <w:rPr>
                <w:rFonts w:ascii="Times New Roman" w:eastAsia="Times New Roman" w:hAnsi="Times New Roman" w:cs="Times New Roman"/>
                <w:noProof/>
                <w:color w:val="000000"/>
                <w:sz w:val="18"/>
                <w:szCs w:val="18"/>
                <w:lang w:eastAsia="zh-CN"/>
              </w:rPr>
              <w:drawing>
                <wp:inline distT="0" distB="0" distL="0" distR="0" wp14:anchorId="6169E879" wp14:editId="21F4E68B">
                  <wp:extent cx="4986460" cy="65773"/>
                  <wp:effectExtent l="0" t="0" r="0" b="0"/>
                  <wp:docPr id="3" name="Picture 2">
                    <a:extLst xmlns:a="http://schemas.openxmlformats.org/drawingml/2006/main">
                      <a:ext uri="{FF2B5EF4-FFF2-40B4-BE49-F238E27FC236}">
                        <a16:creationId xmlns:a16="http://schemas.microsoft.com/office/drawing/2014/main" id="{6A79D56A-D36B-4A32-AACB-58D8B38D64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A79D56A-D36B-4A32-AACB-58D8B38D645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86460" cy="65773"/>
                          </a:xfrm>
                          <a:prstGeom prst="rect">
                            <a:avLst/>
                          </a:prstGeom>
                        </pic:spPr>
                      </pic:pic>
                    </a:graphicData>
                  </a:graphic>
                </wp:inline>
              </w:drawing>
            </w:r>
          </w:p>
          <w:p w14:paraId="6144C933" w14:textId="77777777" w:rsidR="00A90143" w:rsidRPr="00D76727" w:rsidRDefault="00A90143" w:rsidP="00117D83">
            <w:pPr>
              <w:snapToGrid w:val="0"/>
              <w:rPr>
                <w:rFonts w:ascii="Times New Roman" w:hAnsi="Times New Roman" w:cs="Times New Roman"/>
                <w:sz w:val="16"/>
                <w:szCs w:val="16"/>
              </w:rPr>
            </w:pPr>
          </w:p>
          <w:p w14:paraId="43AC3893" w14:textId="414FB21E" w:rsidR="007C709B" w:rsidRPr="008600BC" w:rsidRDefault="00F40002" w:rsidP="00BC6C58">
            <w:pPr>
              <w:snapToGrid w:val="0"/>
              <w:jc w:val="both"/>
              <w:rPr>
                <w:rFonts w:ascii="Times New Roman" w:eastAsia="宋体" w:hAnsi="Times New Roman" w:cs="Times New Roman"/>
                <w:b/>
                <w:color w:val="3333FF"/>
                <w:sz w:val="20"/>
                <w:szCs w:val="20"/>
                <w:lang w:eastAsia="en-US"/>
              </w:rPr>
            </w:pPr>
            <w:r w:rsidRPr="008600BC">
              <w:rPr>
                <w:rFonts w:ascii="Times New Roman" w:eastAsia="宋体" w:hAnsi="Times New Roman" w:cs="Times New Roman"/>
                <w:b/>
                <w:color w:val="3333FF"/>
                <w:sz w:val="20"/>
                <w:szCs w:val="20"/>
                <w:lang w:eastAsia="en-US"/>
              </w:rPr>
              <w:t>Q</w:t>
            </w:r>
            <w:r w:rsidR="005550CA" w:rsidRPr="008600BC">
              <w:rPr>
                <w:rFonts w:ascii="Times New Roman" w:eastAsia="宋体" w:hAnsi="Times New Roman" w:cs="Times New Roman"/>
                <w:b/>
                <w:color w:val="3333FF"/>
                <w:sz w:val="20"/>
                <w:szCs w:val="20"/>
                <w:lang w:eastAsia="en-US"/>
              </w:rPr>
              <w:t>6</w:t>
            </w:r>
            <w:r w:rsidRPr="008600BC">
              <w:rPr>
                <w:rFonts w:ascii="Times New Roman" w:eastAsia="宋体" w:hAnsi="Times New Roman" w:cs="Times New Roman"/>
                <w:b/>
                <w:color w:val="3333FF"/>
                <w:sz w:val="20"/>
                <w:szCs w:val="20"/>
                <w:lang w:eastAsia="en-US"/>
              </w:rPr>
              <w:t>: Please share your view</w:t>
            </w:r>
            <w:r w:rsidR="00991A5F" w:rsidRPr="008600BC">
              <w:rPr>
                <w:rFonts w:ascii="Times New Roman" w:eastAsia="宋体" w:hAnsi="Times New Roman" w:cs="Times New Roman"/>
                <w:b/>
                <w:color w:val="3333FF"/>
                <w:sz w:val="20"/>
                <w:szCs w:val="20"/>
                <w:lang w:eastAsia="en-US"/>
              </w:rPr>
              <w:t>s</w:t>
            </w:r>
            <w:r w:rsidRPr="008600BC">
              <w:rPr>
                <w:rFonts w:ascii="Times New Roman" w:eastAsia="宋体" w:hAnsi="Times New Roman" w:cs="Times New Roman"/>
                <w:b/>
                <w:color w:val="3333FF"/>
                <w:sz w:val="20"/>
                <w:szCs w:val="20"/>
                <w:lang w:eastAsia="en-US"/>
              </w:rPr>
              <w:t xml:space="preserve"> on </w:t>
            </w:r>
            <w:r w:rsidR="00A90143" w:rsidRPr="008600BC">
              <w:rPr>
                <w:rFonts w:ascii="Times New Roman" w:eastAsia="宋体" w:hAnsi="Times New Roman" w:cs="Times New Roman"/>
                <w:b/>
                <w:color w:val="3333FF"/>
                <w:sz w:val="20"/>
                <w:szCs w:val="20"/>
                <w:lang w:eastAsia="en-US"/>
              </w:rPr>
              <w:t>dedicate RRC configuration</w:t>
            </w:r>
            <w:r w:rsidR="00BC6C58" w:rsidRPr="008600BC">
              <w:rPr>
                <w:rFonts w:ascii="Times New Roman" w:eastAsia="宋体" w:hAnsi="Times New Roman" w:cs="Times New Roman"/>
                <w:b/>
                <w:color w:val="3333FF"/>
                <w:sz w:val="20"/>
                <w:szCs w:val="20"/>
                <w:lang w:eastAsia="en-US"/>
              </w:rPr>
              <w:t>(s)</w:t>
            </w:r>
            <w:r w:rsidR="00A90143" w:rsidRPr="008600BC">
              <w:rPr>
                <w:rFonts w:ascii="Times New Roman" w:eastAsia="宋体" w:hAnsi="Times New Roman" w:cs="Times New Roman"/>
                <w:b/>
                <w:color w:val="3333FF"/>
                <w:sz w:val="20"/>
                <w:szCs w:val="20"/>
                <w:lang w:eastAsia="en-US"/>
              </w:rPr>
              <w:t xml:space="preserve"> corresponding to one-bit indication in the first PUCCH channel </w:t>
            </w:r>
            <w:r w:rsidR="004C3B9E" w:rsidRPr="008600BC">
              <w:rPr>
                <w:rFonts w:ascii="Times New Roman" w:eastAsia="宋体" w:hAnsi="Times New Roman" w:cs="Times New Roman"/>
                <w:b/>
                <w:color w:val="3333FF"/>
                <w:sz w:val="20"/>
                <w:szCs w:val="20"/>
                <w:lang w:eastAsia="en-US"/>
              </w:rPr>
              <w:t>for Mode-A and Mode-B</w:t>
            </w:r>
            <w:r w:rsidR="00340EDF" w:rsidRPr="008600BC">
              <w:rPr>
                <w:rFonts w:ascii="Times New Roman" w:eastAsia="宋体" w:hAnsi="Times New Roman" w:cs="Times New Roman"/>
                <w:b/>
                <w:color w:val="3333FF"/>
                <w:sz w:val="20"/>
                <w:szCs w:val="20"/>
                <w:lang w:eastAsia="en-US"/>
              </w:rPr>
              <w:t xml:space="preserve"> (e.g., introduce new RRC parameter(s) be</w:t>
            </w:r>
            <w:r w:rsidR="00BC6C58" w:rsidRPr="008600BC">
              <w:rPr>
                <w:rFonts w:ascii="Times New Roman" w:eastAsia="宋体" w:hAnsi="Times New Roman" w:cs="Times New Roman"/>
                <w:b/>
                <w:color w:val="3333FF"/>
                <w:sz w:val="20"/>
                <w:szCs w:val="20"/>
                <w:lang w:eastAsia="en-US"/>
              </w:rPr>
              <w:t>ing</w:t>
            </w:r>
            <w:r w:rsidR="00340EDF" w:rsidRPr="008600BC">
              <w:rPr>
                <w:rFonts w:ascii="Times New Roman" w:eastAsia="宋体" w:hAnsi="Times New Roman" w:cs="Times New Roman"/>
                <w:b/>
                <w:color w:val="3333FF"/>
                <w:sz w:val="20"/>
                <w:szCs w:val="20"/>
                <w:lang w:eastAsia="en-US"/>
              </w:rPr>
              <w:t xml:space="preserve"> associated with </w:t>
            </w:r>
            <w:proofErr w:type="spellStart"/>
            <w:r w:rsidR="00340EDF" w:rsidRPr="008600BC">
              <w:rPr>
                <w:rFonts w:ascii="Times New Roman" w:eastAsia="宋体" w:hAnsi="Times New Roman" w:cs="Times New Roman"/>
                <w:b/>
                <w:i/>
                <w:color w:val="3333FF"/>
                <w:sz w:val="20"/>
                <w:szCs w:val="20"/>
                <w:lang w:eastAsia="en-US"/>
              </w:rPr>
              <w:t>SchedulingRequestId</w:t>
            </w:r>
            <w:proofErr w:type="spellEnd"/>
            <w:r w:rsidR="00340EDF" w:rsidRPr="008600BC">
              <w:rPr>
                <w:rFonts w:ascii="Times New Roman" w:eastAsia="宋体" w:hAnsi="Times New Roman" w:cs="Times New Roman"/>
                <w:b/>
                <w:color w:val="3333FF"/>
                <w:sz w:val="20"/>
                <w:szCs w:val="20"/>
                <w:lang w:eastAsia="en-US"/>
              </w:rPr>
              <w:t xml:space="preserve"> as what we did for </w:t>
            </w:r>
            <w:proofErr w:type="spellStart"/>
            <w:r w:rsidR="00340EDF" w:rsidRPr="008600BC">
              <w:rPr>
                <w:rFonts w:ascii="Times New Roman" w:eastAsia="宋体" w:hAnsi="Times New Roman" w:cs="Times New Roman"/>
                <w:b/>
                <w:color w:val="3333FF"/>
                <w:sz w:val="20"/>
                <w:szCs w:val="20"/>
                <w:lang w:eastAsia="en-US"/>
              </w:rPr>
              <w:t>SCell</w:t>
            </w:r>
            <w:proofErr w:type="spellEnd"/>
            <w:r w:rsidR="00340EDF" w:rsidRPr="008600BC">
              <w:rPr>
                <w:rFonts w:ascii="Times New Roman" w:eastAsia="宋体" w:hAnsi="Times New Roman" w:cs="Times New Roman"/>
                <w:b/>
                <w:color w:val="3333FF"/>
                <w:sz w:val="20"/>
                <w:szCs w:val="20"/>
                <w:lang w:eastAsia="en-US"/>
              </w:rPr>
              <w:t>-BFR)</w:t>
            </w:r>
            <w:r w:rsidR="004C3B9E" w:rsidRPr="008600BC">
              <w:rPr>
                <w:rFonts w:ascii="Times New Roman" w:eastAsia="宋体" w:hAnsi="Times New Roman" w:cs="Times New Roman"/>
                <w:b/>
                <w:color w:val="3333FF"/>
                <w:sz w:val="20"/>
                <w:szCs w:val="20"/>
                <w:lang w:eastAsia="en-US"/>
              </w:rPr>
              <w:t xml:space="preserve">. </w:t>
            </w:r>
          </w:p>
          <w:p w14:paraId="41032FCD" w14:textId="77777777" w:rsidR="00EB33C5" w:rsidRPr="008600BC" w:rsidRDefault="00EB33C5" w:rsidP="00117D83">
            <w:pPr>
              <w:snapToGrid w:val="0"/>
              <w:rPr>
                <w:rFonts w:ascii="Times New Roman" w:eastAsia="宋体" w:hAnsi="Times New Roman" w:cs="Times New Roman"/>
                <w:b/>
                <w:color w:val="3333FF"/>
                <w:sz w:val="20"/>
                <w:szCs w:val="20"/>
                <w:lang w:eastAsia="en-US"/>
              </w:rPr>
            </w:pPr>
          </w:p>
          <w:p w14:paraId="324DA17E" w14:textId="77777777" w:rsidR="00EB33C5" w:rsidRPr="00D76727" w:rsidRDefault="00EB33C5" w:rsidP="00117D83">
            <w:pPr>
              <w:snapToGrid w:val="0"/>
              <w:rPr>
                <w:rFonts w:ascii="Times New Roman" w:eastAsia="宋体" w:hAnsi="Times New Roman" w:cs="Times New Roman"/>
                <w:b/>
                <w:iCs/>
                <w:color w:val="3333FF"/>
                <w:sz w:val="20"/>
                <w:szCs w:val="20"/>
                <w:lang w:val="en-GB" w:eastAsia="en-US"/>
              </w:rPr>
            </w:pPr>
            <w:r w:rsidRPr="00D76727">
              <w:rPr>
                <w:rFonts w:ascii="Times New Roman" w:eastAsia="宋体" w:hAnsi="Times New Roman" w:cs="Times New Roman"/>
                <w:b/>
                <w:iCs/>
                <w:color w:val="3333FF"/>
                <w:sz w:val="20"/>
                <w:szCs w:val="20"/>
                <w:u w:val="single"/>
                <w:lang w:val="en-GB" w:eastAsia="en-US"/>
              </w:rPr>
              <w:t>FL assessment</w:t>
            </w:r>
            <w:r w:rsidRPr="00D76727">
              <w:rPr>
                <w:rFonts w:ascii="Times New Roman" w:eastAsia="宋体" w:hAnsi="Times New Roman" w:cs="Times New Roman"/>
                <w:b/>
                <w:iCs/>
                <w:color w:val="3333FF"/>
                <w:sz w:val="20"/>
                <w:szCs w:val="20"/>
                <w:lang w:val="en-GB" w:eastAsia="en-US"/>
              </w:rPr>
              <w:t xml:space="preserve">: </w:t>
            </w:r>
          </w:p>
          <w:p w14:paraId="44084E75" w14:textId="77777777" w:rsidR="00340EDF" w:rsidRPr="00340EDF" w:rsidRDefault="00340EDF" w:rsidP="00362504">
            <w:pPr>
              <w:pStyle w:val="ListParagraph"/>
              <w:numPr>
                <w:ilvl w:val="0"/>
                <w:numId w:val="3"/>
              </w:numPr>
              <w:snapToGrid w:val="0"/>
              <w:jc w:val="both"/>
              <w:rPr>
                <w:rFonts w:ascii="Times New Roman" w:eastAsia="宋体" w:hAnsi="Times New Roman" w:cs="Times New Roman"/>
                <w:b/>
                <w:color w:val="3333FF"/>
                <w:sz w:val="20"/>
                <w:szCs w:val="20"/>
                <w:lang w:eastAsia="en-US"/>
              </w:rPr>
            </w:pPr>
            <w:r w:rsidRPr="00340EDF">
              <w:rPr>
                <w:rFonts w:ascii="Times New Roman" w:eastAsia="宋体" w:hAnsi="Times New Roman" w:cs="Times New Roman"/>
                <w:b/>
                <w:color w:val="3333FF"/>
                <w:sz w:val="20"/>
                <w:szCs w:val="20"/>
                <w:lang w:eastAsia="en-US"/>
              </w:rPr>
              <w:t>Firstly, per offline/online, majority companies are okay for considering the scheduling request configuration framework as a starting point</w:t>
            </w:r>
          </w:p>
          <w:p w14:paraId="5DEF1BD8" w14:textId="37912630" w:rsidR="00340EDF" w:rsidRDefault="00340EDF" w:rsidP="00362504">
            <w:pPr>
              <w:pStyle w:val="ListParagraph"/>
              <w:numPr>
                <w:ilvl w:val="0"/>
                <w:numId w:val="3"/>
              </w:numPr>
              <w:snapToGrid w:val="0"/>
              <w:jc w:val="both"/>
              <w:rPr>
                <w:rFonts w:ascii="Times New Roman" w:eastAsia="宋体" w:hAnsi="Times New Roman" w:cs="Times New Roman"/>
                <w:b/>
                <w:color w:val="3333FF"/>
                <w:sz w:val="20"/>
                <w:szCs w:val="20"/>
                <w:lang w:eastAsia="en-US"/>
              </w:rPr>
            </w:pPr>
            <w:r w:rsidRPr="00340EDF">
              <w:rPr>
                <w:rFonts w:ascii="Times New Roman" w:eastAsia="宋体" w:hAnsi="Times New Roman" w:cs="Times New Roman"/>
                <w:b/>
                <w:color w:val="3333FF"/>
                <w:sz w:val="20"/>
                <w:szCs w:val="20"/>
                <w:lang w:eastAsia="en-US"/>
              </w:rPr>
              <w:t xml:space="preserve">However, directly reusing SR configuration or introducing a brand new RRC configuration for first PUCCH (like </w:t>
            </w:r>
            <w:proofErr w:type="spellStart"/>
            <w:r w:rsidRPr="00340EDF">
              <w:rPr>
                <w:rFonts w:ascii="Times New Roman" w:eastAsia="宋体" w:hAnsi="Times New Roman" w:cs="Times New Roman"/>
                <w:b/>
                <w:i/>
                <w:color w:val="3333FF"/>
                <w:sz w:val="20"/>
                <w:szCs w:val="20"/>
                <w:lang w:eastAsia="en-US"/>
              </w:rPr>
              <w:t>firstPUCCHResourceConfig</w:t>
            </w:r>
            <w:proofErr w:type="spellEnd"/>
            <w:r w:rsidRPr="00340EDF">
              <w:rPr>
                <w:rFonts w:ascii="Times New Roman" w:eastAsia="宋体" w:hAnsi="Times New Roman" w:cs="Times New Roman"/>
                <w:b/>
                <w:i/>
                <w:color w:val="3333FF"/>
                <w:sz w:val="20"/>
                <w:szCs w:val="20"/>
                <w:lang w:eastAsia="en-US"/>
              </w:rPr>
              <w:t>-UEIBR</w:t>
            </w:r>
            <w:r w:rsidRPr="00340EDF">
              <w:rPr>
                <w:rFonts w:ascii="Times New Roman" w:eastAsia="宋体" w:hAnsi="Times New Roman" w:cs="Times New Roman"/>
                <w:b/>
                <w:color w:val="3333FF"/>
                <w:sz w:val="20"/>
                <w:szCs w:val="20"/>
                <w:lang w:eastAsia="en-US"/>
              </w:rPr>
              <w:t xml:space="preserve">) may be controversial. Meanwhile, companies also provided some strong concerns on reusing the definition of schedule request (SR) </w:t>
            </w:r>
            <w:r w:rsidRPr="00340EDF">
              <w:rPr>
                <w:rFonts w:ascii="Times New Roman" w:eastAsia="宋体" w:hAnsi="Times New Roman" w:cs="Times New Roman"/>
                <w:b/>
                <w:color w:val="3333FF"/>
                <w:sz w:val="20"/>
                <w:szCs w:val="20"/>
                <w:lang w:eastAsia="en-US"/>
              </w:rPr>
              <w:lastRenderedPageBreak/>
              <w:t xml:space="preserve">in TS 38.321: “the Scheduling Request (SR) is used for requesting UL-SCH resources for new transmission” </w:t>
            </w:r>
          </w:p>
          <w:p w14:paraId="10F43D07" w14:textId="2CF6E4DB" w:rsidR="004C3B9E" w:rsidRDefault="004C3B9E" w:rsidP="00C9295D">
            <w:pPr>
              <w:pStyle w:val="ListParagraph"/>
              <w:snapToGrid w:val="0"/>
              <w:rPr>
                <w:rFonts w:ascii="Times New Roman" w:eastAsia="宋体" w:hAnsi="Times New Roman" w:cs="Times New Roman"/>
                <w:b/>
                <w:color w:val="3333FF"/>
                <w:sz w:val="20"/>
                <w:szCs w:val="20"/>
                <w:lang w:eastAsia="en-US"/>
              </w:rPr>
            </w:pPr>
          </w:p>
          <w:p w14:paraId="6ACB1075" w14:textId="4438CE21" w:rsidR="00C66D16" w:rsidRPr="00735475" w:rsidRDefault="00C66D16" w:rsidP="00C66D16">
            <w:pPr>
              <w:shd w:val="clear" w:color="auto" w:fill="FFFFFF"/>
              <w:rPr>
                <w:rFonts w:ascii="Times New Roman" w:eastAsia="宋体" w:hAnsi="Times New Roman" w:cs="Times New Roman"/>
                <w:color w:val="000000"/>
                <w:sz w:val="20"/>
                <w:szCs w:val="18"/>
              </w:rPr>
            </w:pPr>
            <w:r w:rsidRPr="00735475">
              <w:rPr>
                <w:rFonts w:ascii="Times New Roman" w:eastAsia="宋体" w:hAnsi="Times New Roman" w:cs="Times New Roman"/>
                <w:b/>
                <w:bCs/>
                <w:iCs/>
                <w:color w:val="000000"/>
                <w:sz w:val="20"/>
                <w:szCs w:val="18"/>
                <w:u w:val="single"/>
              </w:rPr>
              <w:t>Proposal 6:</w:t>
            </w:r>
            <w:r w:rsidRPr="00735475">
              <w:rPr>
                <w:rFonts w:ascii="Times New Roman" w:eastAsia="宋体" w:hAnsi="Times New Roman" w:cs="Times New Roman"/>
                <w:color w:val="000000"/>
                <w:sz w:val="20"/>
                <w:szCs w:val="18"/>
              </w:rPr>
              <w:t xml:space="preserve"> On beam report transmission procedure for UE-initiated/event-driven beam reporting, regarding the dedicated RRC signaling for first PUCCH channel configuration:</w:t>
            </w:r>
          </w:p>
          <w:p w14:paraId="0B435005" w14:textId="77777777" w:rsidR="00C66D16" w:rsidRPr="00735475" w:rsidRDefault="00C66D16" w:rsidP="00C66D16">
            <w:pPr>
              <w:pStyle w:val="ListParagraph"/>
              <w:numPr>
                <w:ilvl w:val="0"/>
                <w:numId w:val="4"/>
              </w:numPr>
              <w:shd w:val="clear" w:color="auto" w:fill="FFFFFF"/>
              <w:rPr>
                <w:rFonts w:ascii="Times New Roman" w:eastAsia="宋体" w:hAnsi="Times New Roman" w:cs="Times New Roman"/>
                <w:b/>
                <w:bCs/>
                <w:iCs/>
                <w:color w:val="000000"/>
                <w:sz w:val="20"/>
                <w:szCs w:val="18"/>
                <w:u w:val="single"/>
              </w:rPr>
            </w:pPr>
            <w:r w:rsidRPr="00735475">
              <w:rPr>
                <w:rFonts w:ascii="Times New Roman" w:eastAsia="宋体" w:hAnsi="Times New Roman" w:cs="Times New Roman"/>
                <w:color w:val="000000"/>
                <w:sz w:val="20"/>
                <w:szCs w:val="18"/>
              </w:rPr>
              <w:t xml:space="preserve">For Mode-A, down-select one of the following </w:t>
            </w:r>
          </w:p>
          <w:p w14:paraId="30617881" w14:textId="6A85EC98" w:rsidR="00C66D16" w:rsidRPr="00735475" w:rsidRDefault="00C66D16" w:rsidP="00C66D16">
            <w:pPr>
              <w:pStyle w:val="ListParagraph"/>
              <w:numPr>
                <w:ilvl w:val="1"/>
                <w:numId w:val="4"/>
              </w:numPr>
              <w:shd w:val="clear" w:color="auto" w:fill="FFFFFF"/>
              <w:rPr>
                <w:rFonts w:ascii="Times New Roman" w:eastAsia="宋体" w:hAnsi="Times New Roman" w:cs="Times New Roman"/>
                <w:b/>
                <w:bCs/>
                <w:iCs/>
                <w:color w:val="000000"/>
                <w:sz w:val="20"/>
                <w:szCs w:val="18"/>
                <w:u w:val="single"/>
              </w:rPr>
            </w:pPr>
            <w:r w:rsidRPr="00735475">
              <w:rPr>
                <w:rFonts w:ascii="Times New Roman" w:eastAsia="宋体" w:hAnsi="Times New Roman" w:cs="Times New Roman"/>
                <w:color w:val="000000"/>
                <w:sz w:val="20"/>
                <w:szCs w:val="18"/>
              </w:rPr>
              <w:t xml:space="preserve">Alt 1-1 (SR-like): Introduce RRC parameter, e.g., </w:t>
            </w:r>
            <w:proofErr w:type="spellStart"/>
            <w:r w:rsidRPr="00735475">
              <w:rPr>
                <w:rFonts w:ascii="Times New Roman" w:eastAsia="宋体" w:hAnsi="Times New Roman" w:cs="Times New Roman"/>
                <w:i/>
                <w:color w:val="000000"/>
                <w:sz w:val="20"/>
                <w:szCs w:val="18"/>
              </w:rPr>
              <w:t>reportResourceRequest</w:t>
            </w:r>
            <w:proofErr w:type="spellEnd"/>
            <w:r w:rsidRPr="00735475">
              <w:rPr>
                <w:rFonts w:ascii="Times New Roman" w:eastAsia="宋体" w:hAnsi="Times New Roman" w:cs="Times New Roman"/>
                <w:i/>
                <w:color w:val="000000"/>
                <w:sz w:val="20"/>
                <w:szCs w:val="18"/>
              </w:rPr>
              <w:t>-UEIBR</w:t>
            </w:r>
            <w:r w:rsidRPr="00735475">
              <w:rPr>
                <w:rFonts w:ascii="Times New Roman" w:eastAsia="宋体" w:hAnsi="Times New Roman" w:cs="Times New Roman"/>
                <w:color w:val="000000"/>
                <w:sz w:val="20"/>
                <w:szCs w:val="18"/>
              </w:rPr>
              <w:t>, corresponding to the one-bit indication in the first PUCCH channel</w:t>
            </w:r>
          </w:p>
          <w:p w14:paraId="2658B88B" w14:textId="77777777" w:rsidR="00C66D16" w:rsidRPr="00735475" w:rsidRDefault="00C66D16" w:rsidP="00C66D16">
            <w:pPr>
              <w:pStyle w:val="ListParagraph"/>
              <w:numPr>
                <w:ilvl w:val="2"/>
                <w:numId w:val="4"/>
              </w:numPr>
              <w:shd w:val="clear" w:color="auto" w:fill="FFFFFF"/>
              <w:rPr>
                <w:rFonts w:ascii="Times New Roman" w:eastAsia="宋体" w:hAnsi="Times New Roman" w:cs="Times New Roman"/>
                <w:color w:val="000000"/>
                <w:sz w:val="20"/>
                <w:szCs w:val="18"/>
              </w:rPr>
            </w:pPr>
            <w:r w:rsidRPr="00735475">
              <w:rPr>
                <w:rFonts w:ascii="Times New Roman" w:eastAsia="宋体" w:hAnsi="Times New Roman" w:cs="Times New Roman" w:hint="eastAsia"/>
                <w:color w:val="000000"/>
                <w:sz w:val="20"/>
                <w:szCs w:val="18"/>
              </w:rPr>
              <w:t>T</w:t>
            </w:r>
            <w:r w:rsidRPr="00735475">
              <w:rPr>
                <w:rFonts w:ascii="Times New Roman" w:eastAsia="宋体" w:hAnsi="Times New Roman" w:cs="Times New Roman"/>
                <w:color w:val="000000"/>
                <w:sz w:val="20"/>
                <w:szCs w:val="18"/>
              </w:rPr>
              <w:t xml:space="preserve">he RRC parameter is associated with </w:t>
            </w:r>
            <w:proofErr w:type="spellStart"/>
            <w:r w:rsidRPr="00735475">
              <w:rPr>
                <w:rFonts w:ascii="Times New Roman" w:eastAsia="宋体" w:hAnsi="Times New Roman" w:cs="Times New Roman"/>
                <w:i/>
                <w:color w:val="000000"/>
                <w:sz w:val="20"/>
                <w:szCs w:val="18"/>
              </w:rPr>
              <w:t>SchedulingRequestId</w:t>
            </w:r>
            <w:proofErr w:type="spellEnd"/>
            <w:r w:rsidRPr="00735475">
              <w:rPr>
                <w:rFonts w:ascii="Times New Roman" w:eastAsia="宋体" w:hAnsi="Times New Roman" w:cs="Times New Roman"/>
                <w:color w:val="000000"/>
                <w:sz w:val="20"/>
                <w:szCs w:val="18"/>
              </w:rPr>
              <w:t xml:space="preserve">. </w:t>
            </w:r>
          </w:p>
          <w:p w14:paraId="0096C3CA" w14:textId="77777777" w:rsidR="001B5ADB" w:rsidRPr="00735475" w:rsidRDefault="00C66D16" w:rsidP="00C66D16">
            <w:pPr>
              <w:pStyle w:val="ListParagraph"/>
              <w:numPr>
                <w:ilvl w:val="2"/>
                <w:numId w:val="4"/>
              </w:numPr>
              <w:shd w:val="clear" w:color="auto" w:fill="FFFFFF"/>
              <w:rPr>
                <w:rFonts w:ascii="Times New Roman" w:eastAsia="宋体" w:hAnsi="Times New Roman" w:cs="Times New Roman"/>
                <w:color w:val="000000"/>
                <w:sz w:val="20"/>
                <w:szCs w:val="18"/>
              </w:rPr>
            </w:pPr>
            <w:r w:rsidRPr="00735475">
              <w:rPr>
                <w:rFonts w:ascii="Times New Roman" w:eastAsia="宋体" w:hAnsi="Times New Roman" w:cs="Times New Roman"/>
                <w:color w:val="000000"/>
                <w:sz w:val="20"/>
                <w:szCs w:val="18"/>
              </w:rPr>
              <w:t>FFS: UCI multiplexing rule, e.g., the same as legacy SR</w:t>
            </w:r>
          </w:p>
          <w:p w14:paraId="34AC7182" w14:textId="1A523DB9" w:rsidR="00C66D16" w:rsidRPr="00735475" w:rsidRDefault="001B5ADB" w:rsidP="001B5ADB">
            <w:pPr>
              <w:pStyle w:val="ListParagraph"/>
              <w:numPr>
                <w:ilvl w:val="3"/>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 xml:space="preserve">FFS: whether </w:t>
            </w:r>
            <w:r w:rsidRPr="00735475">
              <w:rPr>
                <w:rFonts w:ascii="Times New Roman" w:eastAsia="等线" w:hAnsi="Times New Roman" w:cs="Times New Roman"/>
                <w:sz w:val="20"/>
                <w:szCs w:val="18"/>
                <w:lang w:eastAsia="zh-CN"/>
              </w:rPr>
              <w:t>the one-bit indication should be dropped or not, if overlapping with PUSCH.</w:t>
            </w:r>
          </w:p>
          <w:p w14:paraId="568B46DE" w14:textId="59ECA40C" w:rsidR="00C66D16" w:rsidRPr="00735475" w:rsidRDefault="00C66D16" w:rsidP="00C66D16">
            <w:pPr>
              <w:pStyle w:val="ListParagraph"/>
              <w:numPr>
                <w:ilvl w:val="1"/>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Alt 1-2 (new UCI type</w:t>
            </w:r>
            <w:r w:rsidR="006132E4" w:rsidRPr="00735475">
              <w:rPr>
                <w:rFonts w:ascii="Times New Roman" w:eastAsia="宋体" w:hAnsi="Times New Roman" w:cs="Times New Roman"/>
                <w:sz w:val="20"/>
                <w:szCs w:val="18"/>
              </w:rPr>
              <w:t xml:space="preserve">/RRC </w:t>
            </w:r>
            <w:proofErr w:type="spellStart"/>
            <w:r w:rsidR="006132E4" w:rsidRPr="00735475">
              <w:rPr>
                <w:rFonts w:ascii="Times New Roman" w:eastAsia="宋体" w:hAnsi="Times New Roman" w:cs="Times New Roman"/>
                <w:sz w:val="20"/>
                <w:szCs w:val="18"/>
              </w:rPr>
              <w:t>confg</w:t>
            </w:r>
            <w:proofErr w:type="spellEnd"/>
            <w:r w:rsidR="006132E4" w:rsidRPr="00735475">
              <w:rPr>
                <w:rFonts w:ascii="Times New Roman" w:eastAsia="宋体" w:hAnsi="Times New Roman" w:cs="Times New Roman"/>
                <w:sz w:val="20"/>
                <w:szCs w:val="18"/>
              </w:rPr>
              <w:t>.</w:t>
            </w:r>
            <w:r w:rsidRPr="00735475">
              <w:rPr>
                <w:rFonts w:ascii="Times New Roman" w:eastAsia="宋体" w:hAnsi="Times New Roman" w:cs="Times New Roman"/>
                <w:sz w:val="20"/>
                <w:szCs w:val="18"/>
              </w:rPr>
              <w:t xml:space="preserve">): Introduce RRC parameter, e.g., </w:t>
            </w:r>
            <w:proofErr w:type="spellStart"/>
            <w:r w:rsidRPr="00735475">
              <w:rPr>
                <w:rFonts w:ascii="Times New Roman" w:eastAsia="宋体" w:hAnsi="Times New Roman" w:cs="Times New Roman"/>
                <w:i/>
                <w:sz w:val="20"/>
                <w:szCs w:val="18"/>
              </w:rPr>
              <w:t>f</w:t>
            </w:r>
            <w:r w:rsidRPr="00735475">
              <w:rPr>
                <w:rFonts w:ascii="Times New Roman" w:eastAsia="宋体" w:hAnsi="Times New Roman" w:cs="Times New Roman"/>
                <w:i/>
                <w:iCs/>
                <w:sz w:val="20"/>
                <w:szCs w:val="18"/>
              </w:rPr>
              <w:t>irstPUCCHResourceConfig</w:t>
            </w:r>
            <w:proofErr w:type="spellEnd"/>
            <w:r w:rsidRPr="00735475">
              <w:rPr>
                <w:rFonts w:ascii="Times New Roman" w:eastAsia="宋体" w:hAnsi="Times New Roman" w:cs="Times New Roman"/>
                <w:i/>
                <w:iCs/>
                <w:sz w:val="20"/>
                <w:szCs w:val="18"/>
              </w:rPr>
              <w:t>-</w:t>
            </w:r>
            <w:proofErr w:type="spellStart"/>
            <w:r w:rsidRPr="00735475">
              <w:rPr>
                <w:rFonts w:ascii="Times New Roman" w:eastAsia="宋体" w:hAnsi="Times New Roman" w:cs="Times New Roman"/>
                <w:i/>
                <w:iCs/>
                <w:sz w:val="20"/>
                <w:szCs w:val="18"/>
              </w:rPr>
              <w:t>ModeA</w:t>
            </w:r>
            <w:proofErr w:type="spellEnd"/>
            <w:r w:rsidRPr="00735475">
              <w:rPr>
                <w:rFonts w:ascii="Times New Roman" w:eastAsia="宋体" w:hAnsi="Times New Roman" w:cs="Times New Roman"/>
                <w:i/>
                <w:iCs/>
                <w:sz w:val="20"/>
                <w:szCs w:val="18"/>
              </w:rPr>
              <w:t>-UEIBR</w:t>
            </w:r>
            <w:r w:rsidRPr="00735475">
              <w:rPr>
                <w:rFonts w:ascii="Times New Roman" w:eastAsia="宋体" w:hAnsi="Times New Roman" w:cs="Times New Roman"/>
                <w:sz w:val="20"/>
                <w:szCs w:val="18"/>
              </w:rPr>
              <w:t>, for the periodic PUCCH resource</w:t>
            </w:r>
            <w:r w:rsidR="008E1B31">
              <w:rPr>
                <w:rFonts w:ascii="Times New Roman" w:eastAsia="宋体" w:hAnsi="Times New Roman" w:cs="Times New Roman"/>
                <w:sz w:val="20"/>
                <w:szCs w:val="18"/>
              </w:rPr>
              <w:t xml:space="preserve"> </w:t>
            </w:r>
            <w:r w:rsidR="008E1B31">
              <w:rPr>
                <w:rFonts w:ascii="Times New Roman" w:eastAsia="宋体" w:hAnsi="Times New Roman" w:cs="Times New Roman" w:hint="eastAsia"/>
                <w:sz w:val="20"/>
                <w:szCs w:val="18"/>
                <w:lang w:eastAsia="zh-CN"/>
              </w:rPr>
              <w:t>con</w:t>
            </w:r>
            <w:r w:rsidR="008E1B31">
              <w:rPr>
                <w:rFonts w:ascii="Times New Roman" w:eastAsia="宋体" w:hAnsi="Times New Roman" w:cs="Times New Roman"/>
                <w:sz w:val="20"/>
                <w:szCs w:val="18"/>
              </w:rPr>
              <w:t>figuration</w:t>
            </w:r>
            <w:r w:rsidRPr="00735475">
              <w:rPr>
                <w:rFonts w:ascii="Times New Roman" w:eastAsia="宋体" w:hAnsi="Times New Roman" w:cs="Times New Roman"/>
                <w:sz w:val="20"/>
                <w:szCs w:val="18"/>
              </w:rPr>
              <w:t>.</w:t>
            </w:r>
          </w:p>
          <w:p w14:paraId="382A86CB" w14:textId="77777777" w:rsidR="00C66D16" w:rsidRPr="00735475" w:rsidRDefault="00C66D16" w:rsidP="00C66D16">
            <w:pPr>
              <w:pStyle w:val="ListParagraph"/>
              <w:numPr>
                <w:ilvl w:val="2"/>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 xml:space="preserve">Note: </w:t>
            </w:r>
            <w:r w:rsidRPr="00735475">
              <w:rPr>
                <w:rFonts w:ascii="Times New Roman" w:eastAsia="宋体" w:hAnsi="Times New Roman" w:cs="Times New Roman" w:hint="eastAsia"/>
                <w:sz w:val="20"/>
                <w:szCs w:val="18"/>
              </w:rPr>
              <w:t>T</w:t>
            </w:r>
            <w:r w:rsidRPr="00735475">
              <w:rPr>
                <w:rFonts w:ascii="Times New Roman" w:eastAsia="宋体" w:hAnsi="Times New Roman" w:cs="Times New Roman"/>
                <w:sz w:val="20"/>
                <w:szCs w:val="18"/>
              </w:rPr>
              <w:t xml:space="preserve">he RRC parameter is NOT associated with </w:t>
            </w:r>
            <w:proofErr w:type="spellStart"/>
            <w:r w:rsidRPr="00735475">
              <w:rPr>
                <w:rFonts w:ascii="Times New Roman" w:eastAsia="宋体" w:hAnsi="Times New Roman" w:cs="Times New Roman"/>
                <w:i/>
                <w:sz w:val="20"/>
                <w:szCs w:val="18"/>
              </w:rPr>
              <w:t>SchedulingRequestId</w:t>
            </w:r>
            <w:proofErr w:type="spellEnd"/>
            <w:r w:rsidRPr="00735475">
              <w:rPr>
                <w:rFonts w:ascii="Times New Roman" w:eastAsia="宋体" w:hAnsi="Times New Roman" w:cs="Times New Roman"/>
                <w:sz w:val="20"/>
                <w:szCs w:val="18"/>
              </w:rPr>
              <w:t xml:space="preserve">. </w:t>
            </w:r>
          </w:p>
          <w:p w14:paraId="6E327E91" w14:textId="77777777" w:rsidR="001405DB" w:rsidRPr="00735475" w:rsidRDefault="001405DB" w:rsidP="001405DB">
            <w:pPr>
              <w:pStyle w:val="ListParagraph"/>
              <w:numPr>
                <w:ilvl w:val="2"/>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 xml:space="preserve">FFS: how to </w:t>
            </w:r>
            <w:r w:rsidRPr="00735475">
              <w:rPr>
                <w:rFonts w:ascii="Times New Roman" w:hAnsi="Times New Roman" w:cs="Times New Roman" w:hint="eastAsia"/>
                <w:sz w:val="20"/>
                <w:szCs w:val="18"/>
              </w:rPr>
              <w:t>encode 1-bit to PUCCH resource</w:t>
            </w:r>
          </w:p>
          <w:p w14:paraId="5281F2E9" w14:textId="77777777" w:rsidR="00C66D16" w:rsidRPr="00735475" w:rsidRDefault="00C66D16" w:rsidP="00C66D16">
            <w:pPr>
              <w:pStyle w:val="ListParagraph"/>
              <w:numPr>
                <w:ilvl w:val="2"/>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The dedicated RRC parameter comprises the following:</w:t>
            </w:r>
          </w:p>
          <w:p w14:paraId="5E50B454" w14:textId="77777777" w:rsidR="00C66D16" w:rsidRPr="00735475" w:rsidRDefault="00C66D16" w:rsidP="00C66D16">
            <w:pPr>
              <w:pStyle w:val="ListParagraph"/>
              <w:numPr>
                <w:ilvl w:val="3"/>
                <w:numId w:val="4"/>
              </w:numPr>
              <w:shd w:val="clear" w:color="auto" w:fill="FFFFFF"/>
              <w:rPr>
                <w:rFonts w:ascii="Times New Roman" w:eastAsia="宋体" w:hAnsi="Times New Roman" w:cs="Times New Roman"/>
                <w:i/>
                <w:sz w:val="20"/>
                <w:szCs w:val="18"/>
              </w:rPr>
            </w:pPr>
            <w:proofErr w:type="spellStart"/>
            <w:r w:rsidRPr="00735475">
              <w:rPr>
                <w:rFonts w:ascii="Times New Roman" w:eastAsia="宋体" w:hAnsi="Times New Roman" w:cs="Times New Roman"/>
                <w:i/>
                <w:sz w:val="20"/>
                <w:szCs w:val="18"/>
              </w:rPr>
              <w:t>periodicityAndOffset</w:t>
            </w:r>
            <w:proofErr w:type="spellEnd"/>
          </w:p>
          <w:p w14:paraId="5922D2A1" w14:textId="77777777" w:rsidR="00C66D16" w:rsidRPr="00735475" w:rsidRDefault="00C66D16" w:rsidP="00C66D16">
            <w:pPr>
              <w:pStyle w:val="ListParagraph"/>
              <w:numPr>
                <w:ilvl w:val="3"/>
                <w:numId w:val="4"/>
              </w:numPr>
              <w:shd w:val="clear" w:color="auto" w:fill="FFFFFF"/>
              <w:rPr>
                <w:rFonts w:ascii="Times New Roman" w:eastAsia="宋体" w:hAnsi="Times New Roman" w:cs="Times New Roman"/>
                <w:i/>
                <w:sz w:val="20"/>
                <w:szCs w:val="18"/>
              </w:rPr>
            </w:pPr>
            <w:r w:rsidRPr="00735475">
              <w:rPr>
                <w:rFonts w:ascii="Times New Roman" w:eastAsia="宋体" w:hAnsi="Times New Roman" w:cs="Times New Roman"/>
                <w:i/>
                <w:sz w:val="20"/>
                <w:szCs w:val="18"/>
              </w:rPr>
              <w:t>PUCCH-</w:t>
            </w:r>
            <w:proofErr w:type="spellStart"/>
            <w:r w:rsidRPr="00735475">
              <w:rPr>
                <w:rFonts w:ascii="Times New Roman" w:eastAsia="宋体" w:hAnsi="Times New Roman" w:cs="Times New Roman"/>
                <w:i/>
                <w:sz w:val="20"/>
                <w:szCs w:val="18"/>
              </w:rPr>
              <w:t>ResourceID</w:t>
            </w:r>
            <w:proofErr w:type="spellEnd"/>
          </w:p>
          <w:p w14:paraId="27F75BB5" w14:textId="77777777" w:rsidR="00C66D16" w:rsidRPr="00735475" w:rsidRDefault="00C66D16" w:rsidP="00C66D16">
            <w:pPr>
              <w:pStyle w:val="ListParagraph"/>
              <w:numPr>
                <w:ilvl w:val="3"/>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 xml:space="preserve">FFS: </w:t>
            </w:r>
            <w:proofErr w:type="spellStart"/>
            <w:r w:rsidRPr="00735475">
              <w:rPr>
                <w:rFonts w:ascii="Times New Roman" w:eastAsia="宋体" w:hAnsi="Times New Roman" w:cs="Times New Roman"/>
                <w:i/>
                <w:sz w:val="20"/>
                <w:szCs w:val="18"/>
              </w:rPr>
              <w:t>prohibitTimer</w:t>
            </w:r>
            <w:proofErr w:type="spellEnd"/>
          </w:p>
          <w:p w14:paraId="5785F3D6" w14:textId="77777777" w:rsidR="00C66D16" w:rsidRPr="00735475" w:rsidRDefault="00C66D16" w:rsidP="00C66D16">
            <w:pPr>
              <w:pStyle w:val="ListParagraph"/>
              <w:numPr>
                <w:ilvl w:val="3"/>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 xml:space="preserve">FFS: </w:t>
            </w:r>
            <w:proofErr w:type="spellStart"/>
            <w:r w:rsidRPr="00735475">
              <w:rPr>
                <w:rFonts w:ascii="Times New Roman" w:eastAsia="宋体" w:hAnsi="Times New Roman" w:cs="Times New Roman"/>
                <w:i/>
                <w:sz w:val="20"/>
                <w:szCs w:val="18"/>
              </w:rPr>
              <w:t>transMax</w:t>
            </w:r>
            <w:proofErr w:type="spellEnd"/>
            <w:r w:rsidRPr="00735475">
              <w:rPr>
                <w:rFonts w:ascii="Times New Roman" w:eastAsia="宋体" w:hAnsi="Times New Roman" w:cs="Times New Roman"/>
                <w:i/>
                <w:sz w:val="20"/>
                <w:szCs w:val="18"/>
              </w:rPr>
              <w:t xml:space="preserve"> </w:t>
            </w:r>
          </w:p>
          <w:p w14:paraId="48E844B7" w14:textId="77777777" w:rsidR="00C66D16" w:rsidRPr="00735475" w:rsidRDefault="00C66D16" w:rsidP="00C66D16">
            <w:pPr>
              <w:pStyle w:val="ListParagraph"/>
              <w:numPr>
                <w:ilvl w:val="0"/>
                <w:numId w:val="4"/>
              </w:numPr>
              <w:shd w:val="clear" w:color="auto" w:fill="FFFFFF"/>
              <w:rPr>
                <w:rFonts w:ascii="Times New Roman" w:eastAsia="宋体" w:hAnsi="Times New Roman" w:cs="Times New Roman"/>
                <w:b/>
                <w:bCs/>
                <w:iCs/>
                <w:sz w:val="20"/>
                <w:szCs w:val="18"/>
                <w:u w:val="single"/>
              </w:rPr>
            </w:pPr>
            <w:r w:rsidRPr="00735475">
              <w:rPr>
                <w:rFonts w:ascii="Times New Roman" w:eastAsia="宋体" w:hAnsi="Times New Roman" w:cs="Times New Roman"/>
                <w:sz w:val="20"/>
                <w:szCs w:val="18"/>
              </w:rPr>
              <w:t xml:space="preserve">For Mode-B, down-select one of the following </w:t>
            </w:r>
          </w:p>
          <w:p w14:paraId="11A0F082" w14:textId="2ED27F4D" w:rsidR="00C66D16" w:rsidRPr="00735475" w:rsidRDefault="00C66D16" w:rsidP="00C66D16">
            <w:pPr>
              <w:pStyle w:val="ListParagraph"/>
              <w:numPr>
                <w:ilvl w:val="1"/>
                <w:numId w:val="4"/>
              </w:numPr>
              <w:shd w:val="clear" w:color="auto" w:fill="FFFFFF"/>
              <w:rPr>
                <w:rFonts w:ascii="Times New Roman" w:eastAsia="宋体" w:hAnsi="Times New Roman" w:cs="Times New Roman"/>
                <w:b/>
                <w:bCs/>
                <w:iCs/>
                <w:sz w:val="20"/>
                <w:szCs w:val="18"/>
                <w:u w:val="single"/>
              </w:rPr>
            </w:pPr>
            <w:r w:rsidRPr="00735475">
              <w:rPr>
                <w:rFonts w:ascii="Times New Roman" w:eastAsia="宋体" w:hAnsi="Times New Roman" w:cs="Times New Roman"/>
                <w:sz w:val="20"/>
                <w:szCs w:val="18"/>
              </w:rPr>
              <w:t xml:space="preserve">Alt 2-1(SR-like): Introduce RRC parameter(s), e.g., </w:t>
            </w:r>
            <w:proofErr w:type="spellStart"/>
            <w:r w:rsidRPr="00735475">
              <w:rPr>
                <w:rFonts w:ascii="Times New Roman" w:eastAsia="宋体" w:hAnsi="Times New Roman" w:cs="Times New Roman"/>
                <w:i/>
                <w:iCs/>
                <w:sz w:val="20"/>
                <w:szCs w:val="18"/>
              </w:rPr>
              <w:t>reportNotification</w:t>
            </w:r>
            <w:proofErr w:type="spellEnd"/>
            <w:r w:rsidRPr="00735475">
              <w:rPr>
                <w:rFonts w:ascii="Times New Roman" w:eastAsia="宋体" w:hAnsi="Times New Roman" w:cs="Times New Roman"/>
                <w:i/>
                <w:iCs/>
                <w:sz w:val="20"/>
                <w:szCs w:val="18"/>
              </w:rPr>
              <w:t>-UEIBR</w:t>
            </w:r>
            <w:r w:rsidRPr="00735475">
              <w:rPr>
                <w:rFonts w:ascii="Times New Roman" w:eastAsia="宋体" w:hAnsi="Times New Roman" w:cs="Times New Roman"/>
                <w:sz w:val="20"/>
                <w:szCs w:val="18"/>
              </w:rPr>
              <w:t>, corresponding to the one-bit indication in the first PUCCH channel</w:t>
            </w:r>
          </w:p>
          <w:p w14:paraId="66375E67" w14:textId="77777777" w:rsidR="00C66D16" w:rsidRPr="00735475" w:rsidRDefault="00C66D16" w:rsidP="00C66D16">
            <w:pPr>
              <w:pStyle w:val="ListParagraph"/>
              <w:numPr>
                <w:ilvl w:val="2"/>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hint="eastAsia"/>
                <w:sz w:val="20"/>
                <w:szCs w:val="18"/>
              </w:rPr>
              <w:t>T</w:t>
            </w:r>
            <w:r w:rsidRPr="00735475">
              <w:rPr>
                <w:rFonts w:ascii="Times New Roman" w:eastAsia="宋体" w:hAnsi="Times New Roman" w:cs="Times New Roman"/>
                <w:sz w:val="20"/>
                <w:szCs w:val="18"/>
              </w:rPr>
              <w:t xml:space="preserve">he RRC parameter is associated with </w:t>
            </w:r>
            <w:proofErr w:type="spellStart"/>
            <w:r w:rsidRPr="00735475">
              <w:rPr>
                <w:rFonts w:ascii="Times New Roman" w:eastAsia="宋体" w:hAnsi="Times New Roman" w:cs="Times New Roman"/>
                <w:i/>
                <w:sz w:val="20"/>
                <w:szCs w:val="18"/>
              </w:rPr>
              <w:t>SchedulingRequestId</w:t>
            </w:r>
            <w:proofErr w:type="spellEnd"/>
            <w:r w:rsidRPr="00735475">
              <w:rPr>
                <w:rFonts w:ascii="Times New Roman" w:eastAsia="宋体" w:hAnsi="Times New Roman" w:cs="Times New Roman"/>
                <w:sz w:val="20"/>
                <w:szCs w:val="18"/>
              </w:rPr>
              <w:t xml:space="preserve">. </w:t>
            </w:r>
          </w:p>
          <w:p w14:paraId="752D7194" w14:textId="72B28E60" w:rsidR="00C66D16" w:rsidRPr="00735475" w:rsidRDefault="00C66D16" w:rsidP="00C66D16">
            <w:pPr>
              <w:pStyle w:val="ListParagraph"/>
              <w:numPr>
                <w:ilvl w:val="2"/>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FFS: UCI multiplexing rule, e.g., the same as legacy SR</w:t>
            </w:r>
          </w:p>
          <w:p w14:paraId="470CE4EC" w14:textId="6D348954" w:rsidR="001B5ADB" w:rsidRPr="00735475" w:rsidRDefault="001B5ADB" w:rsidP="001B5ADB">
            <w:pPr>
              <w:pStyle w:val="ListParagraph"/>
              <w:numPr>
                <w:ilvl w:val="3"/>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 xml:space="preserve">FFS: whether </w:t>
            </w:r>
            <w:r w:rsidRPr="00735475">
              <w:rPr>
                <w:rFonts w:ascii="Times New Roman" w:eastAsia="等线" w:hAnsi="Times New Roman" w:cs="Times New Roman"/>
                <w:sz w:val="20"/>
                <w:szCs w:val="18"/>
                <w:lang w:eastAsia="zh-CN"/>
              </w:rPr>
              <w:t>the one-bit indication should be dropped or not, if overlapping with PUSCH.</w:t>
            </w:r>
          </w:p>
          <w:p w14:paraId="6B6B24A3" w14:textId="37C7CC53" w:rsidR="00C66D16" w:rsidRPr="00735475" w:rsidRDefault="00C66D16" w:rsidP="00C66D16">
            <w:pPr>
              <w:pStyle w:val="ListParagraph"/>
              <w:numPr>
                <w:ilvl w:val="1"/>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Alt 2-2(new UCI type</w:t>
            </w:r>
            <w:r w:rsidR="006132E4" w:rsidRPr="00735475">
              <w:rPr>
                <w:rFonts w:ascii="Times New Roman" w:eastAsia="宋体" w:hAnsi="Times New Roman" w:cs="Times New Roman" w:hint="eastAsia"/>
                <w:sz w:val="20"/>
                <w:szCs w:val="18"/>
                <w:lang w:eastAsia="zh-CN"/>
              </w:rPr>
              <w:t>/</w:t>
            </w:r>
            <w:r w:rsidR="006132E4" w:rsidRPr="00735475">
              <w:rPr>
                <w:rFonts w:ascii="Times New Roman" w:eastAsia="宋体" w:hAnsi="Times New Roman" w:cs="Times New Roman"/>
                <w:sz w:val="20"/>
                <w:szCs w:val="18"/>
              </w:rPr>
              <w:t xml:space="preserve">RRC </w:t>
            </w:r>
            <w:proofErr w:type="spellStart"/>
            <w:r w:rsidR="006132E4" w:rsidRPr="00735475">
              <w:rPr>
                <w:rFonts w:ascii="Times New Roman" w:eastAsia="宋体" w:hAnsi="Times New Roman" w:cs="Times New Roman"/>
                <w:sz w:val="20"/>
                <w:szCs w:val="18"/>
              </w:rPr>
              <w:t>confg</w:t>
            </w:r>
            <w:proofErr w:type="spellEnd"/>
            <w:r w:rsidR="006132E4" w:rsidRPr="00735475">
              <w:rPr>
                <w:rFonts w:ascii="Times New Roman" w:eastAsia="宋体" w:hAnsi="Times New Roman" w:cs="Times New Roman"/>
                <w:sz w:val="20"/>
                <w:szCs w:val="18"/>
              </w:rPr>
              <w:t xml:space="preserve">.): </w:t>
            </w:r>
            <w:r w:rsidRPr="00735475">
              <w:rPr>
                <w:rFonts w:ascii="Times New Roman" w:eastAsia="宋体" w:hAnsi="Times New Roman" w:cs="Times New Roman"/>
                <w:sz w:val="20"/>
                <w:szCs w:val="18"/>
              </w:rPr>
              <w:t xml:space="preserve"> Introduce RRC parameter, e.g., </w:t>
            </w:r>
            <w:proofErr w:type="spellStart"/>
            <w:r w:rsidRPr="00735475">
              <w:rPr>
                <w:rFonts w:ascii="Times New Roman" w:eastAsia="宋体" w:hAnsi="Times New Roman" w:cs="Times New Roman"/>
                <w:i/>
                <w:sz w:val="20"/>
                <w:szCs w:val="18"/>
              </w:rPr>
              <w:t>f</w:t>
            </w:r>
            <w:r w:rsidRPr="00735475">
              <w:rPr>
                <w:rFonts w:ascii="Times New Roman" w:eastAsia="宋体" w:hAnsi="Times New Roman" w:cs="Times New Roman"/>
                <w:i/>
                <w:iCs/>
                <w:sz w:val="20"/>
                <w:szCs w:val="18"/>
              </w:rPr>
              <w:t>irstPUCCHResourceConfig</w:t>
            </w:r>
            <w:proofErr w:type="spellEnd"/>
            <w:r w:rsidRPr="00735475">
              <w:rPr>
                <w:rFonts w:ascii="Times New Roman" w:eastAsia="宋体" w:hAnsi="Times New Roman" w:cs="Times New Roman"/>
                <w:i/>
                <w:iCs/>
                <w:sz w:val="20"/>
                <w:szCs w:val="18"/>
              </w:rPr>
              <w:t>-</w:t>
            </w:r>
            <w:proofErr w:type="spellStart"/>
            <w:r w:rsidRPr="00735475">
              <w:rPr>
                <w:rFonts w:ascii="Times New Roman" w:eastAsia="宋体" w:hAnsi="Times New Roman" w:cs="Times New Roman"/>
                <w:i/>
                <w:iCs/>
                <w:sz w:val="20"/>
                <w:szCs w:val="18"/>
              </w:rPr>
              <w:t>ModeB</w:t>
            </w:r>
            <w:proofErr w:type="spellEnd"/>
            <w:r w:rsidRPr="00735475">
              <w:rPr>
                <w:rFonts w:ascii="Times New Roman" w:eastAsia="宋体" w:hAnsi="Times New Roman" w:cs="Times New Roman"/>
                <w:i/>
                <w:iCs/>
                <w:sz w:val="20"/>
                <w:szCs w:val="18"/>
              </w:rPr>
              <w:t>-UEIBR</w:t>
            </w:r>
            <w:r w:rsidRPr="00735475">
              <w:rPr>
                <w:rFonts w:ascii="Times New Roman" w:eastAsia="宋体" w:hAnsi="Times New Roman" w:cs="Times New Roman"/>
                <w:sz w:val="20"/>
                <w:szCs w:val="18"/>
              </w:rPr>
              <w:t>, for the periodic PUCCH resource</w:t>
            </w:r>
            <w:r w:rsidR="008E1B31">
              <w:rPr>
                <w:rFonts w:ascii="Times New Roman" w:eastAsia="宋体" w:hAnsi="Times New Roman" w:cs="Times New Roman"/>
                <w:sz w:val="20"/>
                <w:szCs w:val="18"/>
              </w:rPr>
              <w:t xml:space="preserve"> </w:t>
            </w:r>
            <w:r w:rsidR="008E1B31">
              <w:rPr>
                <w:rFonts w:ascii="Times New Roman" w:eastAsia="宋体" w:hAnsi="Times New Roman" w:cs="Times New Roman" w:hint="eastAsia"/>
                <w:sz w:val="20"/>
                <w:szCs w:val="18"/>
                <w:lang w:eastAsia="zh-CN"/>
              </w:rPr>
              <w:t>con</w:t>
            </w:r>
            <w:r w:rsidR="008E1B31">
              <w:rPr>
                <w:rFonts w:ascii="Times New Roman" w:eastAsia="宋体" w:hAnsi="Times New Roman" w:cs="Times New Roman"/>
                <w:sz w:val="20"/>
                <w:szCs w:val="18"/>
              </w:rPr>
              <w:t>figuration</w:t>
            </w:r>
          </w:p>
          <w:p w14:paraId="08697462" w14:textId="77777777" w:rsidR="00C66D16" w:rsidRPr="00735475" w:rsidRDefault="00C66D16" w:rsidP="00C66D16">
            <w:pPr>
              <w:pStyle w:val="ListParagraph"/>
              <w:numPr>
                <w:ilvl w:val="2"/>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 xml:space="preserve">Note: </w:t>
            </w:r>
            <w:r w:rsidRPr="00735475">
              <w:rPr>
                <w:rFonts w:ascii="Times New Roman" w:eastAsia="宋体" w:hAnsi="Times New Roman" w:cs="Times New Roman" w:hint="eastAsia"/>
                <w:sz w:val="20"/>
                <w:szCs w:val="18"/>
              </w:rPr>
              <w:t>T</w:t>
            </w:r>
            <w:r w:rsidRPr="00735475">
              <w:rPr>
                <w:rFonts w:ascii="Times New Roman" w:eastAsia="宋体" w:hAnsi="Times New Roman" w:cs="Times New Roman"/>
                <w:sz w:val="20"/>
                <w:szCs w:val="18"/>
              </w:rPr>
              <w:t xml:space="preserve">he RRC parameter is NOT associated with </w:t>
            </w:r>
            <w:proofErr w:type="spellStart"/>
            <w:r w:rsidRPr="00735475">
              <w:rPr>
                <w:rFonts w:ascii="Times New Roman" w:eastAsia="宋体" w:hAnsi="Times New Roman" w:cs="Times New Roman"/>
                <w:i/>
                <w:sz w:val="20"/>
                <w:szCs w:val="18"/>
              </w:rPr>
              <w:t>SchedulingRequestId</w:t>
            </w:r>
            <w:proofErr w:type="spellEnd"/>
            <w:r w:rsidRPr="00735475">
              <w:rPr>
                <w:rFonts w:ascii="Times New Roman" w:eastAsia="宋体" w:hAnsi="Times New Roman" w:cs="Times New Roman"/>
                <w:sz w:val="20"/>
                <w:szCs w:val="18"/>
              </w:rPr>
              <w:t xml:space="preserve">. </w:t>
            </w:r>
          </w:p>
          <w:p w14:paraId="0842767F" w14:textId="5BD8FAF6" w:rsidR="001405DB" w:rsidRPr="00735475" w:rsidRDefault="001405DB" w:rsidP="00C66D16">
            <w:pPr>
              <w:pStyle w:val="ListParagraph"/>
              <w:numPr>
                <w:ilvl w:val="2"/>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 xml:space="preserve">FFS: how to </w:t>
            </w:r>
            <w:r w:rsidRPr="00735475">
              <w:rPr>
                <w:rFonts w:ascii="Times New Roman" w:hAnsi="Times New Roman" w:cs="Times New Roman" w:hint="eastAsia"/>
                <w:sz w:val="20"/>
                <w:szCs w:val="18"/>
              </w:rPr>
              <w:t>encode 1-bit to PUCCH resource</w:t>
            </w:r>
          </w:p>
          <w:p w14:paraId="50A28E1F" w14:textId="0CB49EF3" w:rsidR="00C66D16" w:rsidRPr="00735475" w:rsidRDefault="00C66D16" w:rsidP="00C66D16">
            <w:pPr>
              <w:pStyle w:val="ListParagraph"/>
              <w:numPr>
                <w:ilvl w:val="2"/>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The dedicated RRC parameter comprises the following:</w:t>
            </w:r>
          </w:p>
          <w:p w14:paraId="07330FC9" w14:textId="77777777" w:rsidR="00C66D16" w:rsidRPr="00735475" w:rsidRDefault="00C66D16" w:rsidP="00C66D16">
            <w:pPr>
              <w:pStyle w:val="ListParagraph"/>
              <w:numPr>
                <w:ilvl w:val="3"/>
                <w:numId w:val="4"/>
              </w:numPr>
              <w:shd w:val="clear" w:color="auto" w:fill="FFFFFF"/>
              <w:rPr>
                <w:rFonts w:ascii="Times New Roman" w:eastAsia="宋体" w:hAnsi="Times New Roman" w:cs="Times New Roman"/>
                <w:i/>
                <w:sz w:val="20"/>
                <w:szCs w:val="18"/>
              </w:rPr>
            </w:pPr>
            <w:proofErr w:type="spellStart"/>
            <w:r w:rsidRPr="00735475">
              <w:rPr>
                <w:rFonts w:ascii="Times New Roman" w:eastAsia="宋体" w:hAnsi="Times New Roman" w:cs="Times New Roman"/>
                <w:i/>
                <w:sz w:val="20"/>
                <w:szCs w:val="18"/>
              </w:rPr>
              <w:t>periodicityAndOffset</w:t>
            </w:r>
            <w:proofErr w:type="spellEnd"/>
          </w:p>
          <w:p w14:paraId="4CF1414C" w14:textId="77777777" w:rsidR="00C66D16" w:rsidRPr="00735475" w:rsidRDefault="00C66D16" w:rsidP="00C66D16">
            <w:pPr>
              <w:pStyle w:val="ListParagraph"/>
              <w:numPr>
                <w:ilvl w:val="3"/>
                <w:numId w:val="4"/>
              </w:numPr>
              <w:shd w:val="clear" w:color="auto" w:fill="FFFFFF"/>
              <w:rPr>
                <w:rFonts w:ascii="Times New Roman" w:eastAsia="宋体" w:hAnsi="Times New Roman" w:cs="Times New Roman"/>
                <w:i/>
                <w:sz w:val="20"/>
                <w:szCs w:val="18"/>
              </w:rPr>
            </w:pPr>
            <w:r w:rsidRPr="00735475">
              <w:rPr>
                <w:rFonts w:ascii="Times New Roman" w:eastAsia="宋体" w:hAnsi="Times New Roman" w:cs="Times New Roman"/>
                <w:i/>
                <w:sz w:val="20"/>
                <w:szCs w:val="18"/>
              </w:rPr>
              <w:t>PUCCH-</w:t>
            </w:r>
            <w:proofErr w:type="spellStart"/>
            <w:r w:rsidRPr="00735475">
              <w:rPr>
                <w:rFonts w:ascii="Times New Roman" w:eastAsia="宋体" w:hAnsi="Times New Roman" w:cs="Times New Roman"/>
                <w:i/>
                <w:sz w:val="20"/>
                <w:szCs w:val="18"/>
              </w:rPr>
              <w:t>ResourceID</w:t>
            </w:r>
            <w:proofErr w:type="spellEnd"/>
          </w:p>
          <w:p w14:paraId="5E62F20D" w14:textId="77777777" w:rsidR="00C66D16" w:rsidRPr="00735475" w:rsidRDefault="00C66D16" w:rsidP="00C66D16">
            <w:pPr>
              <w:pStyle w:val="ListParagraph"/>
              <w:numPr>
                <w:ilvl w:val="3"/>
                <w:numId w:val="4"/>
              </w:numPr>
              <w:shd w:val="clear" w:color="auto" w:fill="FFFFFF"/>
              <w:rPr>
                <w:rFonts w:ascii="Times New Roman" w:eastAsia="宋体" w:hAnsi="Times New Roman" w:cs="Times New Roman"/>
                <w:sz w:val="20"/>
                <w:szCs w:val="18"/>
              </w:rPr>
            </w:pPr>
            <w:r w:rsidRPr="00735475">
              <w:rPr>
                <w:rFonts w:ascii="Times New Roman" w:eastAsia="宋体" w:hAnsi="Times New Roman" w:cs="Times New Roman"/>
                <w:sz w:val="20"/>
                <w:szCs w:val="18"/>
              </w:rPr>
              <w:t xml:space="preserve">FFS: </w:t>
            </w:r>
            <w:proofErr w:type="spellStart"/>
            <w:r w:rsidRPr="00735475">
              <w:rPr>
                <w:rFonts w:ascii="Times New Roman" w:eastAsia="宋体" w:hAnsi="Times New Roman" w:cs="Times New Roman"/>
                <w:i/>
                <w:sz w:val="20"/>
                <w:szCs w:val="18"/>
              </w:rPr>
              <w:t>prohibitTimer</w:t>
            </w:r>
            <w:proofErr w:type="spellEnd"/>
          </w:p>
          <w:p w14:paraId="14ECB6B7" w14:textId="77777777" w:rsidR="00C66D16" w:rsidRPr="00735475" w:rsidRDefault="00C66D16" w:rsidP="00C66D16">
            <w:pPr>
              <w:pStyle w:val="ListParagraph"/>
              <w:numPr>
                <w:ilvl w:val="3"/>
                <w:numId w:val="4"/>
              </w:numPr>
              <w:shd w:val="clear" w:color="auto" w:fill="FFFFFF"/>
              <w:rPr>
                <w:rFonts w:ascii="Times New Roman" w:eastAsia="宋体" w:hAnsi="Times New Roman" w:cs="Times New Roman"/>
                <w:color w:val="000000"/>
                <w:sz w:val="20"/>
                <w:szCs w:val="18"/>
              </w:rPr>
            </w:pPr>
            <w:r w:rsidRPr="00735475">
              <w:rPr>
                <w:rFonts w:ascii="Times New Roman" w:eastAsia="宋体" w:hAnsi="Times New Roman" w:cs="Times New Roman"/>
                <w:color w:val="000000"/>
                <w:sz w:val="20"/>
                <w:szCs w:val="18"/>
              </w:rPr>
              <w:t xml:space="preserve">FFS: </w:t>
            </w:r>
            <w:proofErr w:type="spellStart"/>
            <w:r w:rsidRPr="00735475">
              <w:rPr>
                <w:rFonts w:ascii="Times New Roman" w:eastAsia="宋体" w:hAnsi="Times New Roman" w:cs="Times New Roman"/>
                <w:i/>
                <w:color w:val="000000"/>
                <w:sz w:val="20"/>
                <w:szCs w:val="18"/>
              </w:rPr>
              <w:t>transMax</w:t>
            </w:r>
            <w:proofErr w:type="spellEnd"/>
            <w:r w:rsidRPr="00735475">
              <w:rPr>
                <w:rFonts w:ascii="Times New Roman" w:eastAsia="宋体" w:hAnsi="Times New Roman" w:cs="Times New Roman"/>
                <w:i/>
                <w:color w:val="000000"/>
                <w:sz w:val="20"/>
                <w:szCs w:val="18"/>
              </w:rPr>
              <w:t xml:space="preserve">   </w:t>
            </w:r>
          </w:p>
          <w:p w14:paraId="582A43B9" w14:textId="77777777" w:rsidR="00C66D16" w:rsidRPr="00633268" w:rsidRDefault="00C66D16" w:rsidP="00C66D16">
            <w:pPr>
              <w:shd w:val="clear" w:color="auto" w:fill="FFFFFF"/>
              <w:rPr>
                <w:rFonts w:ascii="Times New Roman" w:eastAsia="宋体" w:hAnsi="Times New Roman" w:cs="Times New Roman"/>
                <w:color w:val="000000"/>
                <w:sz w:val="20"/>
                <w:szCs w:val="20"/>
              </w:rPr>
            </w:pPr>
          </w:p>
          <w:p w14:paraId="6CB5ECD1" w14:textId="77777777" w:rsidR="00C66D16" w:rsidRPr="00EB059D" w:rsidRDefault="00C66D16" w:rsidP="00265BA1">
            <w:pPr>
              <w:shd w:val="clear" w:color="auto" w:fill="FFFFFF"/>
              <w:rPr>
                <w:rFonts w:ascii="Times New Roman" w:eastAsia="宋体" w:hAnsi="Times New Roman" w:cs="Times New Roman"/>
                <w:color w:val="0000FF"/>
                <w:sz w:val="20"/>
                <w:szCs w:val="20"/>
              </w:rPr>
            </w:pPr>
            <w:r w:rsidRPr="00EB059D">
              <w:rPr>
                <w:rFonts w:ascii="Times New Roman" w:eastAsia="宋体" w:hAnsi="Times New Roman" w:cs="Times New Roman"/>
                <w:color w:val="0000FF"/>
                <w:sz w:val="20"/>
                <w:szCs w:val="20"/>
              </w:rPr>
              <w:t>Mode-A</w:t>
            </w:r>
          </w:p>
          <w:p w14:paraId="688466CE" w14:textId="24154E30" w:rsidR="00265BA1" w:rsidRPr="002929EE" w:rsidRDefault="00C66D16" w:rsidP="00265BA1">
            <w:pPr>
              <w:pStyle w:val="ListParagraph"/>
              <w:numPr>
                <w:ilvl w:val="0"/>
                <w:numId w:val="11"/>
              </w:numPr>
              <w:shd w:val="clear" w:color="auto" w:fill="FFFFFF"/>
              <w:rPr>
                <w:rFonts w:ascii="Times New Roman" w:eastAsia="宋体" w:hAnsi="Times New Roman" w:cs="Times New Roman"/>
                <w:color w:val="0000FF"/>
                <w:sz w:val="20"/>
                <w:szCs w:val="20"/>
              </w:rPr>
            </w:pPr>
            <w:r w:rsidRPr="002929EE">
              <w:rPr>
                <w:rFonts w:ascii="Times New Roman" w:eastAsia="宋体" w:hAnsi="Times New Roman" w:cs="Times New Roman"/>
                <w:color w:val="0000FF"/>
                <w:sz w:val="20"/>
                <w:szCs w:val="20"/>
              </w:rPr>
              <w:t>Alt 1-1 (SR-like, i.e., being associated with SR-id)</w:t>
            </w:r>
          </w:p>
          <w:p w14:paraId="1A4AF900" w14:textId="620252E4" w:rsidR="00C66D16" w:rsidRPr="002929EE" w:rsidRDefault="00265BA1" w:rsidP="00265BA1">
            <w:pPr>
              <w:pStyle w:val="ListParagraph"/>
              <w:numPr>
                <w:ilvl w:val="1"/>
                <w:numId w:val="11"/>
              </w:numPr>
              <w:shd w:val="clear" w:color="auto" w:fill="FFFFFF"/>
              <w:rPr>
                <w:rFonts w:ascii="Times New Roman" w:eastAsia="宋体" w:hAnsi="Times New Roman" w:cs="Times New Roman"/>
                <w:color w:val="0000FF"/>
                <w:sz w:val="20"/>
                <w:szCs w:val="20"/>
              </w:rPr>
            </w:pPr>
            <w:r w:rsidRPr="002929EE">
              <w:rPr>
                <w:rFonts w:ascii="Times New Roman" w:eastAsia="宋体" w:hAnsi="Times New Roman" w:cs="Times New Roman"/>
                <w:color w:val="0000FF"/>
                <w:sz w:val="20"/>
                <w:szCs w:val="20"/>
              </w:rPr>
              <w:t>Supported by</w:t>
            </w:r>
            <w:r w:rsidR="0021029A" w:rsidRPr="002929EE">
              <w:rPr>
                <w:rFonts w:ascii="Times New Roman" w:eastAsia="宋体" w:hAnsi="Times New Roman" w:cs="Times New Roman"/>
                <w:color w:val="0000FF"/>
                <w:sz w:val="20"/>
                <w:szCs w:val="20"/>
              </w:rPr>
              <w:t xml:space="preserve"> (1</w:t>
            </w:r>
            <w:r w:rsidR="00914AA2" w:rsidRPr="002929EE">
              <w:rPr>
                <w:rFonts w:ascii="Times New Roman" w:eastAsia="宋体" w:hAnsi="Times New Roman" w:cs="Times New Roman"/>
                <w:color w:val="0000FF"/>
                <w:sz w:val="20"/>
                <w:szCs w:val="20"/>
              </w:rPr>
              <w:t>6</w:t>
            </w:r>
            <w:r w:rsidR="0021029A" w:rsidRPr="002929EE">
              <w:rPr>
                <w:rFonts w:ascii="Times New Roman" w:eastAsia="宋体" w:hAnsi="Times New Roman" w:cs="Times New Roman"/>
                <w:color w:val="0000FF"/>
                <w:sz w:val="20"/>
                <w:szCs w:val="20"/>
              </w:rPr>
              <w:t>)</w:t>
            </w:r>
            <w:r w:rsidRPr="002929EE">
              <w:rPr>
                <w:rFonts w:ascii="Times New Roman" w:eastAsia="宋体" w:hAnsi="Times New Roman" w:cs="Times New Roman"/>
                <w:color w:val="0000FF"/>
                <w:sz w:val="20"/>
                <w:szCs w:val="20"/>
              </w:rPr>
              <w:t xml:space="preserve">: </w:t>
            </w:r>
            <w:r w:rsidR="00150E5A" w:rsidRPr="002929EE">
              <w:rPr>
                <w:rFonts w:ascii="Times New Roman" w:eastAsia="宋体" w:hAnsi="Times New Roman" w:cs="Times New Roman"/>
                <w:color w:val="0000FF"/>
                <w:sz w:val="20"/>
                <w:szCs w:val="20"/>
              </w:rPr>
              <w:t xml:space="preserve">ZTE, OPPO, </w:t>
            </w:r>
            <w:r w:rsidR="00037CCB" w:rsidRPr="002929EE">
              <w:rPr>
                <w:rFonts w:ascii="Times New Roman" w:eastAsia="宋体" w:hAnsi="Times New Roman" w:cs="Times New Roman"/>
                <w:color w:val="0000FF"/>
                <w:sz w:val="20"/>
                <w:szCs w:val="20"/>
              </w:rPr>
              <w:t xml:space="preserve">E///, </w:t>
            </w:r>
            <w:r w:rsidR="00EB059D" w:rsidRPr="002929EE">
              <w:rPr>
                <w:rFonts w:ascii="Times New Roman" w:eastAsia="宋体" w:hAnsi="Times New Roman" w:cs="Times New Roman"/>
                <w:color w:val="0000FF"/>
                <w:sz w:val="20"/>
                <w:szCs w:val="20"/>
              </w:rPr>
              <w:t xml:space="preserve">Intel, </w:t>
            </w:r>
            <w:r w:rsidR="00F20ABB" w:rsidRPr="002929EE">
              <w:rPr>
                <w:rFonts w:ascii="Times New Roman" w:eastAsia="宋体" w:hAnsi="Times New Roman" w:cs="Times New Roman"/>
                <w:color w:val="0000FF"/>
                <w:sz w:val="20"/>
                <w:szCs w:val="20"/>
              </w:rPr>
              <w:t xml:space="preserve">ETRI, </w:t>
            </w:r>
            <w:proofErr w:type="spellStart"/>
            <w:r w:rsidR="001F3D01" w:rsidRPr="002929EE">
              <w:rPr>
                <w:rFonts w:ascii="Times New Roman" w:eastAsia="宋体" w:hAnsi="Times New Roman" w:cs="Times New Roman"/>
                <w:color w:val="0000FF"/>
                <w:sz w:val="20"/>
                <w:szCs w:val="20"/>
              </w:rPr>
              <w:t>xiaomi</w:t>
            </w:r>
            <w:proofErr w:type="spellEnd"/>
            <w:r w:rsidR="00223072" w:rsidRPr="002929EE">
              <w:rPr>
                <w:rFonts w:ascii="Times New Roman" w:eastAsia="宋体" w:hAnsi="Times New Roman" w:cs="Times New Roman"/>
                <w:color w:val="0000FF"/>
                <w:sz w:val="20"/>
                <w:szCs w:val="20"/>
              </w:rPr>
              <w:t>, vivo,</w:t>
            </w:r>
            <w:r w:rsidR="00765AEA" w:rsidRPr="002929EE">
              <w:rPr>
                <w:rFonts w:ascii="Times New Roman" w:eastAsia="宋体" w:hAnsi="Times New Roman" w:cs="Times New Roman"/>
                <w:color w:val="0000FF"/>
                <w:sz w:val="20"/>
                <w:szCs w:val="20"/>
              </w:rPr>
              <w:t xml:space="preserve"> </w:t>
            </w:r>
            <w:r w:rsidR="00765AEA" w:rsidRPr="002929EE">
              <w:rPr>
                <w:rFonts w:ascii="Times New Roman" w:eastAsia="宋体" w:hAnsi="Times New Roman" w:cs="Times New Roman" w:hint="eastAsia"/>
                <w:color w:val="0000FF"/>
                <w:sz w:val="20"/>
                <w:szCs w:val="20"/>
                <w:lang w:eastAsia="zh-CN"/>
              </w:rPr>
              <w:t>IDC</w:t>
            </w:r>
            <w:r w:rsidR="003E4F87" w:rsidRPr="002929EE">
              <w:rPr>
                <w:rFonts w:ascii="Times New Roman" w:eastAsia="宋体" w:hAnsi="Times New Roman" w:cs="Times New Roman"/>
                <w:color w:val="0000FF"/>
                <w:sz w:val="20"/>
                <w:szCs w:val="20"/>
                <w:lang w:eastAsia="zh-CN"/>
              </w:rPr>
              <w:t>, Fujitsu</w:t>
            </w:r>
            <w:r w:rsidR="00B73C4C" w:rsidRPr="002929EE">
              <w:rPr>
                <w:rFonts w:ascii="Times New Roman" w:eastAsia="宋体" w:hAnsi="Times New Roman" w:cs="Times New Roman"/>
                <w:color w:val="0000FF"/>
                <w:sz w:val="20"/>
                <w:szCs w:val="20"/>
                <w:lang w:eastAsia="zh-CN"/>
              </w:rPr>
              <w:t xml:space="preserve">, Apple, </w:t>
            </w:r>
            <w:r w:rsidR="004E3560" w:rsidRPr="002929EE">
              <w:rPr>
                <w:rFonts w:ascii="Times New Roman" w:eastAsia="宋体" w:hAnsi="Times New Roman" w:cs="Times New Roman" w:hint="eastAsia"/>
                <w:color w:val="0000FF"/>
                <w:sz w:val="20"/>
                <w:szCs w:val="20"/>
                <w:lang w:eastAsia="zh-CN"/>
              </w:rPr>
              <w:t>Lenovo</w:t>
            </w:r>
            <w:r w:rsidR="002F07D2" w:rsidRPr="002929EE">
              <w:rPr>
                <w:rFonts w:ascii="Times New Roman" w:eastAsia="宋体" w:hAnsi="Times New Roman" w:cs="Times New Roman"/>
                <w:color w:val="0000FF"/>
                <w:sz w:val="20"/>
                <w:szCs w:val="20"/>
                <w:lang w:eastAsia="zh-CN"/>
              </w:rPr>
              <w:t>,</w:t>
            </w:r>
            <w:r w:rsidR="004D1B3C" w:rsidRPr="002929EE">
              <w:rPr>
                <w:rFonts w:ascii="Times New Roman" w:eastAsia="宋体" w:hAnsi="Times New Roman" w:cs="Times New Roman"/>
                <w:color w:val="0000FF"/>
                <w:sz w:val="20"/>
                <w:szCs w:val="20"/>
                <w:lang w:eastAsia="zh-CN"/>
              </w:rPr>
              <w:t xml:space="preserve"> CMCC, </w:t>
            </w:r>
            <w:proofErr w:type="spellStart"/>
            <w:r w:rsidR="004D1B3C" w:rsidRPr="002929EE">
              <w:rPr>
                <w:rFonts w:ascii="Times New Roman" w:eastAsia="宋体" w:hAnsi="Times New Roman" w:cs="Times New Roman"/>
                <w:color w:val="0000FF"/>
                <w:sz w:val="20"/>
                <w:szCs w:val="20"/>
                <w:lang w:eastAsia="zh-CN"/>
              </w:rPr>
              <w:t>Futurewei</w:t>
            </w:r>
            <w:proofErr w:type="spellEnd"/>
            <w:r w:rsidR="004D1B3C" w:rsidRPr="002929EE">
              <w:rPr>
                <w:rFonts w:ascii="Times New Roman" w:eastAsia="宋体" w:hAnsi="Times New Roman" w:cs="Times New Roman"/>
                <w:color w:val="0000FF"/>
                <w:sz w:val="20"/>
                <w:szCs w:val="20"/>
                <w:lang w:eastAsia="zh-CN"/>
              </w:rPr>
              <w:t xml:space="preserve">, </w:t>
            </w:r>
            <w:r w:rsidR="002E3C0E" w:rsidRPr="002929EE">
              <w:rPr>
                <w:rFonts w:ascii="Times New Roman" w:eastAsia="宋体" w:hAnsi="Times New Roman" w:cs="Times New Roman"/>
                <w:color w:val="0000FF"/>
                <w:sz w:val="20"/>
                <w:szCs w:val="20"/>
                <w:lang w:eastAsia="zh-CN"/>
              </w:rPr>
              <w:t>Meta</w:t>
            </w:r>
            <w:r w:rsidR="002D54C2" w:rsidRPr="002929EE">
              <w:rPr>
                <w:rFonts w:ascii="Times New Roman" w:eastAsia="宋体" w:hAnsi="Times New Roman" w:cs="Times New Roman"/>
                <w:color w:val="0000FF"/>
                <w:sz w:val="20"/>
                <w:szCs w:val="20"/>
                <w:lang w:eastAsia="zh-CN"/>
              </w:rPr>
              <w:t>, Sharp</w:t>
            </w:r>
            <w:r w:rsidR="00914AA2" w:rsidRPr="002929EE">
              <w:rPr>
                <w:rFonts w:ascii="Times New Roman" w:eastAsia="宋体" w:hAnsi="Times New Roman" w:cs="Times New Roman"/>
                <w:color w:val="0000FF"/>
                <w:sz w:val="20"/>
                <w:szCs w:val="20"/>
                <w:lang w:eastAsia="zh-CN"/>
              </w:rPr>
              <w:t xml:space="preserve">, </w:t>
            </w:r>
            <w:proofErr w:type="spellStart"/>
            <w:r w:rsidR="00914AA2" w:rsidRPr="002929EE">
              <w:rPr>
                <w:rFonts w:ascii="Times New Roman" w:eastAsia="宋体" w:hAnsi="Times New Roman" w:cs="Times New Roman"/>
                <w:color w:val="0000FF"/>
                <w:sz w:val="20"/>
                <w:szCs w:val="20"/>
                <w:lang w:eastAsia="zh-CN"/>
              </w:rPr>
              <w:t>Spreadtrum</w:t>
            </w:r>
            <w:proofErr w:type="spellEnd"/>
            <w:r w:rsidR="002F07D2" w:rsidRPr="002929EE">
              <w:rPr>
                <w:rFonts w:ascii="Times New Roman" w:eastAsia="宋体" w:hAnsi="Times New Roman" w:cs="Times New Roman"/>
                <w:color w:val="0000FF"/>
                <w:sz w:val="20"/>
                <w:szCs w:val="20"/>
                <w:lang w:eastAsia="zh-CN"/>
              </w:rPr>
              <w:t xml:space="preserve"> </w:t>
            </w:r>
          </w:p>
          <w:p w14:paraId="28C348F4" w14:textId="109CC467" w:rsidR="00265BA1" w:rsidRPr="008E1B31" w:rsidRDefault="00C66D16" w:rsidP="00265BA1">
            <w:pPr>
              <w:pStyle w:val="ListParagraph"/>
              <w:numPr>
                <w:ilvl w:val="0"/>
                <w:numId w:val="11"/>
              </w:numPr>
              <w:shd w:val="clear" w:color="auto" w:fill="FFFFFF"/>
              <w:rPr>
                <w:rFonts w:ascii="Times New Roman" w:eastAsia="宋体" w:hAnsi="Times New Roman" w:cs="Times New Roman"/>
                <w:color w:val="0000FF"/>
                <w:sz w:val="20"/>
                <w:szCs w:val="20"/>
              </w:rPr>
            </w:pPr>
            <w:r w:rsidRPr="002929EE">
              <w:rPr>
                <w:rFonts w:ascii="Times New Roman" w:eastAsia="宋体" w:hAnsi="Times New Roman" w:cs="Times New Roman"/>
                <w:color w:val="0000FF"/>
                <w:sz w:val="20"/>
                <w:szCs w:val="20"/>
              </w:rPr>
              <w:t>Alt 1-2 (new UCI type</w:t>
            </w:r>
            <w:r w:rsidR="006132E4" w:rsidRPr="002929EE">
              <w:rPr>
                <w:rFonts w:ascii="Times New Roman" w:eastAsia="宋体" w:hAnsi="Times New Roman" w:cs="Times New Roman"/>
                <w:color w:val="0000FF"/>
                <w:sz w:val="20"/>
                <w:szCs w:val="20"/>
              </w:rPr>
              <w:t xml:space="preserve">/RRC </w:t>
            </w:r>
            <w:proofErr w:type="spellStart"/>
            <w:r w:rsidR="006132E4" w:rsidRPr="002929EE">
              <w:rPr>
                <w:rFonts w:ascii="Times New Roman" w:eastAsia="宋体" w:hAnsi="Times New Roman" w:cs="Times New Roman"/>
                <w:color w:val="0000FF"/>
                <w:sz w:val="20"/>
                <w:szCs w:val="20"/>
              </w:rPr>
              <w:t>confg</w:t>
            </w:r>
            <w:proofErr w:type="spellEnd"/>
            <w:r w:rsidRPr="002929EE">
              <w:rPr>
                <w:rFonts w:ascii="Times New Roman" w:eastAsia="宋体" w:hAnsi="Times New Roman" w:cs="Times New Roman"/>
                <w:color w:val="0000FF"/>
                <w:sz w:val="20"/>
                <w:szCs w:val="20"/>
              </w:rPr>
              <w:t>, i.</w:t>
            </w:r>
            <w:r w:rsidRPr="008E1B31">
              <w:rPr>
                <w:rFonts w:ascii="Times New Roman" w:eastAsia="宋体" w:hAnsi="Times New Roman" w:cs="Times New Roman"/>
                <w:color w:val="0000FF"/>
                <w:sz w:val="20"/>
                <w:szCs w:val="20"/>
              </w:rPr>
              <w:t>e., not being associated with SR-id)</w:t>
            </w:r>
          </w:p>
          <w:p w14:paraId="493F3E34" w14:textId="4216E98B" w:rsidR="00C66D16" w:rsidRPr="008E1B31" w:rsidRDefault="00265BA1" w:rsidP="00265BA1">
            <w:pPr>
              <w:pStyle w:val="ListParagraph"/>
              <w:numPr>
                <w:ilvl w:val="1"/>
                <w:numId w:val="11"/>
              </w:numPr>
              <w:shd w:val="clear" w:color="auto" w:fill="FFFFFF"/>
              <w:rPr>
                <w:rFonts w:ascii="Times New Roman" w:eastAsia="宋体" w:hAnsi="Times New Roman" w:cs="Times New Roman"/>
                <w:color w:val="0000FF"/>
                <w:sz w:val="20"/>
                <w:szCs w:val="20"/>
              </w:rPr>
            </w:pPr>
            <w:r w:rsidRPr="008E1B31">
              <w:rPr>
                <w:rFonts w:ascii="Times New Roman" w:eastAsia="宋体" w:hAnsi="Times New Roman" w:cs="Times New Roman"/>
                <w:color w:val="0000FF"/>
                <w:sz w:val="20"/>
                <w:szCs w:val="20"/>
              </w:rPr>
              <w:t>Supported by</w:t>
            </w:r>
            <w:r w:rsidR="0021029A" w:rsidRPr="008E1B31">
              <w:rPr>
                <w:rFonts w:ascii="Times New Roman" w:eastAsia="宋体" w:hAnsi="Times New Roman" w:cs="Times New Roman"/>
                <w:color w:val="0000FF"/>
                <w:sz w:val="20"/>
                <w:szCs w:val="20"/>
              </w:rPr>
              <w:t xml:space="preserve"> (</w:t>
            </w:r>
            <w:r w:rsidR="00D107E2" w:rsidRPr="008E1B31">
              <w:rPr>
                <w:rFonts w:ascii="Times New Roman" w:eastAsia="宋体" w:hAnsi="Times New Roman" w:cs="Times New Roman"/>
                <w:color w:val="0000FF"/>
                <w:sz w:val="20"/>
                <w:szCs w:val="20"/>
              </w:rPr>
              <w:t>7</w:t>
            </w:r>
            <w:r w:rsidR="0021029A" w:rsidRPr="008E1B31">
              <w:rPr>
                <w:rFonts w:ascii="Times New Roman" w:eastAsia="宋体" w:hAnsi="Times New Roman" w:cs="Times New Roman"/>
                <w:color w:val="0000FF"/>
                <w:sz w:val="20"/>
                <w:szCs w:val="20"/>
              </w:rPr>
              <w:t>)</w:t>
            </w:r>
            <w:r w:rsidRPr="008E1B31">
              <w:rPr>
                <w:rFonts w:ascii="Times New Roman" w:eastAsia="宋体" w:hAnsi="Times New Roman" w:cs="Times New Roman"/>
                <w:color w:val="0000FF"/>
                <w:sz w:val="20"/>
                <w:szCs w:val="20"/>
              </w:rPr>
              <w:t xml:space="preserve">: </w:t>
            </w:r>
            <w:r w:rsidR="00C66D16" w:rsidRPr="008E1B31">
              <w:rPr>
                <w:rFonts w:ascii="Times New Roman" w:eastAsia="宋体" w:hAnsi="Times New Roman" w:cs="Times New Roman"/>
                <w:color w:val="0000FF"/>
                <w:sz w:val="20"/>
                <w:szCs w:val="20"/>
              </w:rPr>
              <w:t>Samsung,</w:t>
            </w:r>
            <w:r w:rsidR="005C740F" w:rsidRPr="008E1B31">
              <w:rPr>
                <w:rFonts w:ascii="Times New Roman" w:eastAsia="宋体" w:hAnsi="Times New Roman" w:cs="Times New Roman"/>
                <w:color w:val="0000FF"/>
                <w:sz w:val="20"/>
                <w:szCs w:val="20"/>
              </w:rPr>
              <w:t xml:space="preserve"> Qualcomm, </w:t>
            </w:r>
            <w:r w:rsidR="00106229" w:rsidRPr="008E1B31">
              <w:rPr>
                <w:rFonts w:ascii="Times New Roman" w:eastAsia="宋体" w:hAnsi="Times New Roman" w:cs="Times New Roman"/>
                <w:color w:val="0000FF"/>
                <w:sz w:val="20"/>
                <w:szCs w:val="20"/>
              </w:rPr>
              <w:t>NEC</w:t>
            </w:r>
            <w:r w:rsidR="001405DB" w:rsidRPr="008E1B31">
              <w:rPr>
                <w:rFonts w:ascii="Times New Roman" w:eastAsia="宋体" w:hAnsi="Times New Roman" w:cs="Times New Roman"/>
                <w:color w:val="0000FF"/>
                <w:sz w:val="20"/>
                <w:szCs w:val="20"/>
              </w:rPr>
              <w:t>, Nokia</w:t>
            </w:r>
            <w:r w:rsidR="00223072" w:rsidRPr="008E1B31">
              <w:rPr>
                <w:rFonts w:ascii="Times New Roman" w:eastAsia="宋体" w:hAnsi="Times New Roman" w:cs="Times New Roman"/>
                <w:color w:val="0000FF"/>
                <w:sz w:val="20"/>
                <w:szCs w:val="20"/>
              </w:rPr>
              <w:t>(?),</w:t>
            </w:r>
            <w:r w:rsidR="004D1B3C" w:rsidRPr="008E1B31">
              <w:rPr>
                <w:rFonts w:ascii="Times New Roman" w:eastAsia="宋体" w:hAnsi="Times New Roman" w:cs="Times New Roman"/>
                <w:color w:val="0000FF"/>
                <w:sz w:val="20"/>
                <w:szCs w:val="20"/>
              </w:rPr>
              <w:t xml:space="preserve"> </w:t>
            </w:r>
            <w:r w:rsidR="002F07D2" w:rsidRPr="008E1B31">
              <w:rPr>
                <w:rFonts w:ascii="Times New Roman" w:eastAsia="宋体" w:hAnsi="Times New Roman" w:cs="Times New Roman"/>
                <w:color w:val="0000FF"/>
                <w:sz w:val="20"/>
                <w:szCs w:val="20"/>
                <w:lang w:eastAsia="zh-CN"/>
              </w:rPr>
              <w:t>Google,</w:t>
            </w:r>
            <w:r w:rsidR="00AE350A" w:rsidRPr="008E1B31">
              <w:rPr>
                <w:rFonts w:ascii="Times New Roman" w:eastAsia="宋体" w:hAnsi="Times New Roman" w:cs="Times New Roman"/>
                <w:color w:val="0000FF"/>
                <w:sz w:val="20"/>
                <w:szCs w:val="20"/>
                <w:lang w:eastAsia="zh-CN"/>
              </w:rPr>
              <w:t xml:space="preserve"> </w:t>
            </w:r>
            <w:proofErr w:type="spellStart"/>
            <w:r w:rsidR="00AE350A" w:rsidRPr="008E1B31">
              <w:rPr>
                <w:rFonts w:ascii="Times New Roman" w:eastAsia="宋体" w:hAnsi="Times New Roman" w:cs="Times New Roman"/>
                <w:color w:val="0000FF"/>
                <w:sz w:val="20"/>
                <w:szCs w:val="20"/>
                <w:lang w:eastAsia="zh-CN"/>
              </w:rPr>
              <w:t>CEWiT</w:t>
            </w:r>
            <w:proofErr w:type="spellEnd"/>
            <w:r w:rsidR="00D107E2" w:rsidRPr="008E1B31">
              <w:rPr>
                <w:rFonts w:ascii="Times New Roman" w:eastAsia="宋体" w:hAnsi="Times New Roman" w:cs="Times New Roman"/>
                <w:color w:val="0000FF"/>
                <w:sz w:val="20"/>
                <w:szCs w:val="20"/>
                <w:lang w:eastAsia="zh-CN"/>
              </w:rPr>
              <w:t xml:space="preserve">, </w:t>
            </w:r>
            <w:r w:rsidR="00D107E2" w:rsidRPr="008E1B31">
              <w:rPr>
                <w:rFonts w:ascii="Times New Roman" w:eastAsia="BatangChe" w:hAnsi="Times New Roman" w:cs="Times New Roman"/>
                <w:color w:val="0000FF"/>
                <w:sz w:val="20"/>
                <w:szCs w:val="20"/>
              </w:rPr>
              <w:t>LG</w:t>
            </w:r>
          </w:p>
          <w:p w14:paraId="1A423C7E" w14:textId="77777777" w:rsidR="00C66D16" w:rsidRPr="008E1B31" w:rsidRDefault="00C66D16" w:rsidP="00265BA1">
            <w:pPr>
              <w:shd w:val="clear" w:color="auto" w:fill="FFFFFF"/>
              <w:rPr>
                <w:rFonts w:ascii="Times New Roman" w:eastAsia="宋体" w:hAnsi="Times New Roman" w:cs="Times New Roman"/>
                <w:color w:val="0000FF"/>
                <w:sz w:val="20"/>
                <w:szCs w:val="20"/>
              </w:rPr>
            </w:pPr>
            <w:r w:rsidRPr="008E1B31">
              <w:rPr>
                <w:rFonts w:ascii="Times New Roman" w:eastAsia="宋体" w:hAnsi="Times New Roman" w:cs="Times New Roman"/>
                <w:color w:val="0000FF"/>
                <w:sz w:val="20"/>
                <w:szCs w:val="20"/>
              </w:rPr>
              <w:t>Mode-B</w:t>
            </w:r>
          </w:p>
          <w:p w14:paraId="2288FA04" w14:textId="1DA6825B" w:rsidR="00265BA1" w:rsidRPr="008E1B31" w:rsidRDefault="00C66D16" w:rsidP="00265BA1">
            <w:pPr>
              <w:pStyle w:val="ListParagraph"/>
              <w:numPr>
                <w:ilvl w:val="0"/>
                <w:numId w:val="11"/>
              </w:numPr>
              <w:shd w:val="clear" w:color="auto" w:fill="FFFFFF"/>
              <w:rPr>
                <w:rFonts w:ascii="Times New Roman" w:eastAsia="宋体" w:hAnsi="Times New Roman" w:cs="Times New Roman"/>
                <w:color w:val="0000FF"/>
                <w:sz w:val="20"/>
                <w:szCs w:val="20"/>
              </w:rPr>
            </w:pPr>
            <w:r w:rsidRPr="008E1B31">
              <w:rPr>
                <w:rFonts w:ascii="Times New Roman" w:eastAsia="宋体" w:hAnsi="Times New Roman" w:cs="Times New Roman"/>
                <w:color w:val="0000FF"/>
                <w:sz w:val="20"/>
                <w:szCs w:val="20"/>
              </w:rPr>
              <w:t xml:space="preserve">Alt </w:t>
            </w:r>
            <w:r w:rsidR="00265BA1" w:rsidRPr="008E1B31">
              <w:rPr>
                <w:rFonts w:ascii="Times New Roman" w:eastAsia="宋体" w:hAnsi="Times New Roman" w:cs="Times New Roman"/>
                <w:color w:val="0000FF"/>
                <w:sz w:val="20"/>
                <w:szCs w:val="20"/>
              </w:rPr>
              <w:t>2</w:t>
            </w:r>
            <w:r w:rsidRPr="008E1B31">
              <w:rPr>
                <w:rFonts w:ascii="Times New Roman" w:eastAsia="宋体" w:hAnsi="Times New Roman" w:cs="Times New Roman"/>
                <w:color w:val="0000FF"/>
                <w:sz w:val="20"/>
                <w:szCs w:val="20"/>
              </w:rPr>
              <w:t xml:space="preserve">-1 (SR-like, i.e., being associated with SR-id) </w:t>
            </w:r>
          </w:p>
          <w:p w14:paraId="7A175AF4" w14:textId="509F0BBB" w:rsidR="00C66D16" w:rsidRPr="008E1B31" w:rsidRDefault="00265BA1" w:rsidP="00265BA1">
            <w:pPr>
              <w:pStyle w:val="ListParagraph"/>
              <w:numPr>
                <w:ilvl w:val="1"/>
                <w:numId w:val="11"/>
              </w:numPr>
              <w:shd w:val="clear" w:color="auto" w:fill="FFFFFF"/>
              <w:rPr>
                <w:rFonts w:ascii="Times New Roman" w:eastAsia="宋体" w:hAnsi="Times New Roman" w:cs="Times New Roman"/>
                <w:color w:val="0000FF"/>
                <w:sz w:val="20"/>
                <w:szCs w:val="20"/>
              </w:rPr>
            </w:pPr>
            <w:r w:rsidRPr="008E1B31">
              <w:rPr>
                <w:rFonts w:ascii="Times New Roman" w:eastAsia="宋体" w:hAnsi="Times New Roman" w:cs="Times New Roman"/>
                <w:color w:val="0000FF"/>
                <w:sz w:val="20"/>
                <w:szCs w:val="20"/>
              </w:rPr>
              <w:t>Supported by</w:t>
            </w:r>
            <w:r w:rsidR="0021029A" w:rsidRPr="008E1B31">
              <w:rPr>
                <w:rFonts w:ascii="Times New Roman" w:eastAsia="宋体" w:hAnsi="Times New Roman" w:cs="Times New Roman"/>
                <w:color w:val="0000FF"/>
                <w:sz w:val="20"/>
                <w:szCs w:val="20"/>
              </w:rPr>
              <w:t xml:space="preserve"> (</w:t>
            </w:r>
            <w:r w:rsidR="00914AA2" w:rsidRPr="008E1B31">
              <w:rPr>
                <w:rFonts w:ascii="Times New Roman" w:eastAsia="宋体" w:hAnsi="Times New Roman" w:cs="Times New Roman"/>
                <w:color w:val="0000FF"/>
                <w:sz w:val="20"/>
                <w:szCs w:val="20"/>
              </w:rPr>
              <w:t>8</w:t>
            </w:r>
            <w:r w:rsidR="0021029A" w:rsidRPr="008E1B31">
              <w:rPr>
                <w:rFonts w:ascii="Times New Roman" w:eastAsia="宋体" w:hAnsi="Times New Roman" w:cs="Times New Roman"/>
                <w:color w:val="0000FF"/>
                <w:sz w:val="20"/>
                <w:szCs w:val="20"/>
              </w:rPr>
              <w:t>)</w:t>
            </w:r>
            <w:r w:rsidRPr="008E1B31">
              <w:rPr>
                <w:rFonts w:ascii="Times New Roman" w:eastAsia="宋体" w:hAnsi="Times New Roman" w:cs="Times New Roman"/>
                <w:color w:val="0000FF"/>
                <w:sz w:val="20"/>
                <w:szCs w:val="20"/>
              </w:rPr>
              <w:t xml:space="preserve">: </w:t>
            </w:r>
            <w:r w:rsidR="00C66D16" w:rsidRPr="008E1B31">
              <w:rPr>
                <w:rFonts w:ascii="Times New Roman" w:eastAsia="宋体" w:hAnsi="Times New Roman" w:cs="Times New Roman"/>
                <w:color w:val="0000FF"/>
                <w:sz w:val="20"/>
                <w:szCs w:val="20"/>
              </w:rPr>
              <w:t>ZTE (strive for unified design as mode-A)</w:t>
            </w:r>
            <w:r w:rsidR="00150E5A" w:rsidRPr="008E1B31">
              <w:rPr>
                <w:rFonts w:ascii="Times New Roman" w:eastAsia="宋体" w:hAnsi="Times New Roman" w:cs="Times New Roman"/>
                <w:color w:val="0000FF"/>
                <w:sz w:val="20"/>
                <w:szCs w:val="20"/>
              </w:rPr>
              <w:t>,</w:t>
            </w:r>
            <w:r w:rsidR="00EB059D" w:rsidRPr="008E1B31">
              <w:rPr>
                <w:rFonts w:ascii="Times New Roman" w:eastAsia="宋体" w:hAnsi="Times New Roman" w:cs="Times New Roman"/>
                <w:color w:val="0000FF"/>
                <w:sz w:val="20"/>
                <w:szCs w:val="20"/>
              </w:rPr>
              <w:t xml:space="preserve"> Intel, </w:t>
            </w:r>
            <w:r w:rsidR="00F20ABB" w:rsidRPr="008E1B31">
              <w:rPr>
                <w:rFonts w:ascii="Times New Roman" w:eastAsia="宋体" w:hAnsi="Times New Roman" w:cs="Times New Roman"/>
                <w:color w:val="0000FF"/>
                <w:sz w:val="20"/>
                <w:szCs w:val="20"/>
              </w:rPr>
              <w:t>ETRI</w:t>
            </w:r>
            <w:r w:rsidR="00223072" w:rsidRPr="008E1B31">
              <w:rPr>
                <w:rFonts w:ascii="Times New Roman" w:eastAsia="宋体" w:hAnsi="Times New Roman" w:cs="Times New Roman"/>
                <w:color w:val="0000FF"/>
                <w:sz w:val="20"/>
                <w:szCs w:val="20"/>
              </w:rPr>
              <w:t>, vivo</w:t>
            </w:r>
            <w:r w:rsidR="003E4F87" w:rsidRPr="008E1B31">
              <w:rPr>
                <w:rFonts w:ascii="Times New Roman" w:eastAsia="宋体" w:hAnsi="Times New Roman" w:cs="Times New Roman"/>
                <w:color w:val="0000FF"/>
                <w:sz w:val="20"/>
                <w:szCs w:val="20"/>
                <w:lang w:eastAsia="zh-CN"/>
              </w:rPr>
              <w:t>, Fujitsu</w:t>
            </w:r>
            <w:r w:rsidR="004D1B3C" w:rsidRPr="008E1B31">
              <w:rPr>
                <w:rFonts w:ascii="Times New Roman" w:eastAsia="宋体" w:hAnsi="Times New Roman" w:cs="Times New Roman"/>
                <w:color w:val="0000FF"/>
                <w:sz w:val="20"/>
                <w:szCs w:val="20"/>
                <w:lang w:eastAsia="zh-CN"/>
              </w:rPr>
              <w:t xml:space="preserve">, CMCC, </w:t>
            </w:r>
            <w:proofErr w:type="spellStart"/>
            <w:r w:rsidR="004D1B3C" w:rsidRPr="008E1B31">
              <w:rPr>
                <w:rFonts w:ascii="Times New Roman" w:eastAsia="宋体" w:hAnsi="Times New Roman" w:cs="Times New Roman"/>
                <w:color w:val="0000FF"/>
                <w:sz w:val="20"/>
                <w:szCs w:val="20"/>
                <w:lang w:eastAsia="zh-CN"/>
              </w:rPr>
              <w:t>Futurewei</w:t>
            </w:r>
            <w:proofErr w:type="spellEnd"/>
            <w:r w:rsidR="004D1B3C" w:rsidRPr="008E1B31">
              <w:rPr>
                <w:rFonts w:ascii="Times New Roman" w:eastAsia="宋体" w:hAnsi="Times New Roman" w:cs="Times New Roman"/>
                <w:color w:val="0000FF"/>
                <w:sz w:val="20"/>
                <w:szCs w:val="20"/>
                <w:lang w:eastAsia="zh-CN"/>
              </w:rPr>
              <w:t xml:space="preserve">, </w:t>
            </w:r>
            <w:proofErr w:type="spellStart"/>
            <w:r w:rsidR="00914AA2" w:rsidRPr="008E1B31">
              <w:rPr>
                <w:rFonts w:ascii="Times New Roman" w:eastAsia="宋体" w:hAnsi="Times New Roman" w:cs="Times New Roman"/>
                <w:color w:val="0000FF"/>
                <w:sz w:val="20"/>
                <w:szCs w:val="20"/>
                <w:lang w:eastAsia="zh-CN"/>
              </w:rPr>
              <w:t>Spreadtrum</w:t>
            </w:r>
            <w:proofErr w:type="spellEnd"/>
          </w:p>
          <w:p w14:paraId="18092FAC" w14:textId="60653CEF" w:rsidR="00265BA1" w:rsidRPr="008E1B31" w:rsidRDefault="00C66D16" w:rsidP="00265BA1">
            <w:pPr>
              <w:pStyle w:val="ListParagraph"/>
              <w:numPr>
                <w:ilvl w:val="0"/>
                <w:numId w:val="11"/>
              </w:numPr>
              <w:shd w:val="clear" w:color="auto" w:fill="FFFFFF"/>
              <w:rPr>
                <w:rFonts w:ascii="Times New Roman" w:eastAsia="宋体" w:hAnsi="Times New Roman" w:cs="Times New Roman"/>
                <w:color w:val="0000FF"/>
                <w:sz w:val="20"/>
                <w:szCs w:val="20"/>
              </w:rPr>
            </w:pPr>
            <w:r w:rsidRPr="008E1B31">
              <w:rPr>
                <w:rFonts w:ascii="Times New Roman" w:eastAsia="宋体" w:hAnsi="Times New Roman" w:cs="Times New Roman"/>
                <w:color w:val="0000FF"/>
                <w:sz w:val="20"/>
                <w:szCs w:val="20"/>
              </w:rPr>
              <w:t xml:space="preserve">Alt </w:t>
            </w:r>
            <w:r w:rsidR="00265BA1" w:rsidRPr="008E1B31">
              <w:rPr>
                <w:rFonts w:ascii="Times New Roman" w:eastAsia="宋体" w:hAnsi="Times New Roman" w:cs="Times New Roman"/>
                <w:color w:val="0000FF"/>
                <w:sz w:val="20"/>
                <w:szCs w:val="20"/>
              </w:rPr>
              <w:t>2</w:t>
            </w:r>
            <w:r w:rsidRPr="008E1B31">
              <w:rPr>
                <w:rFonts w:ascii="Times New Roman" w:eastAsia="宋体" w:hAnsi="Times New Roman" w:cs="Times New Roman"/>
                <w:color w:val="0000FF"/>
                <w:sz w:val="20"/>
                <w:szCs w:val="20"/>
              </w:rPr>
              <w:t>-2 (new UCI type</w:t>
            </w:r>
            <w:r w:rsidR="006132E4" w:rsidRPr="008E1B31">
              <w:rPr>
                <w:rFonts w:ascii="Times New Roman" w:eastAsia="宋体" w:hAnsi="Times New Roman" w:cs="Times New Roman"/>
                <w:color w:val="0000FF"/>
                <w:sz w:val="20"/>
                <w:szCs w:val="20"/>
              </w:rPr>
              <w:t xml:space="preserve">/RRC </w:t>
            </w:r>
            <w:proofErr w:type="spellStart"/>
            <w:r w:rsidR="006132E4" w:rsidRPr="008E1B31">
              <w:rPr>
                <w:rFonts w:ascii="Times New Roman" w:eastAsia="宋体" w:hAnsi="Times New Roman" w:cs="Times New Roman"/>
                <w:color w:val="0000FF"/>
                <w:sz w:val="20"/>
                <w:szCs w:val="20"/>
              </w:rPr>
              <w:t>confg</w:t>
            </w:r>
            <w:proofErr w:type="spellEnd"/>
            <w:r w:rsidR="006132E4" w:rsidRPr="008E1B31">
              <w:rPr>
                <w:rFonts w:ascii="Times New Roman" w:eastAsia="宋体" w:hAnsi="Times New Roman" w:cs="Times New Roman"/>
                <w:color w:val="0000FF"/>
                <w:sz w:val="20"/>
                <w:szCs w:val="20"/>
              </w:rPr>
              <w:t>.</w:t>
            </w:r>
            <w:r w:rsidRPr="008E1B31">
              <w:rPr>
                <w:rFonts w:ascii="Times New Roman" w:eastAsia="宋体" w:hAnsi="Times New Roman" w:cs="Times New Roman"/>
                <w:color w:val="0000FF"/>
                <w:sz w:val="20"/>
                <w:szCs w:val="20"/>
              </w:rPr>
              <w:t>, i.e., not being associated with SR-id)</w:t>
            </w:r>
          </w:p>
          <w:p w14:paraId="6D0930C8" w14:textId="29C59EEE" w:rsidR="00C66D16" w:rsidRPr="008E1B31" w:rsidRDefault="00265BA1" w:rsidP="00265BA1">
            <w:pPr>
              <w:pStyle w:val="ListParagraph"/>
              <w:numPr>
                <w:ilvl w:val="1"/>
                <w:numId w:val="11"/>
              </w:numPr>
              <w:shd w:val="clear" w:color="auto" w:fill="FFFFFF"/>
              <w:rPr>
                <w:rFonts w:ascii="Times New Roman" w:eastAsia="宋体" w:hAnsi="Times New Roman" w:cs="Times New Roman"/>
                <w:color w:val="0000FF"/>
                <w:sz w:val="20"/>
                <w:szCs w:val="20"/>
              </w:rPr>
            </w:pPr>
            <w:r w:rsidRPr="008E1B31">
              <w:rPr>
                <w:rFonts w:ascii="Times New Roman" w:eastAsia="宋体" w:hAnsi="Times New Roman" w:cs="Times New Roman"/>
                <w:color w:val="0000FF"/>
                <w:sz w:val="20"/>
                <w:szCs w:val="20"/>
              </w:rPr>
              <w:t>Supported by</w:t>
            </w:r>
            <w:r w:rsidR="0021029A" w:rsidRPr="008E1B31">
              <w:rPr>
                <w:rFonts w:ascii="Times New Roman" w:eastAsia="宋体" w:hAnsi="Times New Roman" w:cs="Times New Roman"/>
                <w:color w:val="0000FF"/>
                <w:sz w:val="20"/>
                <w:szCs w:val="20"/>
              </w:rPr>
              <w:t xml:space="preserve"> (</w:t>
            </w:r>
            <w:r w:rsidR="00095030" w:rsidRPr="008E1B31">
              <w:rPr>
                <w:rFonts w:ascii="Times New Roman" w:eastAsia="宋体" w:hAnsi="Times New Roman" w:cs="Times New Roman"/>
                <w:color w:val="0000FF"/>
                <w:sz w:val="20"/>
                <w:szCs w:val="20"/>
              </w:rPr>
              <w:t>1</w:t>
            </w:r>
            <w:r w:rsidR="00D107E2" w:rsidRPr="008E1B31">
              <w:rPr>
                <w:rFonts w:ascii="Times New Roman" w:eastAsia="宋体" w:hAnsi="Times New Roman" w:cs="Times New Roman"/>
                <w:color w:val="0000FF"/>
                <w:sz w:val="20"/>
                <w:szCs w:val="20"/>
              </w:rPr>
              <w:t>5</w:t>
            </w:r>
            <w:r w:rsidR="0021029A" w:rsidRPr="008E1B31">
              <w:rPr>
                <w:rFonts w:ascii="Times New Roman" w:eastAsia="宋体" w:hAnsi="Times New Roman" w:cs="Times New Roman"/>
                <w:color w:val="0000FF"/>
                <w:sz w:val="20"/>
                <w:szCs w:val="20"/>
              </w:rPr>
              <w:t>)</w:t>
            </w:r>
            <w:r w:rsidRPr="008E1B31">
              <w:rPr>
                <w:rFonts w:ascii="Times New Roman" w:eastAsia="宋体" w:hAnsi="Times New Roman" w:cs="Times New Roman"/>
                <w:color w:val="0000FF"/>
                <w:sz w:val="20"/>
                <w:szCs w:val="20"/>
              </w:rPr>
              <w:t xml:space="preserve">: </w:t>
            </w:r>
            <w:r w:rsidR="00C66D16" w:rsidRPr="008E1B31">
              <w:rPr>
                <w:rFonts w:ascii="Times New Roman" w:eastAsia="宋体" w:hAnsi="Times New Roman" w:cs="Times New Roman"/>
                <w:color w:val="0000FF"/>
                <w:sz w:val="20"/>
                <w:szCs w:val="20"/>
              </w:rPr>
              <w:t xml:space="preserve">OPPO, </w:t>
            </w:r>
            <w:r w:rsidR="00037CCB" w:rsidRPr="008E1B31">
              <w:rPr>
                <w:rFonts w:ascii="Times New Roman" w:eastAsia="宋体" w:hAnsi="Times New Roman" w:cs="Times New Roman"/>
                <w:color w:val="0000FF"/>
                <w:sz w:val="20"/>
                <w:szCs w:val="20"/>
              </w:rPr>
              <w:t xml:space="preserve">E///, </w:t>
            </w:r>
            <w:r w:rsidR="005C740F" w:rsidRPr="008E1B31">
              <w:rPr>
                <w:rFonts w:ascii="Times New Roman" w:eastAsia="宋体" w:hAnsi="Times New Roman" w:cs="Times New Roman"/>
                <w:color w:val="0000FF"/>
                <w:sz w:val="20"/>
                <w:szCs w:val="20"/>
              </w:rPr>
              <w:t xml:space="preserve">Qualcomm, </w:t>
            </w:r>
            <w:proofErr w:type="spellStart"/>
            <w:r w:rsidR="00960F5D" w:rsidRPr="008E1B31">
              <w:rPr>
                <w:rFonts w:ascii="Times New Roman" w:eastAsia="宋体" w:hAnsi="Times New Roman" w:cs="Times New Roman"/>
                <w:color w:val="0000FF"/>
                <w:sz w:val="20"/>
                <w:szCs w:val="20"/>
              </w:rPr>
              <w:t>xiaomi</w:t>
            </w:r>
            <w:proofErr w:type="spellEnd"/>
            <w:r w:rsidR="00960F5D" w:rsidRPr="008E1B31">
              <w:rPr>
                <w:rFonts w:ascii="Times New Roman" w:eastAsia="宋体" w:hAnsi="Times New Roman" w:cs="Times New Roman"/>
                <w:color w:val="0000FF"/>
                <w:sz w:val="20"/>
                <w:szCs w:val="20"/>
              </w:rPr>
              <w:t>,</w:t>
            </w:r>
            <w:r w:rsidR="00621DF6" w:rsidRPr="008E1B31">
              <w:rPr>
                <w:rFonts w:ascii="Times New Roman" w:eastAsia="宋体" w:hAnsi="Times New Roman" w:cs="Times New Roman"/>
                <w:color w:val="0000FF"/>
                <w:sz w:val="20"/>
                <w:szCs w:val="20"/>
              </w:rPr>
              <w:t xml:space="preserve"> Samsung</w:t>
            </w:r>
            <w:r w:rsidR="00106229" w:rsidRPr="008E1B31">
              <w:rPr>
                <w:rFonts w:ascii="Times New Roman" w:eastAsia="宋体" w:hAnsi="Times New Roman" w:cs="Times New Roman"/>
                <w:color w:val="0000FF"/>
                <w:sz w:val="20"/>
                <w:szCs w:val="20"/>
              </w:rPr>
              <w:t>, NEC</w:t>
            </w:r>
            <w:r w:rsidR="001405DB" w:rsidRPr="008E1B31">
              <w:rPr>
                <w:rFonts w:ascii="Times New Roman" w:eastAsia="宋体" w:hAnsi="Times New Roman" w:cs="Times New Roman"/>
                <w:color w:val="0000FF"/>
                <w:sz w:val="20"/>
                <w:szCs w:val="20"/>
              </w:rPr>
              <w:t xml:space="preserve">, Nokia, </w:t>
            </w:r>
            <w:r w:rsidR="00765AEA" w:rsidRPr="008E1B31">
              <w:rPr>
                <w:rFonts w:ascii="Times New Roman" w:eastAsia="宋体" w:hAnsi="Times New Roman" w:cs="Times New Roman"/>
                <w:color w:val="0000FF"/>
                <w:sz w:val="20"/>
                <w:szCs w:val="20"/>
              </w:rPr>
              <w:t xml:space="preserve">IDC, </w:t>
            </w:r>
            <w:r w:rsidR="008D7630" w:rsidRPr="008E1B31">
              <w:rPr>
                <w:rFonts w:ascii="Times New Roman" w:eastAsia="宋体" w:hAnsi="Times New Roman" w:cs="Times New Roman"/>
                <w:color w:val="0000FF"/>
                <w:sz w:val="20"/>
                <w:szCs w:val="20"/>
              </w:rPr>
              <w:t xml:space="preserve">Apple, </w:t>
            </w:r>
            <w:r w:rsidR="00D35EA6" w:rsidRPr="008E1B31">
              <w:rPr>
                <w:rFonts w:ascii="Times New Roman" w:eastAsia="宋体" w:hAnsi="Times New Roman" w:cs="Times New Roman" w:hint="eastAsia"/>
                <w:color w:val="0000FF"/>
                <w:sz w:val="20"/>
                <w:szCs w:val="20"/>
                <w:lang w:eastAsia="zh-CN"/>
              </w:rPr>
              <w:t>Lenovo</w:t>
            </w:r>
            <w:r w:rsidR="004D1B3C" w:rsidRPr="008E1B31">
              <w:rPr>
                <w:rFonts w:ascii="Times New Roman" w:eastAsia="宋体" w:hAnsi="Times New Roman" w:cs="Times New Roman"/>
                <w:color w:val="0000FF"/>
                <w:sz w:val="20"/>
                <w:szCs w:val="20"/>
                <w:lang w:eastAsia="zh-CN"/>
              </w:rPr>
              <w:t>, Google,</w:t>
            </w:r>
            <w:r w:rsidR="00621DF6" w:rsidRPr="008E1B31">
              <w:rPr>
                <w:rFonts w:ascii="Times New Roman" w:eastAsia="宋体" w:hAnsi="Times New Roman" w:cs="Times New Roman"/>
                <w:color w:val="0000FF"/>
                <w:sz w:val="20"/>
                <w:szCs w:val="20"/>
              </w:rPr>
              <w:t xml:space="preserve"> </w:t>
            </w:r>
            <w:r w:rsidR="002E3C0E" w:rsidRPr="008E1B31">
              <w:rPr>
                <w:rFonts w:ascii="Times New Roman" w:eastAsia="宋体" w:hAnsi="Times New Roman" w:cs="Times New Roman"/>
                <w:color w:val="0000FF"/>
                <w:sz w:val="20"/>
                <w:szCs w:val="20"/>
                <w:lang w:eastAsia="zh-CN"/>
              </w:rPr>
              <w:t>Meta</w:t>
            </w:r>
            <w:r w:rsidR="002D54C2" w:rsidRPr="008E1B31">
              <w:rPr>
                <w:rFonts w:ascii="Times New Roman" w:eastAsia="宋体" w:hAnsi="Times New Roman" w:cs="Times New Roman"/>
                <w:color w:val="0000FF"/>
                <w:sz w:val="20"/>
                <w:szCs w:val="20"/>
                <w:lang w:eastAsia="zh-CN"/>
              </w:rPr>
              <w:t>, Sharp</w:t>
            </w:r>
            <w:r w:rsidR="00AE350A" w:rsidRPr="008E1B31">
              <w:rPr>
                <w:rFonts w:ascii="Times New Roman" w:eastAsia="宋体" w:hAnsi="Times New Roman" w:cs="Times New Roman"/>
                <w:color w:val="0000FF"/>
                <w:sz w:val="20"/>
                <w:szCs w:val="20"/>
                <w:lang w:eastAsia="zh-CN"/>
              </w:rPr>
              <w:t xml:space="preserve">, </w:t>
            </w:r>
            <w:proofErr w:type="spellStart"/>
            <w:r w:rsidR="00AE350A" w:rsidRPr="008E1B31">
              <w:rPr>
                <w:rFonts w:ascii="Times New Roman" w:eastAsia="宋体" w:hAnsi="Times New Roman" w:cs="Times New Roman"/>
                <w:color w:val="0000FF"/>
                <w:sz w:val="20"/>
                <w:szCs w:val="20"/>
                <w:lang w:eastAsia="zh-CN"/>
              </w:rPr>
              <w:t>CEWiT</w:t>
            </w:r>
            <w:proofErr w:type="spellEnd"/>
            <w:r w:rsidR="00D107E2" w:rsidRPr="008E1B31">
              <w:rPr>
                <w:rFonts w:ascii="Times New Roman" w:eastAsia="宋体" w:hAnsi="Times New Roman" w:cs="Times New Roman"/>
                <w:color w:val="0000FF"/>
                <w:sz w:val="20"/>
                <w:szCs w:val="20"/>
                <w:lang w:eastAsia="zh-CN"/>
              </w:rPr>
              <w:t>, LG</w:t>
            </w:r>
          </w:p>
          <w:p w14:paraId="16B679B5" w14:textId="5F5DFD93" w:rsidR="00C66D16" w:rsidRDefault="00C66D16" w:rsidP="00C66D16">
            <w:pPr>
              <w:snapToGrid w:val="0"/>
              <w:rPr>
                <w:rFonts w:ascii="Times New Roman" w:eastAsia="宋体" w:hAnsi="Times New Roman" w:cs="Times New Roman"/>
                <w:b/>
                <w:color w:val="3333FF"/>
                <w:sz w:val="20"/>
                <w:szCs w:val="20"/>
                <w:lang w:eastAsia="en-US"/>
              </w:rPr>
            </w:pPr>
          </w:p>
          <w:p w14:paraId="2E4620F8" w14:textId="77777777" w:rsidR="0089401F" w:rsidRPr="00D76727" w:rsidRDefault="0089401F" w:rsidP="0089401F">
            <w:pPr>
              <w:snapToGrid w:val="0"/>
              <w:jc w:val="both"/>
              <w:rPr>
                <w:rFonts w:ascii="Times New Roman" w:eastAsia="宋体" w:hAnsi="Times New Roman" w:cs="Times New Roman"/>
                <w:b/>
                <w:iCs/>
                <w:color w:val="3333FF"/>
                <w:sz w:val="20"/>
                <w:szCs w:val="20"/>
                <w:lang w:val="en-GB" w:eastAsia="en-US"/>
              </w:rPr>
            </w:pPr>
            <w:r w:rsidRPr="00D76727">
              <w:rPr>
                <w:rFonts w:ascii="Times New Roman" w:eastAsia="宋体" w:hAnsi="Times New Roman" w:cs="Times New Roman"/>
                <w:b/>
                <w:iCs/>
                <w:color w:val="3333FF"/>
                <w:sz w:val="20"/>
                <w:szCs w:val="20"/>
                <w:u w:val="single"/>
                <w:lang w:val="en-GB" w:eastAsia="en-US"/>
              </w:rPr>
              <w:t>FL assessment</w:t>
            </w:r>
            <w:r>
              <w:rPr>
                <w:rFonts w:ascii="Times New Roman" w:eastAsia="宋体" w:hAnsi="Times New Roman" w:cs="Times New Roman"/>
                <w:b/>
                <w:iCs/>
                <w:color w:val="3333FF"/>
                <w:sz w:val="20"/>
                <w:szCs w:val="20"/>
                <w:u w:val="single"/>
                <w:lang w:val="en-GB" w:eastAsia="en-US"/>
              </w:rPr>
              <w:t xml:space="preserve"> per input</w:t>
            </w:r>
            <w:r w:rsidRPr="00D76727">
              <w:rPr>
                <w:rFonts w:ascii="Times New Roman" w:eastAsia="宋体" w:hAnsi="Times New Roman" w:cs="Times New Roman"/>
                <w:b/>
                <w:iCs/>
                <w:color w:val="3333FF"/>
                <w:sz w:val="20"/>
                <w:szCs w:val="20"/>
                <w:lang w:val="en-GB" w:eastAsia="en-US"/>
              </w:rPr>
              <w:t xml:space="preserve">: </w:t>
            </w:r>
          </w:p>
          <w:p w14:paraId="6A59D17C" w14:textId="540AFABD" w:rsidR="00982D4D" w:rsidRDefault="0089401F" w:rsidP="0089401F">
            <w:pPr>
              <w:pStyle w:val="ListParagraph"/>
              <w:numPr>
                <w:ilvl w:val="0"/>
                <w:numId w:val="3"/>
              </w:numPr>
              <w:snapToGrid w:val="0"/>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zh-CN"/>
              </w:rPr>
              <w:t>Let’s try to stabilize above candidate</w:t>
            </w:r>
            <w:r w:rsidR="00D674DF">
              <w:rPr>
                <w:rFonts w:ascii="Times New Roman" w:eastAsia="宋体" w:hAnsi="Times New Roman" w:cs="Times New Roman"/>
                <w:b/>
                <w:color w:val="3333FF"/>
                <w:sz w:val="20"/>
                <w:szCs w:val="20"/>
                <w:lang w:eastAsia="zh-CN"/>
              </w:rPr>
              <w:t>s</w:t>
            </w:r>
            <w:r>
              <w:rPr>
                <w:rFonts w:ascii="Times New Roman" w:eastAsia="宋体" w:hAnsi="Times New Roman" w:cs="Times New Roman"/>
                <w:b/>
                <w:color w:val="3333FF"/>
                <w:sz w:val="20"/>
                <w:szCs w:val="20"/>
                <w:lang w:eastAsia="zh-CN"/>
              </w:rPr>
              <w:t xml:space="preserve"> as much as possible</w:t>
            </w:r>
            <w:r w:rsidRPr="00340EDF">
              <w:rPr>
                <w:rFonts w:ascii="Times New Roman" w:eastAsia="宋体" w:hAnsi="Times New Roman" w:cs="Times New Roman"/>
                <w:b/>
                <w:color w:val="3333FF"/>
                <w:sz w:val="20"/>
                <w:szCs w:val="20"/>
                <w:lang w:eastAsia="en-US"/>
              </w:rPr>
              <w:t>.</w:t>
            </w:r>
            <w:r>
              <w:rPr>
                <w:rFonts w:ascii="Times New Roman" w:eastAsia="宋体" w:hAnsi="Times New Roman" w:cs="Times New Roman"/>
                <w:b/>
                <w:color w:val="3333FF"/>
                <w:sz w:val="20"/>
                <w:szCs w:val="20"/>
                <w:lang w:eastAsia="en-US"/>
              </w:rPr>
              <w:t xml:space="preserve"> </w:t>
            </w:r>
            <w:r w:rsidR="0055035A">
              <w:rPr>
                <w:rFonts w:ascii="Times New Roman" w:eastAsia="宋体" w:hAnsi="Times New Roman" w:cs="Times New Roman"/>
                <w:b/>
                <w:color w:val="3333FF"/>
                <w:sz w:val="20"/>
                <w:szCs w:val="20"/>
                <w:lang w:eastAsia="en-US"/>
              </w:rPr>
              <w:t>Please review companies’ input on pros/cons for each candidate.</w:t>
            </w:r>
          </w:p>
          <w:p w14:paraId="536B98D8" w14:textId="6D72B7E5" w:rsidR="0089401F" w:rsidRPr="00340EDF" w:rsidRDefault="0089401F" w:rsidP="00982D4D">
            <w:pPr>
              <w:pStyle w:val="ListParagraph"/>
              <w:numPr>
                <w:ilvl w:val="1"/>
                <w:numId w:val="3"/>
              </w:numPr>
              <w:snapToGrid w:val="0"/>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For mode-B, a list of companies argue that detailed procedure may be beneficial for the subsequent discussion: re-Tx of first/second channel in mode-B</w:t>
            </w:r>
            <w:r w:rsidR="00B228CD">
              <w:rPr>
                <w:rFonts w:ascii="Times New Roman" w:eastAsia="宋体" w:hAnsi="Times New Roman" w:cs="Times New Roman"/>
                <w:b/>
                <w:color w:val="3333FF"/>
                <w:sz w:val="20"/>
                <w:szCs w:val="20"/>
                <w:lang w:eastAsia="en-US"/>
              </w:rPr>
              <w:t>,</w:t>
            </w:r>
            <w:r>
              <w:rPr>
                <w:rFonts w:ascii="Times New Roman" w:eastAsia="宋体" w:hAnsi="Times New Roman" w:cs="Times New Roman"/>
                <w:b/>
                <w:color w:val="3333FF"/>
                <w:sz w:val="20"/>
                <w:szCs w:val="20"/>
                <w:lang w:eastAsia="en-US"/>
              </w:rPr>
              <w:t xml:space="preserve"> and mapping between first and second channel, which may be discussed in the RAN1#118. </w:t>
            </w:r>
            <w:r w:rsidRPr="00340EDF">
              <w:rPr>
                <w:rFonts w:ascii="Times New Roman" w:eastAsia="宋体" w:hAnsi="Times New Roman" w:cs="Times New Roman"/>
                <w:b/>
                <w:color w:val="3333FF"/>
                <w:sz w:val="20"/>
                <w:szCs w:val="20"/>
                <w:lang w:eastAsia="en-US"/>
              </w:rPr>
              <w:t xml:space="preserve"> </w:t>
            </w:r>
          </w:p>
          <w:p w14:paraId="33D5DB2D" w14:textId="77777777" w:rsidR="0089401F" w:rsidRPr="00C66D16" w:rsidRDefault="0089401F" w:rsidP="00C66D16">
            <w:pPr>
              <w:snapToGrid w:val="0"/>
              <w:rPr>
                <w:rFonts w:ascii="Times New Roman" w:eastAsia="宋体" w:hAnsi="Times New Roman" w:cs="Times New Roman"/>
                <w:b/>
                <w:color w:val="3333FF"/>
                <w:sz w:val="20"/>
                <w:szCs w:val="20"/>
                <w:lang w:eastAsia="en-US"/>
              </w:rPr>
            </w:pPr>
          </w:p>
          <w:p w14:paraId="5393FBD2" w14:textId="475F1A6C" w:rsidR="004C3B9E" w:rsidRPr="004C3B9E" w:rsidRDefault="004C3B9E" w:rsidP="004C3B9E">
            <w:pPr>
              <w:snapToGrid w:val="0"/>
              <w:rPr>
                <w:rFonts w:ascii="Times New Roman" w:hAnsi="Times New Roman" w:cs="Times New Roman"/>
                <w:sz w:val="16"/>
                <w:szCs w:val="16"/>
                <w:lang w:val="en-GB"/>
              </w:rPr>
            </w:pPr>
          </w:p>
        </w:tc>
      </w:tr>
      <w:tr w:rsidR="00340EDF" w:rsidRPr="008B2133" w14:paraId="0CC296F2" w14:textId="77777777" w:rsidTr="00117D83">
        <w:tc>
          <w:tcPr>
            <w:tcW w:w="671" w:type="dxa"/>
          </w:tcPr>
          <w:p w14:paraId="503CEC76" w14:textId="1DD1DF39" w:rsidR="00340EDF" w:rsidRPr="00D76727" w:rsidRDefault="00340EDF" w:rsidP="00117D83">
            <w:pPr>
              <w:snapToGrid w:val="0"/>
              <w:rPr>
                <w:rFonts w:ascii="Times New Roman" w:hAnsi="Times New Roman" w:cs="Times New Roman"/>
                <w:sz w:val="18"/>
                <w:szCs w:val="18"/>
              </w:rPr>
            </w:pPr>
            <w:r>
              <w:rPr>
                <w:rFonts w:ascii="Times New Roman" w:hAnsi="Times New Roman" w:cs="Times New Roman"/>
                <w:sz w:val="18"/>
                <w:szCs w:val="18"/>
              </w:rPr>
              <w:lastRenderedPageBreak/>
              <w:t>8</w:t>
            </w:r>
          </w:p>
        </w:tc>
        <w:tc>
          <w:tcPr>
            <w:tcW w:w="9314" w:type="dxa"/>
          </w:tcPr>
          <w:p w14:paraId="2EB795D3" w14:textId="1A7E962D" w:rsidR="00340EDF" w:rsidRDefault="00340EDF" w:rsidP="00BC6C58">
            <w:pPr>
              <w:shd w:val="clear" w:color="auto" w:fill="FFFFFF"/>
              <w:snapToGrid w:val="0"/>
              <w:jc w:val="both"/>
              <w:rPr>
                <w:rFonts w:ascii="Times New Roman" w:eastAsia="宋体" w:hAnsi="Times New Roman" w:cs="Times New Roman"/>
                <w:b/>
                <w:bCs/>
                <w:color w:val="000000"/>
                <w:sz w:val="18"/>
                <w:szCs w:val="18"/>
                <w:highlight w:val="darkGray"/>
              </w:rPr>
            </w:pPr>
            <w:r w:rsidRPr="00340EDF">
              <w:rPr>
                <w:rFonts w:ascii="Times New Roman" w:eastAsia="宋体" w:hAnsi="Times New Roman" w:cs="Times New Roman"/>
                <w:b/>
                <w:bCs/>
                <w:color w:val="000000"/>
                <w:sz w:val="18"/>
                <w:szCs w:val="18"/>
                <w:highlight w:val="darkGray"/>
              </w:rPr>
              <w:t>[117] Outcome of RAN1#117 offline in R1-2405638</w:t>
            </w:r>
          </w:p>
          <w:p w14:paraId="0553FFB6"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p>
          <w:p w14:paraId="53FB8CAE"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
                <w:bCs/>
                <w:color w:val="000000"/>
                <w:sz w:val="18"/>
                <w:szCs w:val="18"/>
              </w:rPr>
              <w:t>Proposal 3.3A (PUSCH+PUCCH):</w:t>
            </w:r>
          </w:p>
          <w:p w14:paraId="7450BE8F"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On beam report transmission procedure for UE-initiated/event-driven beam reporting, for regarding Mode-B, the pre-configured resource(s) for the second channel in Step-2 can be either PUSCH or PUCCH.</w:t>
            </w:r>
          </w:p>
          <w:p w14:paraId="58AB5B80" w14:textId="77777777" w:rsidR="00B03CC6" w:rsidRPr="00340EDF" w:rsidRDefault="00362504" w:rsidP="00BC6C58">
            <w:pPr>
              <w:numPr>
                <w:ilvl w:val="0"/>
                <w:numId w:val="7"/>
              </w:num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FFS: Signaling design for PUSCH and PUCCH configuration</w:t>
            </w:r>
          </w:p>
          <w:p w14:paraId="40E2188A" w14:textId="77777777" w:rsidR="00B03CC6" w:rsidRPr="00340EDF" w:rsidRDefault="00362504" w:rsidP="00BC6C58">
            <w:pPr>
              <w:numPr>
                <w:ilvl w:val="0"/>
                <w:numId w:val="7"/>
              </w:num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Note: For a given UE, only one of the two types of resources can be pre-configured for UEIBM report.</w:t>
            </w:r>
          </w:p>
          <w:p w14:paraId="3CD43435" w14:textId="77777777" w:rsidR="00B03CC6" w:rsidRPr="00340EDF" w:rsidRDefault="00362504" w:rsidP="00BC6C58">
            <w:pPr>
              <w:numPr>
                <w:ilvl w:val="0"/>
                <w:numId w:val="7"/>
              </w:num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Introduce UE capability signaling to indicate support of PUSCH, PUCCH, or both</w:t>
            </w:r>
          </w:p>
          <w:p w14:paraId="33E3B96F"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 </w:t>
            </w:r>
          </w:p>
          <w:p w14:paraId="424DAB8B" w14:textId="2A39F9A2" w:rsidR="00340EDF" w:rsidRPr="004D04D7"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Supported by:  Huawei, ZTE (1</w:t>
            </w:r>
            <w:r w:rsidRPr="00340EDF">
              <w:rPr>
                <w:rFonts w:ascii="Times New Roman" w:eastAsia="宋体" w:hAnsi="Times New Roman" w:cs="Times New Roman"/>
                <w:bCs/>
                <w:color w:val="000000"/>
                <w:sz w:val="18"/>
                <w:szCs w:val="18"/>
                <w:vertAlign w:val="superscript"/>
              </w:rPr>
              <w:t>st</w:t>
            </w:r>
            <w:r w:rsidRPr="00340EDF">
              <w:rPr>
                <w:rFonts w:ascii="Times New Roman" w:eastAsia="宋体" w:hAnsi="Times New Roman" w:cs="Times New Roman"/>
                <w:bCs/>
                <w:color w:val="000000"/>
                <w:sz w:val="18"/>
                <w:szCs w:val="18"/>
              </w:rPr>
              <w:t xml:space="preserve"> priority), </w:t>
            </w:r>
            <w:r w:rsidRPr="00095030">
              <w:rPr>
                <w:rFonts w:ascii="Times New Roman" w:eastAsia="宋体" w:hAnsi="Times New Roman" w:cs="Times New Roman"/>
                <w:bCs/>
                <w:sz w:val="18"/>
                <w:szCs w:val="18"/>
              </w:rPr>
              <w:t>QC, CMCC, Sharp, Samsung (1</w:t>
            </w:r>
            <w:r w:rsidRPr="00095030">
              <w:rPr>
                <w:rFonts w:ascii="Times New Roman" w:eastAsia="宋体" w:hAnsi="Times New Roman" w:cs="Times New Roman"/>
                <w:bCs/>
                <w:sz w:val="18"/>
                <w:szCs w:val="18"/>
                <w:vertAlign w:val="superscript"/>
              </w:rPr>
              <w:t>st</w:t>
            </w:r>
            <w:r w:rsidRPr="00095030">
              <w:rPr>
                <w:rFonts w:ascii="Times New Roman" w:eastAsia="宋体" w:hAnsi="Times New Roman" w:cs="Times New Roman"/>
                <w:bCs/>
                <w:sz w:val="18"/>
                <w:szCs w:val="18"/>
              </w:rPr>
              <w:t xml:space="preserve"> </w:t>
            </w:r>
            <w:r w:rsidRPr="002929EE">
              <w:rPr>
                <w:rFonts w:ascii="Times New Roman" w:eastAsia="宋体" w:hAnsi="Times New Roman" w:cs="Times New Roman"/>
                <w:bCs/>
                <w:sz w:val="18"/>
                <w:szCs w:val="18"/>
              </w:rPr>
              <w:t>priority), Fujitsu (2</w:t>
            </w:r>
            <w:r w:rsidRPr="002929EE">
              <w:rPr>
                <w:rFonts w:ascii="Times New Roman" w:eastAsia="宋体" w:hAnsi="Times New Roman" w:cs="Times New Roman"/>
                <w:bCs/>
                <w:sz w:val="18"/>
                <w:szCs w:val="18"/>
                <w:vertAlign w:val="superscript"/>
              </w:rPr>
              <w:t>nd</w:t>
            </w:r>
            <w:r w:rsidRPr="002929EE">
              <w:rPr>
                <w:rFonts w:ascii="Times New Roman" w:eastAsia="宋体" w:hAnsi="Times New Roman" w:cs="Times New Roman"/>
                <w:bCs/>
                <w:sz w:val="18"/>
                <w:szCs w:val="18"/>
              </w:rPr>
              <w:t xml:space="preserve"> priority), Nokia, Intel, LG, Lenovo, NEC</w:t>
            </w:r>
            <w:r w:rsidR="005901B2" w:rsidRPr="002929EE">
              <w:rPr>
                <w:rFonts w:ascii="Times New Roman" w:eastAsia="宋体" w:hAnsi="Times New Roman" w:cs="Times New Roman"/>
                <w:bCs/>
                <w:sz w:val="18"/>
                <w:szCs w:val="18"/>
              </w:rPr>
              <w:t>(2</w:t>
            </w:r>
            <w:r w:rsidR="005901B2" w:rsidRPr="002929EE">
              <w:rPr>
                <w:rFonts w:ascii="Times New Roman" w:eastAsia="宋体" w:hAnsi="Times New Roman" w:cs="Times New Roman"/>
                <w:bCs/>
                <w:sz w:val="18"/>
                <w:szCs w:val="18"/>
                <w:vertAlign w:val="superscript"/>
              </w:rPr>
              <w:t>nd</w:t>
            </w:r>
            <w:r w:rsidR="005901B2" w:rsidRPr="002929EE">
              <w:rPr>
                <w:rFonts w:ascii="Times New Roman" w:eastAsia="宋体" w:hAnsi="Times New Roman" w:cs="Times New Roman"/>
                <w:bCs/>
                <w:sz w:val="18"/>
                <w:szCs w:val="18"/>
              </w:rPr>
              <w:t xml:space="preserve"> priority)</w:t>
            </w:r>
            <w:r w:rsidRPr="002929EE">
              <w:rPr>
                <w:rFonts w:ascii="Times New Roman" w:eastAsia="宋体" w:hAnsi="Times New Roman" w:cs="Times New Roman"/>
                <w:bCs/>
                <w:sz w:val="18"/>
                <w:szCs w:val="18"/>
              </w:rPr>
              <w:t>, DCM, Panasonic(2</w:t>
            </w:r>
            <w:r w:rsidRPr="002929EE">
              <w:rPr>
                <w:rFonts w:ascii="Times New Roman" w:eastAsia="宋体" w:hAnsi="Times New Roman" w:cs="Times New Roman"/>
                <w:bCs/>
                <w:sz w:val="18"/>
                <w:szCs w:val="18"/>
                <w:vertAlign w:val="superscript"/>
              </w:rPr>
              <w:t>nd</w:t>
            </w:r>
            <w:r w:rsidRPr="002929EE">
              <w:rPr>
                <w:rFonts w:ascii="Times New Roman" w:eastAsia="宋体" w:hAnsi="Times New Roman" w:cs="Times New Roman"/>
                <w:bCs/>
                <w:sz w:val="18"/>
                <w:szCs w:val="18"/>
              </w:rPr>
              <w:t xml:space="preserve"> priority)</w:t>
            </w:r>
            <w:r w:rsidR="00B3226C" w:rsidRPr="002929EE">
              <w:rPr>
                <w:rFonts w:ascii="Times New Roman" w:eastAsia="宋体" w:hAnsi="Times New Roman" w:cs="Times New Roman"/>
                <w:bCs/>
                <w:sz w:val="18"/>
                <w:szCs w:val="18"/>
              </w:rPr>
              <w:t>, Qualcomm (1</w:t>
            </w:r>
            <w:r w:rsidR="00B3226C" w:rsidRPr="002929EE">
              <w:rPr>
                <w:rFonts w:ascii="Times New Roman" w:eastAsia="宋体" w:hAnsi="Times New Roman" w:cs="Times New Roman"/>
                <w:bCs/>
                <w:sz w:val="18"/>
                <w:szCs w:val="18"/>
                <w:vertAlign w:val="superscript"/>
              </w:rPr>
              <w:t>st</w:t>
            </w:r>
            <w:r w:rsidR="00B3226C" w:rsidRPr="002929EE">
              <w:rPr>
                <w:rFonts w:ascii="Times New Roman" w:eastAsia="宋体" w:hAnsi="Times New Roman" w:cs="Times New Roman"/>
                <w:bCs/>
                <w:sz w:val="18"/>
                <w:szCs w:val="18"/>
              </w:rPr>
              <w:t xml:space="preserve"> priority)</w:t>
            </w:r>
            <w:r w:rsidR="004F155E" w:rsidRPr="002929EE">
              <w:rPr>
                <w:rFonts w:ascii="Times New Roman" w:eastAsia="宋体" w:hAnsi="Times New Roman" w:cs="Times New Roman"/>
                <w:bCs/>
                <w:sz w:val="18"/>
                <w:szCs w:val="18"/>
              </w:rPr>
              <w:t xml:space="preserve">, </w:t>
            </w:r>
            <w:proofErr w:type="spellStart"/>
            <w:r w:rsidR="004F155E" w:rsidRPr="002929EE">
              <w:rPr>
                <w:rFonts w:ascii="Times New Roman" w:eastAsia="宋体" w:hAnsi="Times New Roman" w:cs="Times New Roman"/>
                <w:bCs/>
                <w:sz w:val="18"/>
                <w:szCs w:val="18"/>
              </w:rPr>
              <w:t>xiaomi</w:t>
            </w:r>
            <w:proofErr w:type="spellEnd"/>
            <w:r w:rsidR="004D04D7" w:rsidRPr="002929EE">
              <w:rPr>
                <w:rFonts w:ascii="Times New Roman" w:eastAsia="宋体" w:hAnsi="Times New Roman" w:cs="Times New Roman"/>
                <w:bCs/>
                <w:sz w:val="18"/>
                <w:szCs w:val="18"/>
              </w:rPr>
              <w:t>,</w:t>
            </w:r>
            <w:r w:rsidR="004D04D7" w:rsidRPr="002929EE">
              <w:rPr>
                <w:rFonts w:ascii="Times New Roman" w:eastAsia="宋体" w:hAnsi="Times New Roman" w:cs="Times New Roman"/>
                <w:sz w:val="18"/>
                <w:szCs w:val="18"/>
                <w:lang w:eastAsia="zh-CN"/>
              </w:rPr>
              <w:t xml:space="preserve"> </w:t>
            </w:r>
            <w:proofErr w:type="spellStart"/>
            <w:r w:rsidR="004D04D7" w:rsidRPr="002929EE">
              <w:rPr>
                <w:rFonts w:ascii="Times New Roman" w:eastAsia="宋体" w:hAnsi="Times New Roman" w:cs="Times New Roman"/>
                <w:sz w:val="18"/>
                <w:szCs w:val="18"/>
                <w:lang w:eastAsia="zh-CN"/>
              </w:rPr>
              <w:t>CEWiT</w:t>
            </w:r>
            <w:proofErr w:type="spellEnd"/>
          </w:p>
          <w:p w14:paraId="38BAD3A1"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 xml:space="preserve">Concerned by: MTK, OPPO   </w:t>
            </w:r>
          </w:p>
          <w:p w14:paraId="7255A30C" w14:textId="0285A7E9" w:rsid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Okay with condition: vivo: only okay for CG-PUSCH</w:t>
            </w:r>
          </w:p>
          <w:p w14:paraId="5C87515C"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p>
          <w:p w14:paraId="5A5D0236"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
                <w:bCs/>
                <w:color w:val="000000"/>
                <w:sz w:val="18"/>
                <w:szCs w:val="18"/>
              </w:rPr>
              <w:t>Proposal 3.3B (At least PUCCH):</w:t>
            </w:r>
          </w:p>
          <w:p w14:paraId="3D2ABF63"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On beam report transmission procedure for UE-initiated/event-driven beam reporting, for regarding Mode-B, the pre-configured resource(s) for the second channel in Step-2 is at least PUCCH.</w:t>
            </w:r>
          </w:p>
          <w:p w14:paraId="2BFD16C7" w14:textId="77777777" w:rsidR="00B03CC6" w:rsidRPr="00340EDF" w:rsidRDefault="00362504" w:rsidP="00BC6C58">
            <w:pPr>
              <w:numPr>
                <w:ilvl w:val="0"/>
                <w:numId w:val="8"/>
              </w:num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FFS: PUSCH as the second channel</w:t>
            </w:r>
          </w:p>
          <w:p w14:paraId="275F93A8" w14:textId="3D30B394" w:rsidR="00340EDF" w:rsidRPr="00095030" w:rsidRDefault="00340EDF" w:rsidP="00BC6C58">
            <w:pPr>
              <w:shd w:val="clear" w:color="auto" w:fill="FFFFFF"/>
              <w:snapToGrid w:val="0"/>
              <w:jc w:val="both"/>
              <w:rPr>
                <w:rFonts w:ascii="Times New Roman" w:eastAsia="宋体" w:hAnsi="Times New Roman" w:cs="Times New Roman"/>
                <w:bCs/>
                <w:sz w:val="18"/>
                <w:szCs w:val="18"/>
              </w:rPr>
            </w:pPr>
            <w:r w:rsidRPr="00340EDF">
              <w:rPr>
                <w:rFonts w:ascii="Times New Roman" w:eastAsia="宋体" w:hAnsi="Times New Roman" w:cs="Times New Roman"/>
                <w:bCs/>
                <w:color w:val="000000"/>
                <w:sz w:val="18"/>
                <w:szCs w:val="18"/>
              </w:rPr>
              <w:t xml:space="preserve">Supported by:  DCM, </w:t>
            </w:r>
            <w:proofErr w:type="spellStart"/>
            <w:r w:rsidRPr="00340EDF">
              <w:rPr>
                <w:rFonts w:ascii="Times New Roman" w:eastAsia="宋体" w:hAnsi="Times New Roman" w:cs="Times New Roman"/>
                <w:bCs/>
                <w:color w:val="000000"/>
                <w:sz w:val="18"/>
                <w:szCs w:val="18"/>
              </w:rPr>
              <w:t>CeWiT</w:t>
            </w:r>
            <w:proofErr w:type="spellEnd"/>
            <w:r w:rsidRPr="00340EDF">
              <w:rPr>
                <w:rFonts w:ascii="Times New Roman" w:eastAsia="宋体" w:hAnsi="Times New Roman" w:cs="Times New Roman"/>
                <w:bCs/>
                <w:color w:val="000000"/>
                <w:sz w:val="18"/>
                <w:szCs w:val="18"/>
              </w:rPr>
              <w:t>, Sharp, vivo</w:t>
            </w:r>
            <w:r w:rsidRPr="002929EE">
              <w:rPr>
                <w:rFonts w:ascii="Times New Roman" w:eastAsia="宋体" w:hAnsi="Times New Roman" w:cs="Times New Roman"/>
                <w:bCs/>
                <w:sz w:val="18"/>
                <w:szCs w:val="18"/>
              </w:rPr>
              <w:t xml:space="preserve">, Panasonic, TCL, </w:t>
            </w:r>
            <w:proofErr w:type="spellStart"/>
            <w:r w:rsidRPr="002929EE">
              <w:rPr>
                <w:rFonts w:ascii="Times New Roman" w:eastAsia="宋体" w:hAnsi="Times New Roman" w:cs="Times New Roman"/>
                <w:bCs/>
                <w:sz w:val="18"/>
                <w:szCs w:val="18"/>
              </w:rPr>
              <w:t>xiaomi</w:t>
            </w:r>
            <w:proofErr w:type="spellEnd"/>
            <w:r w:rsidRPr="002929EE">
              <w:rPr>
                <w:rFonts w:ascii="Times New Roman" w:eastAsia="宋体" w:hAnsi="Times New Roman" w:cs="Times New Roman"/>
                <w:bCs/>
                <w:sz w:val="18"/>
                <w:szCs w:val="18"/>
              </w:rPr>
              <w:t>, LG (2nd priority), FW, NEC</w:t>
            </w:r>
            <w:r w:rsidR="00B3226C" w:rsidRPr="002929EE">
              <w:rPr>
                <w:rFonts w:ascii="Times New Roman" w:eastAsia="宋体" w:hAnsi="Times New Roman" w:cs="Times New Roman"/>
                <w:bCs/>
                <w:sz w:val="18"/>
                <w:szCs w:val="18"/>
              </w:rPr>
              <w:t>, Qualcomm (2</w:t>
            </w:r>
            <w:r w:rsidR="00B3226C" w:rsidRPr="002929EE">
              <w:rPr>
                <w:rFonts w:ascii="Times New Roman" w:eastAsia="宋体" w:hAnsi="Times New Roman" w:cs="Times New Roman"/>
                <w:bCs/>
                <w:sz w:val="18"/>
                <w:szCs w:val="18"/>
                <w:vertAlign w:val="superscript"/>
              </w:rPr>
              <w:t>nd</w:t>
            </w:r>
            <w:r w:rsidR="00B3226C" w:rsidRPr="002929EE">
              <w:rPr>
                <w:rFonts w:ascii="Times New Roman" w:eastAsia="宋体" w:hAnsi="Times New Roman" w:cs="Times New Roman"/>
                <w:bCs/>
                <w:sz w:val="18"/>
                <w:szCs w:val="18"/>
              </w:rPr>
              <w:t xml:space="preserve"> priority)</w:t>
            </w:r>
            <w:r w:rsidR="00095030" w:rsidRPr="002929EE">
              <w:rPr>
                <w:rFonts w:ascii="Times New Roman" w:eastAsia="宋体" w:hAnsi="Times New Roman" w:cs="Times New Roman"/>
                <w:bCs/>
                <w:sz w:val="18"/>
                <w:szCs w:val="18"/>
              </w:rPr>
              <w:t xml:space="preserve">, </w:t>
            </w:r>
            <w:proofErr w:type="spellStart"/>
            <w:r w:rsidR="00095030" w:rsidRPr="002929EE">
              <w:rPr>
                <w:rFonts w:ascii="Times New Roman" w:eastAsia="宋体" w:hAnsi="Times New Roman" w:cs="Times New Roman"/>
                <w:bCs/>
                <w:sz w:val="18"/>
                <w:szCs w:val="18"/>
              </w:rPr>
              <w:t>Futurewei</w:t>
            </w:r>
            <w:proofErr w:type="spellEnd"/>
            <w:r w:rsidR="00095030" w:rsidRPr="002929EE">
              <w:rPr>
                <w:rFonts w:ascii="Times New Roman" w:eastAsia="宋体" w:hAnsi="Times New Roman" w:cs="Times New Roman"/>
                <w:bCs/>
                <w:sz w:val="18"/>
                <w:szCs w:val="18"/>
              </w:rPr>
              <w:t xml:space="preserve">, </w:t>
            </w:r>
          </w:p>
          <w:p w14:paraId="18B052D3" w14:textId="4E492DB6" w:rsidR="00340EDF" w:rsidRPr="00095030" w:rsidRDefault="00340EDF" w:rsidP="00BC6C58">
            <w:pPr>
              <w:shd w:val="clear" w:color="auto" w:fill="FFFFFF"/>
              <w:snapToGrid w:val="0"/>
              <w:jc w:val="both"/>
              <w:rPr>
                <w:rFonts w:ascii="Times New Roman" w:eastAsia="宋体" w:hAnsi="Times New Roman" w:cs="Times New Roman"/>
                <w:bCs/>
                <w:sz w:val="18"/>
                <w:szCs w:val="18"/>
              </w:rPr>
            </w:pPr>
            <w:r w:rsidRPr="00095030">
              <w:rPr>
                <w:rFonts w:ascii="Times New Roman" w:eastAsia="宋体" w:hAnsi="Times New Roman" w:cs="Times New Roman"/>
                <w:bCs/>
                <w:sz w:val="18"/>
                <w:szCs w:val="18"/>
              </w:rPr>
              <w:t>Concerned by: ZTE, CATT, Nokia</w:t>
            </w:r>
          </w:p>
          <w:p w14:paraId="686B7030"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p>
          <w:p w14:paraId="3F66245F"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
                <w:bCs/>
                <w:color w:val="000000"/>
                <w:sz w:val="18"/>
                <w:szCs w:val="18"/>
              </w:rPr>
              <w:t>Proposal 3.3C (At least PUSCH):</w:t>
            </w:r>
          </w:p>
          <w:p w14:paraId="4C8E216F"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On beam report transmission procedure for UE-initiated/event-driven beam reporting, for regarding Mode-B, the pre-configured resource(s) for the second channel in Step-2 is at least PUSCH.</w:t>
            </w:r>
          </w:p>
          <w:p w14:paraId="03A57FC3"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r w:rsidRPr="00340EDF">
              <w:rPr>
                <w:rFonts w:ascii="Times New Roman" w:eastAsia="宋体" w:hAnsi="Times New Roman" w:cs="Times New Roman"/>
                <w:bCs/>
                <w:color w:val="000000"/>
                <w:sz w:val="18"/>
                <w:szCs w:val="18"/>
              </w:rPr>
              <w:t>FFS: PUCCH as the second channel</w:t>
            </w:r>
          </w:p>
          <w:p w14:paraId="7F23068C" w14:textId="77777777" w:rsidR="00340EDF" w:rsidRPr="008E1B31" w:rsidRDefault="00340EDF" w:rsidP="00BC6C58">
            <w:pPr>
              <w:shd w:val="clear" w:color="auto" w:fill="FFFFFF"/>
              <w:snapToGrid w:val="0"/>
              <w:jc w:val="both"/>
              <w:rPr>
                <w:rFonts w:ascii="Times New Roman" w:eastAsia="宋体" w:hAnsi="Times New Roman" w:cs="Times New Roman"/>
                <w:bCs/>
                <w:color w:val="000000" w:themeColor="text1"/>
                <w:sz w:val="18"/>
                <w:szCs w:val="18"/>
              </w:rPr>
            </w:pPr>
            <w:r w:rsidRPr="00340EDF">
              <w:rPr>
                <w:rFonts w:ascii="Times New Roman" w:eastAsia="宋体" w:hAnsi="Times New Roman" w:cs="Times New Roman"/>
                <w:bCs/>
                <w:color w:val="000000"/>
                <w:sz w:val="18"/>
                <w:szCs w:val="18"/>
              </w:rPr>
              <w:t> </w:t>
            </w:r>
          </w:p>
          <w:p w14:paraId="7DBF173A" w14:textId="04C90174" w:rsidR="00340EDF" w:rsidRPr="008E1B31" w:rsidRDefault="00340EDF" w:rsidP="00BC6C58">
            <w:pPr>
              <w:shd w:val="clear" w:color="auto" w:fill="FFFFFF"/>
              <w:snapToGrid w:val="0"/>
              <w:jc w:val="both"/>
              <w:rPr>
                <w:rFonts w:ascii="Times New Roman" w:eastAsia="宋体" w:hAnsi="Times New Roman" w:cs="Times New Roman"/>
                <w:bCs/>
                <w:color w:val="000000" w:themeColor="text1"/>
                <w:sz w:val="18"/>
                <w:szCs w:val="18"/>
              </w:rPr>
            </w:pPr>
            <w:r w:rsidRPr="008E1B31">
              <w:rPr>
                <w:rFonts w:ascii="Times New Roman" w:eastAsia="宋体" w:hAnsi="Times New Roman" w:cs="Times New Roman"/>
                <w:bCs/>
                <w:color w:val="000000" w:themeColor="text1"/>
                <w:sz w:val="18"/>
                <w:szCs w:val="18"/>
              </w:rPr>
              <w:t xml:space="preserve">Supported by: </w:t>
            </w:r>
            <w:r w:rsidR="00095030" w:rsidRPr="008E1B31">
              <w:rPr>
                <w:rFonts w:ascii="Times New Roman" w:eastAsia="宋体" w:hAnsi="Times New Roman" w:cs="Times New Roman"/>
                <w:bCs/>
                <w:color w:val="000000" w:themeColor="text1"/>
                <w:sz w:val="18"/>
                <w:szCs w:val="18"/>
              </w:rPr>
              <w:t>OPPO, MTK, ZTE (2nd priority), Intel (2nd priority), ETRI, Samsung (2nd priority), vivo (CG-PUSCH), Nokia, Fujitsu, Apple, Google, CMCC, Meta, Sharp, Lenovo, CATT,</w:t>
            </w:r>
            <w:r w:rsidR="002929EE" w:rsidRPr="008E1B31">
              <w:rPr>
                <w:rFonts w:ascii="Times New Roman" w:eastAsia="宋体" w:hAnsi="Times New Roman" w:cs="Times New Roman"/>
                <w:bCs/>
                <w:color w:val="000000" w:themeColor="text1"/>
                <w:sz w:val="18"/>
                <w:szCs w:val="18"/>
              </w:rPr>
              <w:t xml:space="preserve"> Huawei/</w:t>
            </w:r>
            <w:proofErr w:type="spellStart"/>
            <w:r w:rsidR="002929EE" w:rsidRPr="008E1B31">
              <w:rPr>
                <w:rFonts w:ascii="Times New Roman" w:eastAsia="宋体" w:hAnsi="Times New Roman" w:cs="Times New Roman"/>
                <w:bCs/>
                <w:color w:val="000000" w:themeColor="text1"/>
                <w:sz w:val="18"/>
                <w:szCs w:val="18"/>
              </w:rPr>
              <w:t>HiSi</w:t>
            </w:r>
            <w:proofErr w:type="spellEnd"/>
            <w:r w:rsidR="002929EE" w:rsidRPr="008E1B31">
              <w:rPr>
                <w:rFonts w:ascii="Times New Roman" w:eastAsia="宋体" w:hAnsi="Times New Roman" w:cs="Times New Roman"/>
                <w:bCs/>
                <w:color w:val="000000" w:themeColor="text1"/>
                <w:sz w:val="18"/>
                <w:szCs w:val="18"/>
              </w:rPr>
              <w:t xml:space="preserve">, </w:t>
            </w:r>
          </w:p>
          <w:p w14:paraId="26EAFB57" w14:textId="7CBBCFCE" w:rsidR="00340EDF" w:rsidRPr="008E1B31" w:rsidRDefault="00340EDF" w:rsidP="00BC6C58">
            <w:pPr>
              <w:shd w:val="clear" w:color="auto" w:fill="FFFFFF"/>
              <w:snapToGrid w:val="0"/>
              <w:jc w:val="both"/>
              <w:rPr>
                <w:rFonts w:ascii="Times New Roman" w:eastAsia="宋体" w:hAnsi="Times New Roman" w:cs="Times New Roman"/>
                <w:bCs/>
                <w:color w:val="000000" w:themeColor="text1"/>
                <w:sz w:val="18"/>
                <w:szCs w:val="18"/>
              </w:rPr>
            </w:pPr>
            <w:r w:rsidRPr="008E1B31">
              <w:rPr>
                <w:rFonts w:ascii="Times New Roman" w:eastAsia="宋体" w:hAnsi="Times New Roman" w:cs="Times New Roman"/>
                <w:bCs/>
                <w:color w:val="000000" w:themeColor="text1"/>
                <w:sz w:val="18"/>
                <w:szCs w:val="18"/>
              </w:rPr>
              <w:t xml:space="preserve">Concerned by: </w:t>
            </w:r>
          </w:p>
          <w:p w14:paraId="4C200107" w14:textId="03662D1B" w:rsidR="00340EDF" w:rsidRDefault="00340EDF" w:rsidP="00BC6C58">
            <w:pPr>
              <w:shd w:val="clear" w:color="auto" w:fill="FFFFFF"/>
              <w:snapToGrid w:val="0"/>
              <w:jc w:val="both"/>
              <w:rPr>
                <w:rFonts w:ascii="Times New Roman" w:eastAsia="宋体" w:hAnsi="Times New Roman" w:cs="Times New Roman"/>
                <w:bCs/>
                <w:color w:val="000000"/>
                <w:sz w:val="18"/>
                <w:szCs w:val="18"/>
              </w:rPr>
            </w:pPr>
          </w:p>
          <w:p w14:paraId="1BD98499" w14:textId="64C286E8" w:rsidR="00340EDF" w:rsidRPr="00D76727" w:rsidRDefault="00340EDF" w:rsidP="00BC6C58">
            <w:pPr>
              <w:snapToGrid w:val="0"/>
              <w:jc w:val="both"/>
              <w:rPr>
                <w:rFonts w:ascii="Times New Roman" w:eastAsia="宋体" w:hAnsi="Times New Roman" w:cs="Times New Roman"/>
                <w:b/>
                <w:color w:val="3333FF"/>
                <w:sz w:val="20"/>
                <w:szCs w:val="20"/>
                <w:lang w:val="de-DE" w:eastAsia="en-US"/>
              </w:rPr>
            </w:pPr>
            <w:r w:rsidRPr="008600BC">
              <w:rPr>
                <w:rFonts w:ascii="Times New Roman" w:eastAsia="宋体" w:hAnsi="Times New Roman" w:cs="Times New Roman"/>
                <w:b/>
                <w:color w:val="3333FF"/>
                <w:sz w:val="20"/>
                <w:szCs w:val="20"/>
                <w:lang w:eastAsia="en-US"/>
              </w:rPr>
              <w:t>Q8: Regarding second channel in Step-2, please share your views on the above</w:t>
            </w:r>
            <w:r w:rsidR="00134EA9" w:rsidRPr="008600BC">
              <w:rPr>
                <w:rFonts w:ascii="Times New Roman" w:eastAsia="宋体" w:hAnsi="Times New Roman" w:cs="Times New Roman"/>
                <w:b/>
                <w:color w:val="3333FF"/>
                <w:sz w:val="20"/>
                <w:szCs w:val="20"/>
                <w:lang w:eastAsia="en-US"/>
              </w:rPr>
              <w:t xml:space="preserve"> candidate</w:t>
            </w:r>
            <w:r w:rsidRPr="008600BC">
              <w:rPr>
                <w:rFonts w:ascii="Times New Roman" w:eastAsia="宋体" w:hAnsi="Times New Roman" w:cs="Times New Roman"/>
                <w:b/>
                <w:color w:val="3333FF"/>
                <w:sz w:val="20"/>
                <w:szCs w:val="20"/>
                <w:lang w:eastAsia="en-US"/>
              </w:rPr>
              <w:t xml:space="preserve"> proposals. </w:t>
            </w:r>
            <w:r>
              <w:rPr>
                <w:rFonts w:ascii="Times New Roman" w:eastAsia="宋体" w:hAnsi="Times New Roman" w:cs="Times New Roman"/>
                <w:b/>
                <w:color w:val="3333FF"/>
                <w:sz w:val="20"/>
                <w:szCs w:val="20"/>
                <w:lang w:val="de-DE" w:eastAsia="en-US"/>
              </w:rPr>
              <w:t>Any constructive suggestion</w:t>
            </w:r>
            <w:r w:rsidR="00134EA9">
              <w:rPr>
                <w:rFonts w:ascii="Times New Roman" w:eastAsia="宋体" w:hAnsi="Times New Roman" w:cs="Times New Roman"/>
                <w:b/>
                <w:color w:val="3333FF"/>
                <w:sz w:val="20"/>
                <w:szCs w:val="20"/>
                <w:lang w:val="de-DE" w:eastAsia="en-US"/>
              </w:rPr>
              <w:t>s are</w:t>
            </w:r>
            <w:r>
              <w:rPr>
                <w:rFonts w:ascii="Times New Roman" w:eastAsia="宋体" w:hAnsi="Times New Roman" w:cs="Times New Roman"/>
                <w:b/>
                <w:color w:val="3333FF"/>
                <w:sz w:val="20"/>
                <w:szCs w:val="20"/>
                <w:lang w:val="de-DE" w:eastAsia="en-US"/>
              </w:rPr>
              <w:t xml:space="preserve"> highly appreciated.</w:t>
            </w:r>
          </w:p>
          <w:p w14:paraId="01DD24CD" w14:textId="77777777"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lang w:val="de-DE"/>
              </w:rPr>
            </w:pPr>
          </w:p>
          <w:p w14:paraId="275A338C" w14:textId="5D28B77E" w:rsidR="00340EDF" w:rsidRDefault="00340EDF" w:rsidP="00BC6C58">
            <w:pPr>
              <w:shd w:val="clear" w:color="auto" w:fill="FFFFFF"/>
              <w:snapToGrid w:val="0"/>
              <w:jc w:val="both"/>
              <w:rPr>
                <w:rFonts w:ascii="Times New Roman" w:eastAsia="宋体" w:hAnsi="Times New Roman" w:cs="Times New Roman"/>
                <w:bCs/>
                <w:color w:val="000000"/>
                <w:sz w:val="18"/>
                <w:szCs w:val="18"/>
              </w:rPr>
            </w:pPr>
          </w:p>
          <w:p w14:paraId="6B03D9BC" w14:textId="77777777" w:rsidR="00340EDF" w:rsidRPr="00D76727" w:rsidRDefault="00340EDF" w:rsidP="00BC6C58">
            <w:pPr>
              <w:snapToGrid w:val="0"/>
              <w:jc w:val="both"/>
              <w:rPr>
                <w:rFonts w:ascii="Times New Roman" w:eastAsia="宋体" w:hAnsi="Times New Roman" w:cs="Times New Roman"/>
                <w:b/>
                <w:iCs/>
                <w:color w:val="3333FF"/>
                <w:sz w:val="20"/>
                <w:szCs w:val="20"/>
                <w:lang w:val="en-GB" w:eastAsia="en-US"/>
              </w:rPr>
            </w:pPr>
            <w:r w:rsidRPr="00D76727">
              <w:rPr>
                <w:rFonts w:ascii="Times New Roman" w:eastAsia="宋体" w:hAnsi="Times New Roman" w:cs="Times New Roman"/>
                <w:b/>
                <w:iCs/>
                <w:color w:val="3333FF"/>
                <w:sz w:val="20"/>
                <w:szCs w:val="20"/>
                <w:u w:val="single"/>
                <w:lang w:val="en-GB" w:eastAsia="en-US"/>
              </w:rPr>
              <w:t>FL assessment</w:t>
            </w:r>
            <w:r w:rsidRPr="00D76727">
              <w:rPr>
                <w:rFonts w:ascii="Times New Roman" w:eastAsia="宋体" w:hAnsi="Times New Roman" w:cs="Times New Roman"/>
                <w:b/>
                <w:iCs/>
                <w:color w:val="3333FF"/>
                <w:sz w:val="20"/>
                <w:szCs w:val="20"/>
                <w:lang w:val="en-GB" w:eastAsia="en-US"/>
              </w:rPr>
              <w:t xml:space="preserve">: </w:t>
            </w:r>
          </w:p>
          <w:p w14:paraId="066BE60E" w14:textId="77777777" w:rsidR="00B03CC6" w:rsidRPr="00340EDF" w:rsidRDefault="00362504" w:rsidP="00BC6C58">
            <w:pPr>
              <w:pStyle w:val="ListParagraph"/>
              <w:numPr>
                <w:ilvl w:val="0"/>
                <w:numId w:val="3"/>
              </w:numPr>
              <w:snapToGrid w:val="0"/>
              <w:jc w:val="both"/>
              <w:rPr>
                <w:rFonts w:ascii="Times New Roman" w:eastAsia="宋体" w:hAnsi="Times New Roman" w:cs="Times New Roman"/>
                <w:b/>
                <w:color w:val="3333FF"/>
                <w:sz w:val="20"/>
                <w:szCs w:val="20"/>
                <w:lang w:eastAsia="en-US"/>
              </w:rPr>
            </w:pPr>
            <w:r w:rsidRPr="00340EDF">
              <w:rPr>
                <w:rFonts w:ascii="Times New Roman" w:eastAsia="宋体" w:hAnsi="Times New Roman" w:cs="Times New Roman"/>
                <w:b/>
                <w:color w:val="3333FF"/>
                <w:sz w:val="20"/>
                <w:szCs w:val="20"/>
                <w:lang w:eastAsia="en-US"/>
              </w:rPr>
              <w:t xml:space="preserve">Firstly, per companies’ input, majority companies prefer to support both PUSCH and PUCCH as pre-configured resource for second channel in Step-2, but a few companies provided strong concerns due to that the benefit of additionally supporting both rather than using a single one, like PUSCH, is questionable. </w:t>
            </w:r>
          </w:p>
          <w:p w14:paraId="7E144765" w14:textId="69096A1C" w:rsidR="00340EDF" w:rsidRDefault="00362504" w:rsidP="00BC6C58">
            <w:pPr>
              <w:pStyle w:val="ListParagraph"/>
              <w:numPr>
                <w:ilvl w:val="0"/>
                <w:numId w:val="3"/>
              </w:numPr>
              <w:snapToGrid w:val="0"/>
              <w:jc w:val="both"/>
              <w:rPr>
                <w:rFonts w:ascii="Times New Roman" w:eastAsia="宋体" w:hAnsi="Times New Roman" w:cs="Times New Roman"/>
                <w:b/>
                <w:color w:val="3333FF"/>
                <w:sz w:val="20"/>
                <w:szCs w:val="20"/>
                <w:lang w:eastAsia="en-US"/>
              </w:rPr>
            </w:pPr>
            <w:r w:rsidRPr="00340EDF">
              <w:rPr>
                <w:rFonts w:ascii="Times New Roman" w:eastAsia="宋体" w:hAnsi="Times New Roman" w:cs="Times New Roman"/>
                <w:b/>
                <w:color w:val="3333FF"/>
                <w:sz w:val="20"/>
                <w:szCs w:val="20"/>
                <w:lang w:eastAsia="en-US"/>
              </w:rPr>
              <w:t xml:space="preserve">Then, per previous offline/online, it seems that no companies provide strong concerns on supporting ‘PUSCH’ firstly, even though, during RAN1#117 online, in some companies’ views, there’s been too big a rush to make the down-selection. </w:t>
            </w:r>
          </w:p>
          <w:p w14:paraId="2938ADDB" w14:textId="2D5BB855" w:rsidR="00E038DB" w:rsidRDefault="00E038DB" w:rsidP="00E038DB">
            <w:pPr>
              <w:snapToGrid w:val="0"/>
              <w:jc w:val="both"/>
              <w:rPr>
                <w:rFonts w:ascii="Times New Roman" w:eastAsia="宋体" w:hAnsi="Times New Roman" w:cs="Times New Roman"/>
                <w:b/>
                <w:color w:val="3333FF"/>
                <w:sz w:val="20"/>
                <w:szCs w:val="20"/>
                <w:lang w:eastAsia="en-US"/>
              </w:rPr>
            </w:pPr>
          </w:p>
          <w:p w14:paraId="40D060D1" w14:textId="1BB247F2" w:rsidR="00E038DB" w:rsidRPr="008E1B31" w:rsidRDefault="00E038DB" w:rsidP="00E038DB">
            <w:pPr>
              <w:shd w:val="clear" w:color="auto" w:fill="FFFFFF"/>
              <w:snapToGrid w:val="0"/>
              <w:rPr>
                <w:rFonts w:ascii="Times New Roman" w:hAnsi="Times New Roman" w:cs="Times New Roman"/>
                <w:color w:val="000000" w:themeColor="text1"/>
                <w:sz w:val="20"/>
                <w:szCs w:val="24"/>
              </w:rPr>
            </w:pPr>
            <w:r w:rsidRPr="00E038DB">
              <w:rPr>
                <w:rFonts w:ascii="Times New Roman" w:eastAsia="宋体" w:hAnsi="Times New Roman" w:cs="Times New Roman"/>
                <w:b/>
                <w:bCs/>
                <w:iCs/>
                <w:color w:val="000000"/>
                <w:sz w:val="20"/>
                <w:szCs w:val="24"/>
                <w:u w:val="single"/>
              </w:rPr>
              <w:t>Proposal 8 (at least PUSCH):</w:t>
            </w:r>
            <w:r w:rsidRPr="00DD0D95">
              <w:rPr>
                <w:rFonts w:ascii="Times New Roman" w:eastAsia="宋体" w:hAnsi="Times New Roman" w:cs="Times New Roman"/>
                <w:b/>
                <w:bCs/>
                <w:i/>
                <w:iCs/>
                <w:color w:val="000000"/>
                <w:sz w:val="20"/>
                <w:szCs w:val="24"/>
                <w:u w:val="single"/>
              </w:rPr>
              <w:t xml:space="preserve"> </w:t>
            </w:r>
            <w:r w:rsidRPr="00DD0D95">
              <w:rPr>
                <w:rFonts w:ascii="Times New Roman" w:eastAsia="Times New Roman" w:hAnsi="Times New Roman" w:cs="Times New Roman"/>
                <w:sz w:val="20"/>
                <w:szCs w:val="24"/>
              </w:rPr>
              <w:t xml:space="preserve">On beam report transmission procedure for </w:t>
            </w:r>
            <w:r w:rsidRPr="00DD0D95">
              <w:rPr>
                <w:rFonts w:ascii="Times New Roman" w:eastAsia="Malgun Gothic" w:hAnsi="Times New Roman" w:cs="Times New Roman"/>
                <w:sz w:val="20"/>
                <w:szCs w:val="24"/>
              </w:rPr>
              <w:t>UE-initiated/event-driven beam report</w:t>
            </w:r>
            <w:r w:rsidRPr="00DD0D95">
              <w:rPr>
                <w:rFonts w:ascii="Times New Roman" w:eastAsia="Times New Roman" w:hAnsi="Times New Roman" w:cs="Times New Roman"/>
                <w:sz w:val="20"/>
                <w:szCs w:val="24"/>
              </w:rPr>
              <w:t xml:space="preserve">ing, for regarding Mode-B, </w:t>
            </w:r>
            <w:r w:rsidRPr="00DD0D95">
              <w:rPr>
                <w:rFonts w:ascii="Times New Roman" w:hAnsi="Times New Roman" w:cs="Times New Roman"/>
                <w:sz w:val="20"/>
                <w:szCs w:val="24"/>
              </w:rPr>
              <w:t>the pre-configured resource(s) for the second channel in Step-2 is at least PUSCH.</w:t>
            </w:r>
          </w:p>
          <w:p w14:paraId="151F0925" w14:textId="76BD7CE6" w:rsidR="00E038DB" w:rsidRPr="008E1B31" w:rsidRDefault="00E038DB" w:rsidP="00E038DB">
            <w:pPr>
              <w:pStyle w:val="ListParagraph"/>
              <w:numPr>
                <w:ilvl w:val="0"/>
                <w:numId w:val="4"/>
              </w:numPr>
              <w:shd w:val="clear" w:color="auto" w:fill="FFFFFF"/>
              <w:snapToGrid w:val="0"/>
              <w:contextualSpacing w:val="0"/>
              <w:jc w:val="both"/>
              <w:rPr>
                <w:rFonts w:ascii="Times New Roman" w:eastAsia="等线" w:hAnsi="Times New Roman" w:cs="Times New Roman"/>
                <w:color w:val="000000" w:themeColor="text1"/>
                <w:sz w:val="20"/>
                <w:szCs w:val="24"/>
              </w:rPr>
            </w:pPr>
            <w:r w:rsidRPr="008E1B31">
              <w:rPr>
                <w:rFonts w:ascii="Times New Roman" w:hAnsi="Times New Roman" w:cs="Times New Roman"/>
                <w:color w:val="000000" w:themeColor="text1"/>
                <w:sz w:val="20"/>
                <w:szCs w:val="24"/>
              </w:rPr>
              <w:t>FFS: PUCCH as the second channel</w:t>
            </w:r>
          </w:p>
          <w:p w14:paraId="5E6D6F3A" w14:textId="7E26477B" w:rsidR="005D2A50" w:rsidRPr="008E1B31" w:rsidRDefault="005D2A50" w:rsidP="00E038DB">
            <w:pPr>
              <w:pStyle w:val="ListParagraph"/>
              <w:numPr>
                <w:ilvl w:val="0"/>
                <w:numId w:val="4"/>
              </w:numPr>
              <w:shd w:val="clear" w:color="auto" w:fill="FFFFFF"/>
              <w:snapToGrid w:val="0"/>
              <w:contextualSpacing w:val="0"/>
              <w:jc w:val="both"/>
              <w:rPr>
                <w:rFonts w:ascii="Times New Roman" w:eastAsia="等线" w:hAnsi="Times New Roman" w:cs="Times New Roman"/>
                <w:color w:val="000000" w:themeColor="text1"/>
                <w:sz w:val="20"/>
                <w:szCs w:val="24"/>
              </w:rPr>
            </w:pPr>
            <w:r w:rsidRPr="008E1B31">
              <w:rPr>
                <w:rFonts w:ascii="Times New Roman" w:eastAsia="等线" w:hAnsi="Times New Roman" w:cs="Times New Roman"/>
                <w:color w:val="000000" w:themeColor="text1"/>
                <w:sz w:val="20"/>
                <w:szCs w:val="24"/>
              </w:rPr>
              <w:t>FFS: Whether the PUSCH can be with UL data</w:t>
            </w:r>
          </w:p>
          <w:p w14:paraId="62AE9466" w14:textId="77777777" w:rsidR="00E038DB" w:rsidRPr="00DD0D95" w:rsidRDefault="00E038DB" w:rsidP="00E038DB">
            <w:pPr>
              <w:shd w:val="clear" w:color="auto" w:fill="FFFFFF"/>
              <w:rPr>
                <w:rFonts w:ascii="Times New Roman" w:eastAsia="宋体" w:hAnsi="Times New Roman" w:cs="Times New Roman"/>
                <w:b/>
                <w:bCs/>
                <w:i/>
                <w:iCs/>
                <w:color w:val="000000"/>
                <w:sz w:val="20"/>
                <w:szCs w:val="20"/>
                <w:u w:val="single"/>
              </w:rPr>
            </w:pPr>
          </w:p>
          <w:p w14:paraId="70169F54" w14:textId="328B9CB0" w:rsidR="00E038DB" w:rsidRPr="007954F2" w:rsidRDefault="00E038DB" w:rsidP="00C4005A">
            <w:pPr>
              <w:shd w:val="clear" w:color="auto" w:fill="FFFFFF"/>
              <w:rPr>
                <w:rFonts w:ascii="Times New Roman" w:eastAsia="宋体" w:hAnsi="Times New Roman" w:cs="Times New Roman"/>
                <w:color w:val="0000FF"/>
                <w:sz w:val="20"/>
                <w:szCs w:val="20"/>
                <w:lang w:eastAsia="zh-CN"/>
              </w:rPr>
            </w:pPr>
            <w:r w:rsidRPr="007954F2">
              <w:rPr>
                <w:rFonts w:ascii="Times New Roman" w:eastAsia="宋体" w:hAnsi="Times New Roman" w:cs="Times New Roman"/>
                <w:color w:val="0000FF"/>
                <w:sz w:val="20"/>
                <w:szCs w:val="20"/>
              </w:rPr>
              <w:t>Supported by</w:t>
            </w:r>
            <w:r w:rsidR="00CA4F6D" w:rsidRPr="007954F2">
              <w:rPr>
                <w:rFonts w:ascii="Times New Roman" w:eastAsia="宋体" w:hAnsi="Times New Roman" w:cs="Times New Roman"/>
                <w:color w:val="0000FF"/>
                <w:sz w:val="20"/>
                <w:szCs w:val="20"/>
              </w:rPr>
              <w:t xml:space="preserve"> (1</w:t>
            </w:r>
            <w:r w:rsidR="002929EE" w:rsidRPr="007954F2">
              <w:rPr>
                <w:rFonts w:ascii="Times New Roman" w:eastAsia="宋体" w:hAnsi="Times New Roman" w:cs="Times New Roman"/>
                <w:color w:val="0000FF"/>
                <w:sz w:val="20"/>
                <w:szCs w:val="20"/>
              </w:rPr>
              <w:t>7</w:t>
            </w:r>
            <w:r w:rsidR="00CA4F6D" w:rsidRPr="007954F2">
              <w:rPr>
                <w:rFonts w:ascii="Times New Roman" w:eastAsia="宋体" w:hAnsi="Times New Roman" w:cs="Times New Roman"/>
                <w:color w:val="0000FF"/>
                <w:sz w:val="20"/>
                <w:szCs w:val="20"/>
              </w:rPr>
              <w:t>)</w:t>
            </w:r>
            <w:r w:rsidRPr="007954F2">
              <w:rPr>
                <w:rFonts w:ascii="Times New Roman" w:eastAsia="宋体" w:hAnsi="Times New Roman" w:cs="Times New Roman"/>
                <w:color w:val="0000FF"/>
                <w:sz w:val="20"/>
                <w:szCs w:val="20"/>
              </w:rPr>
              <w:t xml:space="preserve">: </w:t>
            </w:r>
            <w:r w:rsidR="00037CCB" w:rsidRPr="007954F2">
              <w:rPr>
                <w:rFonts w:ascii="Times New Roman" w:eastAsia="宋体" w:hAnsi="Times New Roman" w:cs="Times New Roman"/>
                <w:color w:val="0000FF"/>
                <w:sz w:val="20"/>
                <w:szCs w:val="20"/>
              </w:rPr>
              <w:t xml:space="preserve">OPPO, </w:t>
            </w:r>
            <w:r w:rsidR="00C4005A" w:rsidRPr="007954F2">
              <w:rPr>
                <w:rFonts w:ascii="Times New Roman" w:eastAsia="宋体" w:hAnsi="Times New Roman" w:cs="Times New Roman"/>
                <w:bCs/>
                <w:color w:val="0000FF"/>
                <w:sz w:val="20"/>
                <w:szCs w:val="20"/>
              </w:rPr>
              <w:t xml:space="preserve">MTK, </w:t>
            </w:r>
            <w:r w:rsidR="00704C0F" w:rsidRPr="007954F2">
              <w:rPr>
                <w:rFonts w:ascii="Times New Roman" w:eastAsia="宋体" w:hAnsi="Times New Roman" w:cs="Times New Roman"/>
                <w:bCs/>
                <w:color w:val="0000FF"/>
                <w:sz w:val="20"/>
                <w:szCs w:val="20"/>
              </w:rPr>
              <w:t>ZTE (2</w:t>
            </w:r>
            <w:r w:rsidR="00704C0F" w:rsidRPr="007954F2">
              <w:rPr>
                <w:rFonts w:ascii="Times New Roman" w:eastAsia="宋体" w:hAnsi="Times New Roman" w:cs="Times New Roman"/>
                <w:bCs/>
                <w:color w:val="0000FF"/>
                <w:sz w:val="20"/>
                <w:szCs w:val="20"/>
                <w:vertAlign w:val="superscript"/>
              </w:rPr>
              <w:t>nd</w:t>
            </w:r>
            <w:r w:rsidR="00704C0F" w:rsidRPr="007954F2">
              <w:rPr>
                <w:rFonts w:ascii="Times New Roman" w:eastAsia="宋体" w:hAnsi="Times New Roman" w:cs="Times New Roman"/>
                <w:bCs/>
                <w:color w:val="0000FF"/>
                <w:sz w:val="20"/>
                <w:szCs w:val="20"/>
              </w:rPr>
              <w:t xml:space="preserve"> priority), Intel (2</w:t>
            </w:r>
            <w:r w:rsidR="00704C0F" w:rsidRPr="007954F2">
              <w:rPr>
                <w:rFonts w:ascii="Times New Roman" w:eastAsia="宋体" w:hAnsi="Times New Roman" w:cs="Times New Roman"/>
                <w:bCs/>
                <w:color w:val="0000FF"/>
                <w:sz w:val="20"/>
                <w:szCs w:val="20"/>
                <w:vertAlign w:val="superscript"/>
              </w:rPr>
              <w:t>nd</w:t>
            </w:r>
            <w:r w:rsidR="00704C0F" w:rsidRPr="007954F2">
              <w:rPr>
                <w:rFonts w:ascii="Times New Roman" w:eastAsia="宋体" w:hAnsi="Times New Roman" w:cs="Times New Roman"/>
                <w:bCs/>
                <w:color w:val="0000FF"/>
                <w:sz w:val="20"/>
                <w:szCs w:val="20"/>
              </w:rPr>
              <w:t xml:space="preserve"> priority), </w:t>
            </w:r>
            <w:r w:rsidR="00211F8D" w:rsidRPr="007954F2">
              <w:rPr>
                <w:rFonts w:ascii="Times New Roman" w:eastAsia="宋体" w:hAnsi="Times New Roman" w:cs="Times New Roman"/>
                <w:bCs/>
                <w:color w:val="0000FF"/>
                <w:sz w:val="20"/>
                <w:szCs w:val="20"/>
              </w:rPr>
              <w:t xml:space="preserve">ETRI, </w:t>
            </w:r>
            <w:r w:rsidR="009D717A" w:rsidRPr="007954F2">
              <w:rPr>
                <w:rFonts w:ascii="Times New Roman" w:eastAsia="宋体" w:hAnsi="Times New Roman" w:cs="Times New Roman"/>
                <w:bCs/>
                <w:color w:val="0000FF"/>
                <w:sz w:val="20"/>
                <w:szCs w:val="20"/>
              </w:rPr>
              <w:t>Samsung (2</w:t>
            </w:r>
            <w:r w:rsidR="009D717A" w:rsidRPr="007954F2">
              <w:rPr>
                <w:rFonts w:ascii="Times New Roman" w:eastAsia="宋体" w:hAnsi="Times New Roman" w:cs="Times New Roman"/>
                <w:bCs/>
                <w:color w:val="0000FF"/>
                <w:sz w:val="20"/>
                <w:szCs w:val="20"/>
                <w:vertAlign w:val="superscript"/>
              </w:rPr>
              <w:t>nd</w:t>
            </w:r>
            <w:r w:rsidR="009D717A" w:rsidRPr="007954F2">
              <w:rPr>
                <w:rFonts w:ascii="Times New Roman" w:eastAsia="宋体" w:hAnsi="Times New Roman" w:cs="Times New Roman"/>
                <w:bCs/>
                <w:color w:val="0000FF"/>
                <w:sz w:val="20"/>
                <w:szCs w:val="20"/>
              </w:rPr>
              <w:t xml:space="preserve"> priority), </w:t>
            </w:r>
            <w:r w:rsidR="00223072" w:rsidRPr="007954F2">
              <w:rPr>
                <w:rFonts w:ascii="Times New Roman" w:eastAsia="宋体" w:hAnsi="Times New Roman" w:cs="Times New Roman"/>
                <w:bCs/>
                <w:color w:val="0000FF"/>
                <w:sz w:val="20"/>
                <w:szCs w:val="20"/>
              </w:rPr>
              <w:t xml:space="preserve">vivo (CG-PUSCH), </w:t>
            </w:r>
            <w:r w:rsidR="00903A6A" w:rsidRPr="007954F2">
              <w:rPr>
                <w:rFonts w:ascii="Times New Roman" w:eastAsia="宋体" w:hAnsi="Times New Roman" w:cs="Times New Roman"/>
                <w:bCs/>
                <w:color w:val="0000FF"/>
                <w:sz w:val="20"/>
                <w:szCs w:val="20"/>
              </w:rPr>
              <w:t xml:space="preserve">Nokia, </w:t>
            </w:r>
            <w:r w:rsidR="00491F71" w:rsidRPr="007954F2">
              <w:rPr>
                <w:rFonts w:ascii="Times New Roman" w:eastAsia="宋体" w:hAnsi="Times New Roman" w:cs="Times New Roman"/>
                <w:bCs/>
                <w:color w:val="0000FF"/>
                <w:sz w:val="20"/>
                <w:szCs w:val="20"/>
              </w:rPr>
              <w:t>Fujitsu,</w:t>
            </w:r>
            <w:r w:rsidR="008D7630" w:rsidRPr="007954F2">
              <w:rPr>
                <w:rFonts w:ascii="Times New Roman" w:eastAsia="宋体" w:hAnsi="Times New Roman" w:cs="Times New Roman"/>
                <w:bCs/>
                <w:color w:val="0000FF"/>
                <w:sz w:val="20"/>
                <w:szCs w:val="20"/>
              </w:rPr>
              <w:t xml:space="preserve"> Apple,</w:t>
            </w:r>
            <w:r w:rsidR="005D2A50" w:rsidRPr="007954F2">
              <w:rPr>
                <w:rFonts w:ascii="Times New Roman" w:eastAsia="宋体" w:hAnsi="Times New Roman" w:cs="Times New Roman"/>
                <w:bCs/>
                <w:color w:val="0000FF"/>
                <w:sz w:val="20"/>
                <w:szCs w:val="20"/>
              </w:rPr>
              <w:t xml:space="preserve"> Google,</w:t>
            </w:r>
            <w:r w:rsidR="008D7630" w:rsidRPr="007954F2">
              <w:rPr>
                <w:rFonts w:ascii="Times New Roman" w:eastAsia="宋体" w:hAnsi="Times New Roman" w:cs="Times New Roman"/>
                <w:bCs/>
                <w:color w:val="0000FF"/>
                <w:sz w:val="20"/>
                <w:szCs w:val="20"/>
              </w:rPr>
              <w:t xml:space="preserve"> </w:t>
            </w:r>
            <w:r w:rsidR="00C4005A" w:rsidRPr="007954F2">
              <w:rPr>
                <w:rFonts w:ascii="Times New Roman" w:eastAsia="宋体" w:hAnsi="Times New Roman" w:cs="Times New Roman"/>
                <w:bCs/>
                <w:color w:val="0000FF"/>
                <w:sz w:val="20"/>
                <w:szCs w:val="20"/>
              </w:rPr>
              <w:t xml:space="preserve">CMCC, </w:t>
            </w:r>
            <w:r w:rsidR="002D54C2" w:rsidRPr="007954F2">
              <w:rPr>
                <w:rFonts w:ascii="Times New Roman" w:eastAsia="宋体" w:hAnsi="Times New Roman" w:cs="Times New Roman"/>
                <w:bCs/>
                <w:color w:val="0000FF"/>
                <w:sz w:val="20"/>
                <w:szCs w:val="20"/>
              </w:rPr>
              <w:t>Meta, Sharp,</w:t>
            </w:r>
            <w:r w:rsidR="00CA4F6D" w:rsidRPr="007954F2">
              <w:rPr>
                <w:rFonts w:ascii="Times New Roman" w:eastAsia="宋体" w:hAnsi="Times New Roman" w:cs="Times New Roman"/>
                <w:bCs/>
                <w:color w:val="0000FF"/>
                <w:sz w:val="20"/>
                <w:szCs w:val="20"/>
              </w:rPr>
              <w:t xml:space="preserve"> Lenovo, </w:t>
            </w:r>
            <w:r w:rsidR="00C4005A" w:rsidRPr="007954F2">
              <w:rPr>
                <w:rFonts w:ascii="Times New Roman" w:eastAsia="宋体" w:hAnsi="Times New Roman" w:cs="Times New Roman"/>
                <w:bCs/>
                <w:color w:val="0000FF"/>
                <w:sz w:val="20"/>
                <w:szCs w:val="20"/>
              </w:rPr>
              <w:t>CATT,</w:t>
            </w:r>
            <w:r w:rsidR="002929EE" w:rsidRPr="007954F2">
              <w:rPr>
                <w:rFonts w:ascii="Times New Roman" w:eastAsia="宋体" w:hAnsi="Times New Roman" w:cs="Times New Roman"/>
                <w:bCs/>
                <w:color w:val="0000FF"/>
                <w:sz w:val="20"/>
                <w:szCs w:val="20"/>
              </w:rPr>
              <w:t xml:space="preserve"> Huawei/</w:t>
            </w:r>
            <w:proofErr w:type="spellStart"/>
            <w:r w:rsidR="002929EE" w:rsidRPr="007954F2">
              <w:rPr>
                <w:rFonts w:ascii="Times New Roman" w:eastAsia="宋体" w:hAnsi="Times New Roman" w:cs="Times New Roman"/>
                <w:bCs/>
                <w:color w:val="0000FF"/>
                <w:sz w:val="20"/>
                <w:szCs w:val="20"/>
              </w:rPr>
              <w:t>HiSi</w:t>
            </w:r>
            <w:proofErr w:type="spellEnd"/>
            <w:r w:rsidR="002929EE" w:rsidRPr="007954F2">
              <w:rPr>
                <w:rFonts w:ascii="Times New Roman" w:eastAsia="宋体" w:hAnsi="Times New Roman" w:cs="Times New Roman"/>
                <w:bCs/>
                <w:color w:val="0000FF"/>
                <w:sz w:val="20"/>
                <w:szCs w:val="20"/>
              </w:rPr>
              <w:t>,</w:t>
            </w:r>
          </w:p>
          <w:p w14:paraId="5C4F055F" w14:textId="77777777" w:rsidR="00C4005A" w:rsidRPr="007954F2" w:rsidRDefault="00C4005A" w:rsidP="00C4005A">
            <w:pPr>
              <w:shd w:val="clear" w:color="auto" w:fill="FFFFFF"/>
              <w:snapToGrid w:val="0"/>
              <w:jc w:val="both"/>
              <w:rPr>
                <w:rFonts w:ascii="Times New Roman" w:eastAsia="宋体" w:hAnsi="Times New Roman" w:cs="Times New Roman"/>
                <w:bCs/>
                <w:color w:val="0000FF"/>
                <w:sz w:val="20"/>
                <w:szCs w:val="20"/>
              </w:rPr>
            </w:pPr>
            <w:r w:rsidRPr="007954F2">
              <w:rPr>
                <w:rFonts w:ascii="Times New Roman" w:eastAsia="宋体" w:hAnsi="Times New Roman" w:cs="Times New Roman"/>
                <w:bCs/>
                <w:color w:val="0000FF"/>
                <w:sz w:val="20"/>
                <w:szCs w:val="20"/>
              </w:rPr>
              <w:t xml:space="preserve">Concerned by: </w:t>
            </w:r>
          </w:p>
          <w:p w14:paraId="7F28D3B7" w14:textId="77777777" w:rsidR="00C4005A" w:rsidRPr="00C4005A" w:rsidRDefault="00C4005A" w:rsidP="00C4005A">
            <w:pPr>
              <w:shd w:val="clear" w:color="auto" w:fill="FFFFFF"/>
              <w:rPr>
                <w:rFonts w:ascii="Times New Roman" w:eastAsia="宋体" w:hAnsi="Times New Roman" w:cs="Times New Roman"/>
                <w:color w:val="000000"/>
                <w:sz w:val="16"/>
                <w:szCs w:val="20"/>
              </w:rPr>
            </w:pPr>
          </w:p>
          <w:p w14:paraId="32BB577E" w14:textId="77777777" w:rsidR="00E038DB" w:rsidRPr="00E038DB" w:rsidRDefault="00E038DB" w:rsidP="00E038DB">
            <w:pPr>
              <w:snapToGrid w:val="0"/>
              <w:jc w:val="both"/>
              <w:rPr>
                <w:rFonts w:ascii="Times New Roman" w:eastAsia="宋体" w:hAnsi="Times New Roman" w:cs="Times New Roman"/>
                <w:b/>
                <w:color w:val="3333FF"/>
                <w:sz w:val="20"/>
                <w:szCs w:val="20"/>
                <w:lang w:eastAsia="en-US"/>
              </w:rPr>
            </w:pPr>
          </w:p>
          <w:p w14:paraId="4060CE33" w14:textId="0C62EF34" w:rsidR="00E038DB" w:rsidRPr="00D76727" w:rsidRDefault="00E038DB" w:rsidP="00E038DB">
            <w:pPr>
              <w:snapToGrid w:val="0"/>
              <w:jc w:val="both"/>
              <w:rPr>
                <w:rFonts w:ascii="Times New Roman" w:eastAsia="宋体" w:hAnsi="Times New Roman" w:cs="Times New Roman"/>
                <w:b/>
                <w:iCs/>
                <w:color w:val="3333FF"/>
                <w:sz w:val="20"/>
                <w:szCs w:val="20"/>
                <w:lang w:val="en-GB" w:eastAsia="en-US"/>
              </w:rPr>
            </w:pPr>
            <w:r w:rsidRPr="00D76727">
              <w:rPr>
                <w:rFonts w:ascii="Times New Roman" w:eastAsia="宋体" w:hAnsi="Times New Roman" w:cs="Times New Roman"/>
                <w:b/>
                <w:iCs/>
                <w:color w:val="3333FF"/>
                <w:sz w:val="20"/>
                <w:szCs w:val="20"/>
                <w:u w:val="single"/>
                <w:lang w:val="en-GB" w:eastAsia="en-US"/>
              </w:rPr>
              <w:t>FL assessment</w:t>
            </w:r>
            <w:r>
              <w:rPr>
                <w:rFonts w:ascii="Times New Roman" w:eastAsia="宋体" w:hAnsi="Times New Roman" w:cs="Times New Roman"/>
                <w:b/>
                <w:iCs/>
                <w:color w:val="3333FF"/>
                <w:sz w:val="20"/>
                <w:szCs w:val="20"/>
                <w:u w:val="single"/>
                <w:lang w:val="en-GB" w:eastAsia="en-US"/>
              </w:rPr>
              <w:t xml:space="preserve"> per input</w:t>
            </w:r>
            <w:r w:rsidRPr="00D76727">
              <w:rPr>
                <w:rFonts w:ascii="Times New Roman" w:eastAsia="宋体" w:hAnsi="Times New Roman" w:cs="Times New Roman"/>
                <w:b/>
                <w:iCs/>
                <w:color w:val="3333FF"/>
                <w:sz w:val="20"/>
                <w:szCs w:val="20"/>
                <w:lang w:val="en-GB" w:eastAsia="en-US"/>
              </w:rPr>
              <w:t xml:space="preserve">: </w:t>
            </w:r>
          </w:p>
          <w:p w14:paraId="5CD35EA1" w14:textId="49E74321" w:rsidR="00E038DB" w:rsidRPr="00340EDF" w:rsidRDefault="00FA1B4D" w:rsidP="00E038DB">
            <w:pPr>
              <w:pStyle w:val="ListParagraph"/>
              <w:numPr>
                <w:ilvl w:val="0"/>
                <w:numId w:val="3"/>
              </w:numPr>
              <w:snapToGrid w:val="0"/>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zh-CN"/>
              </w:rPr>
              <w:t>T</w:t>
            </w:r>
            <w:r w:rsidR="00C4005A">
              <w:rPr>
                <w:rFonts w:ascii="Times New Roman" w:eastAsia="宋体" w:hAnsi="Times New Roman" w:cs="Times New Roman"/>
                <w:b/>
                <w:color w:val="3333FF"/>
                <w:sz w:val="20"/>
                <w:szCs w:val="20"/>
                <w:lang w:eastAsia="zh-CN"/>
              </w:rPr>
              <w:t>he above proposed compromise seems</w:t>
            </w:r>
            <w:r>
              <w:rPr>
                <w:rFonts w:ascii="Times New Roman" w:eastAsia="宋体" w:hAnsi="Times New Roman" w:cs="Times New Roman"/>
                <w:b/>
                <w:color w:val="3333FF"/>
                <w:sz w:val="20"/>
                <w:szCs w:val="20"/>
                <w:lang w:eastAsia="zh-CN"/>
              </w:rPr>
              <w:t xml:space="preserve"> </w:t>
            </w:r>
            <w:r w:rsidR="00C4005A">
              <w:rPr>
                <w:rFonts w:ascii="Times New Roman" w:eastAsia="宋体" w:hAnsi="Times New Roman" w:cs="Times New Roman"/>
                <w:b/>
                <w:color w:val="3333FF"/>
                <w:sz w:val="20"/>
                <w:szCs w:val="20"/>
                <w:lang w:eastAsia="zh-CN"/>
              </w:rPr>
              <w:t>what we can have for now</w:t>
            </w:r>
            <w:r w:rsidR="00A82F7F">
              <w:rPr>
                <w:rFonts w:ascii="Times New Roman" w:eastAsia="宋体" w:hAnsi="Times New Roman" w:cs="Times New Roman" w:hint="eastAsia"/>
                <w:b/>
                <w:color w:val="3333FF"/>
                <w:sz w:val="20"/>
                <w:szCs w:val="20"/>
                <w:lang w:eastAsia="zh-CN"/>
              </w:rPr>
              <w:t>.</w:t>
            </w:r>
            <w:r w:rsidR="00C4005A">
              <w:rPr>
                <w:rFonts w:ascii="Times New Roman" w:eastAsia="宋体" w:hAnsi="Times New Roman" w:cs="Times New Roman"/>
                <w:b/>
                <w:color w:val="3333FF"/>
                <w:sz w:val="20"/>
                <w:szCs w:val="20"/>
                <w:lang w:eastAsia="zh-CN"/>
              </w:rPr>
              <w:t xml:space="preserve"> </w:t>
            </w:r>
            <w:r w:rsidR="00A82F7F">
              <w:rPr>
                <w:rFonts w:ascii="Times New Roman" w:eastAsia="宋体" w:hAnsi="Times New Roman" w:cs="Times New Roman"/>
                <w:b/>
                <w:color w:val="3333FF"/>
                <w:sz w:val="20"/>
                <w:szCs w:val="20"/>
                <w:lang w:eastAsia="zh-CN"/>
              </w:rPr>
              <w:t>@</w:t>
            </w:r>
            <w:r>
              <w:t xml:space="preserve"> </w:t>
            </w:r>
            <w:r w:rsidRPr="00FA1B4D">
              <w:rPr>
                <w:rFonts w:ascii="Times New Roman" w:eastAsia="宋体" w:hAnsi="Times New Roman" w:cs="Times New Roman"/>
                <w:b/>
                <w:color w:val="3333FF"/>
                <w:sz w:val="20"/>
                <w:szCs w:val="20"/>
                <w:lang w:eastAsia="zh-CN"/>
              </w:rPr>
              <w:t xml:space="preserve">PUCCH/PUSCH+PUCCH </w:t>
            </w:r>
            <w:r w:rsidR="00C4005A">
              <w:rPr>
                <w:rFonts w:ascii="Times New Roman" w:eastAsia="宋体" w:hAnsi="Times New Roman" w:cs="Times New Roman"/>
                <w:b/>
                <w:color w:val="3333FF"/>
                <w:sz w:val="20"/>
                <w:szCs w:val="20"/>
                <w:lang w:eastAsia="zh-CN"/>
              </w:rPr>
              <w:t>proponents, please be flexible for now</w:t>
            </w:r>
            <w:r w:rsidR="00E038DB" w:rsidRPr="00340EDF">
              <w:rPr>
                <w:rFonts w:ascii="Times New Roman" w:eastAsia="宋体" w:hAnsi="Times New Roman" w:cs="Times New Roman"/>
                <w:b/>
                <w:color w:val="3333FF"/>
                <w:sz w:val="20"/>
                <w:szCs w:val="20"/>
                <w:lang w:eastAsia="en-US"/>
              </w:rPr>
              <w:t xml:space="preserve">. </w:t>
            </w:r>
          </w:p>
          <w:p w14:paraId="4C484D19" w14:textId="798D3186" w:rsidR="00340EDF" w:rsidRPr="00340EDF" w:rsidRDefault="00340EDF" w:rsidP="00BC6C58">
            <w:pPr>
              <w:shd w:val="clear" w:color="auto" w:fill="FFFFFF"/>
              <w:snapToGrid w:val="0"/>
              <w:jc w:val="both"/>
              <w:rPr>
                <w:rFonts w:ascii="Times New Roman" w:eastAsia="宋体" w:hAnsi="Times New Roman" w:cs="Times New Roman"/>
                <w:bCs/>
                <w:color w:val="000000"/>
                <w:sz w:val="18"/>
                <w:szCs w:val="18"/>
              </w:rPr>
            </w:pPr>
          </w:p>
        </w:tc>
      </w:tr>
    </w:tbl>
    <w:p w14:paraId="1E44BD04" w14:textId="77777777" w:rsidR="00694A80" w:rsidRDefault="00694A80" w:rsidP="00694A80">
      <w:pPr>
        <w:snapToGrid w:val="0"/>
        <w:spacing w:after="0" w:line="240" w:lineRule="auto"/>
      </w:pPr>
    </w:p>
    <w:p w14:paraId="4E140C2F" w14:textId="77777777" w:rsidR="00694A80" w:rsidRDefault="00694A80" w:rsidP="00B0691C">
      <w:pPr>
        <w:snapToGrid w:val="0"/>
        <w:spacing w:after="0" w:line="240" w:lineRule="auto"/>
        <w:rPr>
          <w:rFonts w:ascii="Times New Roman" w:hAnsi="Times New Roman" w:cs="Times New Roman"/>
          <w:b/>
          <w:sz w:val="24"/>
        </w:rPr>
      </w:pPr>
    </w:p>
    <w:p w14:paraId="722436B8" w14:textId="387DADA7" w:rsidR="00694A80" w:rsidRDefault="00694A80" w:rsidP="00694A80">
      <w:pPr>
        <w:pStyle w:val="Caption"/>
        <w:jc w:val="center"/>
      </w:pPr>
      <w:r>
        <w:t xml:space="preserve">Table </w:t>
      </w:r>
      <w:r w:rsidR="00A853DC">
        <w:t>3B</w:t>
      </w:r>
      <w:r>
        <w:t xml:space="preserve"> </w:t>
      </w:r>
      <w:r w:rsidR="005550CA" w:rsidRPr="005550CA">
        <w:t>UL signaling medium/container</w:t>
      </w:r>
      <w:r>
        <w:t>: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694A80" w14:paraId="1BF2746A" w14:textId="77777777" w:rsidTr="00117D83">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2543444" w14:textId="77777777" w:rsidR="00694A80" w:rsidRPr="003B6980" w:rsidRDefault="00694A80" w:rsidP="00117D83">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366059F" w14:textId="77777777" w:rsidR="00694A80" w:rsidRPr="003B6980" w:rsidRDefault="00694A80" w:rsidP="00117D83">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694A80" w14:paraId="25356909"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8BD35" w14:textId="24364FB7" w:rsidR="00694A80" w:rsidRPr="003B6980" w:rsidRDefault="00694A80" w:rsidP="00117D83">
            <w:pPr>
              <w:snapToGrid w:val="0"/>
              <w:spacing w:after="0" w:line="240" w:lineRule="auto"/>
              <w:rPr>
                <w:rFonts w:ascii="Times New Roman" w:eastAsia="等线" w:hAnsi="Times New Roman" w:cs="Times New Roman"/>
                <w:sz w:val="18"/>
                <w:szCs w:val="18"/>
                <w:lang w:eastAsia="zh-CN"/>
              </w:rPr>
            </w:pPr>
            <w:r w:rsidRPr="003B6980">
              <w:rPr>
                <w:rFonts w:ascii="Times New Roman" w:eastAsia="等线" w:hAnsi="Times New Roman" w:cs="Times New Roman"/>
                <w:sz w:val="18"/>
                <w:szCs w:val="18"/>
                <w:lang w:eastAsia="zh-CN"/>
              </w:rPr>
              <w:t>Mod V0</w:t>
            </w:r>
            <w:r w:rsidR="00BF06C2">
              <w:rPr>
                <w:rFonts w:ascii="Times New Roman" w:eastAsia="等线" w:hAnsi="Times New Roman" w:cs="Times New Roman"/>
                <w:sz w:val="18"/>
                <w:szCs w:val="18"/>
                <w:lang w:eastAsia="zh-CN"/>
              </w:rPr>
              <w:t>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F64A9" w14:textId="77777777" w:rsidR="00694A80" w:rsidRPr="003B6980" w:rsidRDefault="00694A80" w:rsidP="00117D83">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 xml:space="preserve">Please share your views on the offline questions in TABLE </w:t>
            </w:r>
            <w:r w:rsidR="00A853DC">
              <w:rPr>
                <w:rFonts w:ascii="Times New Roman" w:eastAsia="等线" w:hAnsi="Times New Roman" w:cs="Times New Roman"/>
                <w:b/>
                <w:color w:val="3333FF"/>
                <w:sz w:val="18"/>
                <w:szCs w:val="18"/>
                <w:lang w:eastAsia="zh-CN"/>
              </w:rPr>
              <w:t>3</w:t>
            </w:r>
            <w:r>
              <w:rPr>
                <w:rFonts w:ascii="Times New Roman" w:eastAsia="等线" w:hAnsi="Times New Roman" w:cs="Times New Roman"/>
                <w:b/>
                <w:color w:val="3333FF"/>
                <w:sz w:val="18"/>
                <w:szCs w:val="18"/>
                <w:lang w:eastAsia="zh-CN"/>
              </w:rPr>
              <w:t>A</w:t>
            </w:r>
          </w:p>
        </w:tc>
      </w:tr>
      <w:tr w:rsidR="00694A80" w14:paraId="085A7048"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B363F" w14:textId="20E47CB9" w:rsidR="00694A80" w:rsidRPr="003B6980" w:rsidRDefault="0002256C" w:rsidP="00117D8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141B6" w14:textId="444AA393" w:rsidR="000074F7" w:rsidRDefault="0002256C" w:rsidP="00117D83">
            <w:pPr>
              <w:snapToGrid w:val="0"/>
              <w:spacing w:after="0" w:line="240" w:lineRule="auto"/>
              <w:rPr>
                <w:rFonts w:ascii="Times New Roman" w:hAnsi="Times New Roman" w:cs="Times New Roman"/>
                <w:sz w:val="18"/>
                <w:szCs w:val="18"/>
              </w:rPr>
            </w:pPr>
            <w:r w:rsidRPr="00833405">
              <w:rPr>
                <w:rFonts w:ascii="Times New Roman" w:hAnsi="Times New Roman" w:cs="Times New Roman"/>
                <w:b/>
                <w:sz w:val="18"/>
                <w:szCs w:val="18"/>
              </w:rPr>
              <w:t>Q6:</w:t>
            </w:r>
            <w:r>
              <w:rPr>
                <w:rFonts w:ascii="Times New Roman" w:hAnsi="Times New Roman" w:cs="Times New Roman"/>
                <w:sz w:val="18"/>
                <w:szCs w:val="18"/>
              </w:rPr>
              <w:t xml:space="preserve"> </w:t>
            </w:r>
            <w:r w:rsidR="009B7C89">
              <w:rPr>
                <w:rFonts w:ascii="Times New Roman" w:hAnsi="Times New Roman" w:cs="Times New Roman"/>
                <w:sz w:val="18"/>
                <w:szCs w:val="18"/>
              </w:rPr>
              <w:t xml:space="preserve">Basically, </w:t>
            </w:r>
            <w:r w:rsidR="00833405">
              <w:rPr>
                <w:rFonts w:ascii="Times New Roman" w:hAnsi="Times New Roman" w:cs="Times New Roman"/>
                <w:sz w:val="18"/>
                <w:szCs w:val="18"/>
              </w:rPr>
              <w:t>it</w:t>
            </w:r>
            <w:r w:rsidR="002548DB">
              <w:rPr>
                <w:rFonts w:ascii="Times New Roman" w:hAnsi="Times New Roman" w:cs="Times New Roman"/>
                <w:sz w:val="18"/>
                <w:szCs w:val="18"/>
              </w:rPr>
              <w:t>’</w:t>
            </w:r>
            <w:r w:rsidR="00833405">
              <w:rPr>
                <w:rFonts w:ascii="Times New Roman" w:hAnsi="Times New Roman" w:cs="Times New Roman"/>
                <w:sz w:val="18"/>
                <w:szCs w:val="18"/>
              </w:rPr>
              <w:t xml:space="preserve">s worth to be noticed </w:t>
            </w:r>
            <w:r w:rsidR="00FC7738">
              <w:rPr>
                <w:rFonts w:ascii="Times New Roman" w:hAnsi="Times New Roman" w:cs="Times New Roman"/>
                <w:sz w:val="18"/>
                <w:szCs w:val="18"/>
              </w:rPr>
              <w:t xml:space="preserve">that </w:t>
            </w:r>
            <w:r w:rsidR="0014726A">
              <w:rPr>
                <w:rFonts w:ascii="Times New Roman" w:hAnsi="Times New Roman" w:cs="Times New Roman"/>
                <w:sz w:val="18"/>
                <w:szCs w:val="18"/>
              </w:rPr>
              <w:t>the functionality of the 1-bit indication in first PUCCH of both Mode-A and Mode-B is analogous to that of the legacy SR</w:t>
            </w:r>
            <w:r w:rsidR="00C73A0E">
              <w:rPr>
                <w:rFonts w:ascii="Times New Roman" w:hAnsi="Times New Roman" w:cs="Times New Roman"/>
                <w:sz w:val="18"/>
                <w:szCs w:val="18"/>
              </w:rPr>
              <w:t xml:space="preserve">, where </w:t>
            </w:r>
            <w:r w:rsidR="00C73A0E" w:rsidRPr="006A0130">
              <w:rPr>
                <w:rFonts w:ascii="Times New Roman" w:hAnsi="Times New Roman" w:cs="Times New Roman"/>
                <w:b/>
                <w:sz w:val="18"/>
                <w:szCs w:val="18"/>
              </w:rPr>
              <w:t>first PUCCH in Mode-A is to request the resource of second PUSCH</w:t>
            </w:r>
            <w:r w:rsidR="00B25303" w:rsidRPr="006A0130">
              <w:rPr>
                <w:rFonts w:ascii="Times New Roman" w:hAnsi="Times New Roman" w:cs="Times New Roman"/>
                <w:b/>
                <w:sz w:val="18"/>
                <w:szCs w:val="18"/>
              </w:rPr>
              <w:t xml:space="preserve"> in step-2</w:t>
            </w:r>
            <w:r w:rsidR="00C73A0E" w:rsidRPr="006A0130">
              <w:rPr>
                <w:rFonts w:ascii="Times New Roman" w:hAnsi="Times New Roman" w:cs="Times New Roman"/>
                <w:b/>
                <w:sz w:val="18"/>
                <w:szCs w:val="18"/>
              </w:rPr>
              <w:t xml:space="preserve"> that indicated by UL DCI</w:t>
            </w:r>
            <w:r w:rsidR="00B25303" w:rsidRPr="006A0130">
              <w:rPr>
                <w:rFonts w:ascii="Times New Roman" w:hAnsi="Times New Roman" w:cs="Times New Roman"/>
                <w:b/>
                <w:sz w:val="18"/>
                <w:szCs w:val="18"/>
              </w:rPr>
              <w:t xml:space="preserve"> in step-3</w:t>
            </w:r>
            <w:r w:rsidR="00B25303">
              <w:rPr>
                <w:rFonts w:ascii="Times New Roman" w:hAnsi="Times New Roman" w:cs="Times New Roman"/>
                <w:sz w:val="18"/>
                <w:szCs w:val="18"/>
              </w:rPr>
              <w:t xml:space="preserve">, and </w:t>
            </w:r>
            <w:r w:rsidR="00B25303" w:rsidRPr="006A0130">
              <w:rPr>
                <w:rFonts w:ascii="Times New Roman" w:hAnsi="Times New Roman" w:cs="Times New Roman"/>
                <w:b/>
                <w:sz w:val="18"/>
                <w:szCs w:val="18"/>
              </w:rPr>
              <w:t xml:space="preserve">first PUCCH in Mode-B </w:t>
            </w:r>
            <w:r w:rsidR="003D38D6" w:rsidRPr="006A0130">
              <w:rPr>
                <w:rFonts w:ascii="Times New Roman" w:hAnsi="Times New Roman" w:cs="Times New Roman"/>
                <w:b/>
                <w:sz w:val="18"/>
                <w:szCs w:val="18"/>
              </w:rPr>
              <w:t>can be seen as</w:t>
            </w:r>
            <w:r w:rsidR="00B25303" w:rsidRPr="006A0130">
              <w:rPr>
                <w:rFonts w:ascii="Times New Roman" w:hAnsi="Times New Roman" w:cs="Times New Roman"/>
                <w:b/>
                <w:sz w:val="18"/>
                <w:szCs w:val="18"/>
              </w:rPr>
              <w:t xml:space="preserve"> </w:t>
            </w:r>
            <w:r w:rsidR="00F37463" w:rsidRPr="006A0130">
              <w:rPr>
                <w:rFonts w:ascii="Times New Roman" w:hAnsi="Times New Roman" w:cs="Times New Roman"/>
                <w:b/>
                <w:sz w:val="18"/>
                <w:szCs w:val="18"/>
              </w:rPr>
              <w:t>request for</w:t>
            </w:r>
            <w:r w:rsidR="00B25303" w:rsidRPr="006A0130">
              <w:rPr>
                <w:rFonts w:ascii="Times New Roman" w:hAnsi="Times New Roman" w:cs="Times New Roman"/>
                <w:b/>
                <w:sz w:val="18"/>
                <w:szCs w:val="18"/>
              </w:rPr>
              <w:t xml:space="preserve"> </w:t>
            </w:r>
            <w:r w:rsidR="00DF7527" w:rsidRPr="006A0130">
              <w:rPr>
                <w:rFonts w:ascii="Times New Roman" w:hAnsi="Times New Roman" w:cs="Times New Roman"/>
                <w:b/>
                <w:sz w:val="18"/>
                <w:szCs w:val="18"/>
              </w:rPr>
              <w:t xml:space="preserve">the </w:t>
            </w:r>
            <w:r w:rsidR="00B25303" w:rsidRPr="006A0130">
              <w:rPr>
                <w:rFonts w:ascii="Times New Roman" w:hAnsi="Times New Roman" w:cs="Times New Roman"/>
                <w:b/>
                <w:sz w:val="18"/>
                <w:szCs w:val="18"/>
              </w:rPr>
              <w:t>resource of second UL channel in step-2 that</w:t>
            </w:r>
            <w:r w:rsidR="00D22759" w:rsidRPr="006A0130">
              <w:rPr>
                <w:rFonts w:ascii="Times New Roman" w:hAnsi="Times New Roman" w:cs="Times New Roman"/>
                <w:b/>
                <w:sz w:val="18"/>
                <w:szCs w:val="18"/>
              </w:rPr>
              <w:t xml:space="preserve"> is</w:t>
            </w:r>
            <w:r w:rsidR="00B25303" w:rsidRPr="006A0130">
              <w:rPr>
                <w:rFonts w:ascii="Times New Roman" w:hAnsi="Times New Roman" w:cs="Times New Roman"/>
                <w:b/>
                <w:sz w:val="18"/>
                <w:szCs w:val="18"/>
              </w:rPr>
              <w:t xml:space="preserve"> pre-configured by </w:t>
            </w:r>
            <w:proofErr w:type="spellStart"/>
            <w:r w:rsidR="00B25303" w:rsidRPr="006A0130">
              <w:rPr>
                <w:rFonts w:ascii="Times New Roman" w:hAnsi="Times New Roman" w:cs="Times New Roman"/>
                <w:b/>
                <w:sz w:val="18"/>
                <w:szCs w:val="18"/>
              </w:rPr>
              <w:t>gNB</w:t>
            </w:r>
            <w:proofErr w:type="spellEnd"/>
            <w:r w:rsidR="00B25303">
              <w:rPr>
                <w:rFonts w:ascii="Times New Roman" w:hAnsi="Times New Roman" w:cs="Times New Roman"/>
                <w:sz w:val="18"/>
                <w:szCs w:val="18"/>
              </w:rPr>
              <w:t>.</w:t>
            </w:r>
            <w:r w:rsidR="00A82104">
              <w:rPr>
                <w:rFonts w:ascii="Times New Roman" w:hAnsi="Times New Roman" w:cs="Times New Roman"/>
                <w:sz w:val="18"/>
                <w:szCs w:val="18"/>
              </w:rPr>
              <w:t xml:space="preserve"> </w:t>
            </w:r>
            <w:r w:rsidR="00656D84">
              <w:rPr>
                <w:rFonts w:ascii="Times New Roman" w:hAnsi="Times New Roman" w:cs="Times New Roman"/>
                <w:sz w:val="18"/>
                <w:szCs w:val="18"/>
              </w:rPr>
              <w:t>In this sense, it is proper to reach a unified design of the first PUCCH configuration in both Mode-A and Mode-B</w:t>
            </w:r>
            <w:r w:rsidR="009352E1">
              <w:rPr>
                <w:rFonts w:ascii="Times New Roman" w:hAnsi="Times New Roman" w:cs="Times New Roman"/>
                <w:sz w:val="18"/>
                <w:szCs w:val="18"/>
              </w:rPr>
              <w:t xml:space="preserve">, </w:t>
            </w:r>
            <w:r w:rsidR="00DE59DA">
              <w:rPr>
                <w:rFonts w:ascii="Times New Roman" w:hAnsi="Times New Roman" w:cs="Times New Roman"/>
                <w:sz w:val="18"/>
                <w:szCs w:val="18"/>
              </w:rPr>
              <w:t>and the</w:t>
            </w:r>
            <w:r w:rsidR="00FB5FBD">
              <w:rPr>
                <w:rFonts w:ascii="Times New Roman" w:hAnsi="Times New Roman" w:cs="Times New Roman"/>
                <w:sz w:val="18"/>
                <w:szCs w:val="18"/>
              </w:rPr>
              <w:t xml:space="preserve"> legacy</w:t>
            </w:r>
            <w:r w:rsidR="00DE59DA">
              <w:rPr>
                <w:rFonts w:ascii="Times New Roman" w:hAnsi="Times New Roman" w:cs="Times New Roman"/>
                <w:sz w:val="18"/>
                <w:szCs w:val="18"/>
              </w:rPr>
              <w:t xml:space="preserve"> scheduling request configuration framework can be taken into consideration as a starting point</w:t>
            </w:r>
            <w:r w:rsidR="003143D8">
              <w:rPr>
                <w:rFonts w:ascii="Times New Roman" w:hAnsi="Times New Roman" w:cs="Times New Roman"/>
                <w:sz w:val="18"/>
                <w:szCs w:val="18"/>
              </w:rPr>
              <w:t xml:space="preserve">, i.e., an SR-like that </w:t>
            </w:r>
            <w:r w:rsidR="00BE5623">
              <w:rPr>
                <w:rFonts w:ascii="Times New Roman" w:hAnsi="Times New Roman" w:cs="Times New Roman"/>
                <w:sz w:val="18"/>
                <w:szCs w:val="18"/>
              </w:rPr>
              <w:t xml:space="preserve">is associated with </w:t>
            </w:r>
            <w:proofErr w:type="spellStart"/>
            <w:r w:rsidR="00BE5623" w:rsidRPr="00BE5623">
              <w:rPr>
                <w:rFonts w:ascii="Times New Roman" w:hAnsi="Times New Roman" w:cs="Times New Roman"/>
                <w:i/>
                <w:sz w:val="18"/>
                <w:szCs w:val="18"/>
              </w:rPr>
              <w:t>SchedulingRequestId</w:t>
            </w:r>
            <w:proofErr w:type="spellEnd"/>
            <w:r w:rsidR="00656D84">
              <w:rPr>
                <w:rFonts w:ascii="Times New Roman" w:hAnsi="Times New Roman" w:cs="Times New Roman"/>
                <w:sz w:val="18"/>
                <w:szCs w:val="18"/>
              </w:rPr>
              <w:t>.</w:t>
            </w:r>
            <w:r w:rsidR="00BE5623">
              <w:rPr>
                <w:rFonts w:ascii="Times New Roman" w:hAnsi="Times New Roman" w:cs="Times New Roman"/>
                <w:sz w:val="18"/>
                <w:szCs w:val="18"/>
              </w:rPr>
              <w:t xml:space="preserve"> </w:t>
            </w:r>
            <w:r w:rsidR="00DE2020">
              <w:rPr>
                <w:rFonts w:ascii="Times New Roman" w:hAnsi="Times New Roman" w:cs="Times New Roman"/>
                <w:sz w:val="18"/>
                <w:szCs w:val="18"/>
              </w:rPr>
              <w:t>Regarding the definition of the SR-</w:t>
            </w:r>
            <w:r w:rsidR="00BF42AF">
              <w:rPr>
                <w:rFonts w:ascii="Times New Roman" w:hAnsi="Times New Roman" w:cs="Times New Roman"/>
                <w:sz w:val="18"/>
                <w:szCs w:val="18"/>
              </w:rPr>
              <w:t>like</w:t>
            </w:r>
            <w:r w:rsidR="00DE2020">
              <w:rPr>
                <w:rFonts w:ascii="Times New Roman" w:hAnsi="Times New Roman" w:cs="Times New Roman"/>
                <w:sz w:val="18"/>
                <w:szCs w:val="18"/>
              </w:rPr>
              <w:t xml:space="preserve">, it can be dedicated to </w:t>
            </w:r>
            <w:r w:rsidR="00547F8A">
              <w:rPr>
                <w:rFonts w:ascii="Times New Roman" w:hAnsi="Times New Roman" w:cs="Times New Roman"/>
                <w:sz w:val="18"/>
                <w:szCs w:val="18"/>
              </w:rPr>
              <w:t xml:space="preserve">UEIBM in </w:t>
            </w:r>
            <w:r w:rsidR="00DE2020">
              <w:rPr>
                <w:rFonts w:ascii="Times New Roman" w:hAnsi="Times New Roman" w:cs="Times New Roman"/>
                <w:sz w:val="18"/>
                <w:szCs w:val="18"/>
              </w:rPr>
              <w:t xml:space="preserve">Mode-A </w:t>
            </w:r>
            <w:r w:rsidR="00547F8A">
              <w:rPr>
                <w:rFonts w:ascii="Times New Roman" w:hAnsi="Times New Roman" w:cs="Times New Roman"/>
                <w:sz w:val="18"/>
                <w:szCs w:val="18"/>
              </w:rPr>
              <w:t>or</w:t>
            </w:r>
            <w:r w:rsidR="00DE2020">
              <w:rPr>
                <w:rFonts w:ascii="Times New Roman" w:hAnsi="Times New Roman" w:cs="Times New Roman"/>
                <w:sz w:val="18"/>
                <w:szCs w:val="18"/>
              </w:rPr>
              <w:t xml:space="preserve"> Mode-B</w:t>
            </w:r>
            <w:r w:rsidR="004F2EB2">
              <w:rPr>
                <w:rFonts w:ascii="Times New Roman" w:hAnsi="Times New Roman" w:cs="Times New Roman"/>
                <w:sz w:val="18"/>
                <w:szCs w:val="18"/>
              </w:rPr>
              <w:t>, e.g.</w:t>
            </w:r>
            <w:r w:rsidR="00547F8A">
              <w:rPr>
                <w:rFonts w:ascii="Times New Roman" w:hAnsi="Times New Roman" w:cs="Times New Roman"/>
                <w:sz w:val="18"/>
                <w:szCs w:val="18"/>
              </w:rPr>
              <w:t>, the SR-like is used for requesting UL-SCH resource for UE-initiated/event-driven beam reporting.</w:t>
            </w:r>
          </w:p>
          <w:p w14:paraId="7E722A85" w14:textId="62F72120" w:rsidR="00150E5A" w:rsidRPr="00150E5A" w:rsidRDefault="00150E5A" w:rsidP="00117D83">
            <w:pPr>
              <w:snapToGrid w:val="0"/>
              <w:spacing w:after="0" w:line="240" w:lineRule="auto"/>
              <w:rPr>
                <w:rFonts w:ascii="Times New Roman" w:hAnsi="Times New Roman" w:cs="Times New Roman"/>
                <w:color w:val="0000FF"/>
                <w:sz w:val="18"/>
                <w:szCs w:val="18"/>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 xml:space="preserve">Good point. Let other companies further check above interpretation of first PUCCH in mode B. </w:t>
            </w:r>
          </w:p>
          <w:p w14:paraId="7E460C89" w14:textId="77777777" w:rsidR="000074F7" w:rsidRDefault="000074F7" w:rsidP="00117D83">
            <w:pPr>
              <w:snapToGrid w:val="0"/>
              <w:spacing w:after="0" w:line="240" w:lineRule="auto"/>
              <w:rPr>
                <w:rFonts w:ascii="Times New Roman" w:hAnsi="Times New Roman" w:cs="Times New Roman"/>
                <w:sz w:val="18"/>
                <w:szCs w:val="18"/>
              </w:rPr>
            </w:pPr>
          </w:p>
          <w:p w14:paraId="25079D38" w14:textId="77777777" w:rsidR="009A3FFC" w:rsidRDefault="009A3FFC" w:rsidP="00117D83">
            <w:pPr>
              <w:snapToGrid w:val="0"/>
              <w:spacing w:after="0" w:line="240" w:lineRule="auto"/>
              <w:rPr>
                <w:rFonts w:ascii="Times New Roman" w:hAnsi="Times New Roman" w:cs="Times New Roman"/>
                <w:sz w:val="18"/>
                <w:szCs w:val="18"/>
              </w:rPr>
            </w:pPr>
            <w:r w:rsidRPr="00FB4544">
              <w:rPr>
                <w:rFonts w:ascii="Times New Roman" w:hAnsi="Times New Roman" w:cs="Times New Roman"/>
                <w:b/>
                <w:sz w:val="18"/>
                <w:szCs w:val="18"/>
              </w:rPr>
              <w:t>Q8:</w:t>
            </w:r>
            <w:r>
              <w:rPr>
                <w:rFonts w:ascii="Times New Roman" w:hAnsi="Times New Roman" w:cs="Times New Roman"/>
                <w:sz w:val="18"/>
                <w:szCs w:val="18"/>
              </w:rPr>
              <w:t xml:space="preserve"> </w:t>
            </w:r>
            <w:r w:rsidR="00DA1BB4">
              <w:rPr>
                <w:rFonts w:ascii="Times New Roman" w:hAnsi="Times New Roman" w:cs="Times New Roman"/>
                <w:sz w:val="18"/>
                <w:szCs w:val="18"/>
              </w:rPr>
              <w:t xml:space="preserve">For PUSCH, </w:t>
            </w:r>
            <w:r w:rsidR="002C7D4F">
              <w:rPr>
                <w:rFonts w:ascii="Times New Roman" w:hAnsi="Times New Roman" w:cs="Times New Roman"/>
                <w:sz w:val="18"/>
                <w:szCs w:val="18"/>
              </w:rPr>
              <w:t xml:space="preserve">it has several benefits in terms of UCI payload size, flexibility enabled by reschedule, resource utilization empowered by spatial multiplexing and cross-carrier reporting, less spec impact, etc. For PUCCH, </w:t>
            </w:r>
            <w:r w:rsidR="00603EEE">
              <w:rPr>
                <w:rFonts w:ascii="Times New Roman" w:hAnsi="Times New Roman" w:cs="Times New Roman"/>
                <w:sz w:val="18"/>
                <w:szCs w:val="18"/>
              </w:rPr>
              <w:t xml:space="preserve">it can also be useful especially for coverage enhancement in some cases. </w:t>
            </w:r>
            <w:r w:rsidR="004505CE">
              <w:rPr>
                <w:rFonts w:ascii="Times New Roman" w:hAnsi="Times New Roman" w:cs="Times New Roman"/>
                <w:sz w:val="18"/>
                <w:szCs w:val="18"/>
              </w:rPr>
              <w:t xml:space="preserve">As a result, </w:t>
            </w:r>
            <w:r w:rsidR="009F0D5C">
              <w:rPr>
                <w:rFonts w:ascii="Times New Roman" w:hAnsi="Times New Roman" w:cs="Times New Roman"/>
                <w:sz w:val="18"/>
                <w:szCs w:val="18"/>
              </w:rPr>
              <w:t xml:space="preserve">we think it is better to support both PUSCH and PUCCH. </w:t>
            </w:r>
            <w:r w:rsidR="006030A2">
              <w:rPr>
                <w:rFonts w:ascii="Times New Roman" w:hAnsi="Times New Roman" w:cs="Times New Roman"/>
                <w:sz w:val="18"/>
                <w:szCs w:val="18"/>
              </w:rPr>
              <w:t xml:space="preserve">To avoid the deadlock situation as </w:t>
            </w:r>
            <w:r w:rsidR="00CF3DCC">
              <w:rPr>
                <w:rFonts w:ascii="Times New Roman" w:hAnsi="Times New Roman" w:cs="Times New Roman"/>
                <w:sz w:val="18"/>
                <w:szCs w:val="18"/>
              </w:rPr>
              <w:t>highlighted</w:t>
            </w:r>
            <w:r w:rsidR="006030A2">
              <w:rPr>
                <w:rFonts w:ascii="Times New Roman" w:hAnsi="Times New Roman" w:cs="Times New Roman"/>
                <w:sz w:val="18"/>
                <w:szCs w:val="18"/>
              </w:rPr>
              <w:t xml:space="preserve"> by FL, we can support PUSCH firstly for the sake of progress.</w:t>
            </w:r>
          </w:p>
          <w:p w14:paraId="022CB64E" w14:textId="181C2A02" w:rsidR="00613F01" w:rsidRPr="003B6980" w:rsidRDefault="00613F01" w:rsidP="00117D83">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Thanks for being flexible.</w:t>
            </w:r>
          </w:p>
        </w:tc>
      </w:tr>
      <w:tr w:rsidR="00694A80" w14:paraId="737D1189"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23881" w14:textId="1437C80D" w:rsidR="00694A80" w:rsidRPr="003B6980" w:rsidRDefault="00627D1C" w:rsidP="00117D8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3624D" w14:textId="77777777" w:rsidR="00694A80" w:rsidRDefault="00627D1C" w:rsidP="00117D8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Q6:</w:t>
            </w:r>
          </w:p>
          <w:p w14:paraId="4487141B" w14:textId="77777777" w:rsidR="00627D1C" w:rsidRDefault="00627D1C" w:rsidP="00117D8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mode-A: the 1-bit in the first PUCCH channel is actually the SR. when event-2 happens, the UE transmits the 1-bit to request PUSCH allocation. Thus, the first PUCCH channel for mode-A is just one SR.</w:t>
            </w:r>
          </w:p>
          <w:p w14:paraId="05623C6C" w14:textId="47CC4A55" w:rsidR="00627D1C" w:rsidRDefault="00627D1C" w:rsidP="00117D8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mode-B: the 1-bit in first channel indicates whether the corresponding PUSCH resource (preconfigured) is occupied or not. Its function is totally different from SR. The first PUCCH channel in mode-B shall be one configured periodic PUCCH resource and the UE shall always transmit 1 bit information.</w:t>
            </w:r>
          </w:p>
          <w:p w14:paraId="034C7679" w14:textId="686A7AEA" w:rsidR="00150E5A" w:rsidRDefault="00150E5A" w:rsidP="00117D83">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 xml:space="preserve">Okay, for your information, to save UE power, the negative </w:t>
            </w:r>
            <w:r w:rsidR="002F3464">
              <w:rPr>
                <w:rFonts w:ascii="Times New Roman" w:hAnsi="Times New Roman" w:cs="Times New Roman"/>
                <w:color w:val="0000FF"/>
                <w:sz w:val="18"/>
                <w:szCs w:val="18"/>
              </w:rPr>
              <w:t xml:space="preserve">1-bit </w:t>
            </w:r>
            <w:r>
              <w:rPr>
                <w:rFonts w:ascii="Times New Roman" w:hAnsi="Times New Roman" w:cs="Times New Roman"/>
                <w:color w:val="0000FF"/>
                <w:sz w:val="18"/>
                <w:szCs w:val="18"/>
              </w:rPr>
              <w:t>SR is not transmitted by the UE.</w:t>
            </w:r>
          </w:p>
          <w:p w14:paraId="452330D2" w14:textId="77777777" w:rsidR="00627D1C" w:rsidRDefault="00627D1C" w:rsidP="00117D83">
            <w:pPr>
              <w:snapToGrid w:val="0"/>
              <w:spacing w:after="0" w:line="240" w:lineRule="auto"/>
              <w:rPr>
                <w:rFonts w:ascii="Times New Roman" w:hAnsi="Times New Roman" w:cs="Times New Roman"/>
                <w:sz w:val="18"/>
                <w:szCs w:val="18"/>
              </w:rPr>
            </w:pPr>
          </w:p>
          <w:p w14:paraId="2190D4F9" w14:textId="77777777" w:rsidR="00E038DB" w:rsidRDefault="00627D1C" w:rsidP="00117D8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Q8 (Is it typo?):</w:t>
            </w:r>
          </w:p>
          <w:p w14:paraId="1AF4B5AF" w14:textId="77777777" w:rsidR="00627D1C" w:rsidRDefault="00E038DB" w:rsidP="00117D83">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Nope, for issue 8 </w:t>
            </w:r>
            <w:r>
              <w:rPr>
                <w:rFonts w:ascii="等线" w:eastAsia="等线" w:hAnsi="等线" w:cs="Times New Roman" w:hint="eastAsia"/>
                <w:color w:val="0000FF"/>
                <w:sz w:val="18"/>
                <w:szCs w:val="18"/>
                <w:lang w:eastAsia="zh-CN"/>
              </w:rPr>
              <w:t>^</w:t>
            </w:r>
            <w:r>
              <w:rPr>
                <w:rFonts w:ascii="等线" w:eastAsia="等线" w:hAnsi="等线" w:cs="Times New Roman"/>
                <w:color w:val="0000FF"/>
                <w:sz w:val="18"/>
                <w:szCs w:val="18"/>
                <w:lang w:eastAsia="zh-CN"/>
              </w:rPr>
              <w:t xml:space="preserve"> </w:t>
            </w:r>
            <w:r>
              <w:rPr>
                <w:rFonts w:ascii="等线" w:eastAsia="等线" w:hAnsi="等线" w:cs="Times New Roman" w:hint="eastAsia"/>
                <w:color w:val="0000FF"/>
                <w:sz w:val="18"/>
                <w:szCs w:val="18"/>
                <w:lang w:eastAsia="zh-CN"/>
              </w:rPr>
              <w:t>^</w:t>
            </w:r>
            <w:r w:rsidR="00627D1C">
              <w:rPr>
                <w:rFonts w:ascii="Times New Roman" w:hAnsi="Times New Roman" w:cs="Times New Roman"/>
                <w:sz w:val="18"/>
                <w:szCs w:val="18"/>
              </w:rPr>
              <w:br/>
            </w:r>
            <w:r w:rsidR="004B40D3">
              <w:rPr>
                <w:rFonts w:ascii="Times New Roman" w:hAnsi="Times New Roman" w:cs="Times New Roman"/>
                <w:sz w:val="18"/>
                <w:szCs w:val="18"/>
              </w:rPr>
              <w:t xml:space="preserve">We have strong concern on supporting both PUSCH and PUCCH.  There is no scenario where PUSCH does not work and the system has to use PUCCH or the other way. It is not good practice to conclude to support both options whenever we cannot converge to one option.  For progress, supporting PUSCH firstly seems to be good </w:t>
            </w:r>
            <w:proofErr w:type="spellStart"/>
            <w:r w:rsidR="004B40D3">
              <w:rPr>
                <w:rFonts w:ascii="Times New Roman" w:hAnsi="Times New Roman" w:cs="Times New Roman"/>
                <w:sz w:val="18"/>
                <w:szCs w:val="18"/>
              </w:rPr>
              <w:t>wayfoward</w:t>
            </w:r>
            <w:proofErr w:type="spellEnd"/>
            <w:r w:rsidR="004B40D3">
              <w:rPr>
                <w:rFonts w:ascii="Times New Roman" w:hAnsi="Times New Roman" w:cs="Times New Roman"/>
                <w:sz w:val="18"/>
                <w:szCs w:val="18"/>
              </w:rPr>
              <w:t xml:space="preserve">. </w:t>
            </w:r>
          </w:p>
          <w:p w14:paraId="548E55C4" w14:textId="30633588" w:rsidR="00E038DB" w:rsidRPr="003B6980" w:rsidRDefault="00E038DB" w:rsidP="00117D83">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 xml:space="preserve">Got it. </w:t>
            </w:r>
          </w:p>
        </w:tc>
      </w:tr>
      <w:tr w:rsidR="00694A80" w14:paraId="61955198"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6A850" w14:textId="4DC21A80" w:rsidR="00694A80" w:rsidRPr="003B6980" w:rsidRDefault="00E51519" w:rsidP="00117D8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29771" w14:textId="77777777" w:rsidR="00843141" w:rsidRDefault="00166B5E" w:rsidP="00117D8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Q6: </w:t>
            </w:r>
          </w:p>
          <w:p w14:paraId="2959557F" w14:textId="77777777" w:rsidR="00694A80" w:rsidRDefault="00431EF2" w:rsidP="00117D8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ModeA</w:t>
            </w:r>
            <w:proofErr w:type="spellEnd"/>
            <w:r>
              <w:rPr>
                <w:rFonts w:ascii="Times New Roman" w:hAnsi="Times New Roman" w:cs="Times New Roman"/>
                <w:sz w:val="18"/>
                <w:szCs w:val="18"/>
              </w:rPr>
              <w:t xml:space="preserve">, an SR-like signal </w:t>
            </w:r>
            <w:r w:rsidR="0028286F">
              <w:rPr>
                <w:rFonts w:ascii="Times New Roman" w:hAnsi="Times New Roman" w:cs="Times New Roman"/>
                <w:sz w:val="18"/>
                <w:szCs w:val="18"/>
              </w:rPr>
              <w:t>provides the desired functionality: once the event is triggered, the UE sends the first channel.</w:t>
            </w:r>
            <w:r w:rsidR="003A2F35">
              <w:rPr>
                <w:rFonts w:ascii="Times New Roman" w:hAnsi="Times New Roman" w:cs="Times New Roman"/>
                <w:sz w:val="18"/>
                <w:szCs w:val="18"/>
              </w:rPr>
              <w:t xml:space="preserve"> The UE transmits the </w:t>
            </w:r>
            <w:r w:rsidR="004D3603">
              <w:rPr>
                <w:rFonts w:ascii="Times New Roman" w:hAnsi="Times New Roman" w:cs="Times New Roman"/>
                <w:sz w:val="18"/>
                <w:szCs w:val="18"/>
              </w:rPr>
              <w:t>first channel until it receives a grant for the second channel</w:t>
            </w:r>
            <w:r w:rsidR="009F4AEC">
              <w:rPr>
                <w:rFonts w:ascii="Times New Roman" w:hAnsi="Times New Roman" w:cs="Times New Roman"/>
                <w:sz w:val="18"/>
                <w:szCs w:val="18"/>
              </w:rPr>
              <w:t xml:space="preserve">. Once it receives the grant, it stops transmitting the first channel. This is </w:t>
            </w:r>
            <w:r w:rsidR="00843141">
              <w:rPr>
                <w:rFonts w:ascii="Times New Roman" w:hAnsi="Times New Roman" w:cs="Times New Roman"/>
                <w:sz w:val="18"/>
                <w:szCs w:val="18"/>
              </w:rPr>
              <w:t xml:space="preserve">very </w:t>
            </w:r>
            <w:r w:rsidR="009F4AEC">
              <w:rPr>
                <w:rFonts w:ascii="Times New Roman" w:hAnsi="Times New Roman" w:cs="Times New Roman"/>
                <w:sz w:val="18"/>
                <w:szCs w:val="18"/>
              </w:rPr>
              <w:t>similar to how SR works.</w:t>
            </w:r>
            <w:r w:rsidR="00843141">
              <w:rPr>
                <w:rFonts w:ascii="Times New Roman" w:hAnsi="Times New Roman" w:cs="Times New Roman"/>
                <w:sz w:val="18"/>
                <w:szCs w:val="18"/>
              </w:rPr>
              <w:t xml:space="preserve"> It seems to be relevant to reuse the SR functionality for mode A</w:t>
            </w:r>
            <w:r w:rsidR="0028286F">
              <w:rPr>
                <w:rFonts w:ascii="Times New Roman" w:hAnsi="Times New Roman" w:cs="Times New Roman"/>
                <w:sz w:val="18"/>
                <w:szCs w:val="18"/>
              </w:rPr>
              <w:t xml:space="preserve"> </w:t>
            </w:r>
          </w:p>
          <w:p w14:paraId="4C12128D" w14:textId="46517843" w:rsidR="008E1FA1" w:rsidRDefault="008E1FA1" w:rsidP="00117D8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mode B, the situation </w:t>
            </w:r>
            <w:r w:rsidR="00E649DD">
              <w:rPr>
                <w:rFonts w:ascii="Times New Roman" w:hAnsi="Times New Roman" w:cs="Times New Roman"/>
                <w:sz w:val="18"/>
                <w:szCs w:val="18"/>
              </w:rPr>
              <w:t>is somewhat different</w:t>
            </w:r>
            <w:r w:rsidR="00C82143">
              <w:rPr>
                <w:rFonts w:ascii="Times New Roman" w:hAnsi="Times New Roman" w:cs="Times New Roman"/>
                <w:sz w:val="18"/>
                <w:szCs w:val="18"/>
              </w:rPr>
              <w:t>, since there is no response from the NW that indicate</w:t>
            </w:r>
            <w:r w:rsidR="00E24F77">
              <w:rPr>
                <w:rFonts w:ascii="Times New Roman" w:hAnsi="Times New Roman" w:cs="Times New Roman"/>
                <w:sz w:val="18"/>
                <w:szCs w:val="18"/>
              </w:rPr>
              <w:t>s</w:t>
            </w:r>
            <w:r w:rsidR="00C82143">
              <w:rPr>
                <w:rFonts w:ascii="Times New Roman" w:hAnsi="Times New Roman" w:cs="Times New Roman"/>
                <w:sz w:val="18"/>
                <w:szCs w:val="18"/>
              </w:rPr>
              <w:t xml:space="preserve"> that the UE </w:t>
            </w:r>
            <w:r w:rsidR="00E24F77">
              <w:rPr>
                <w:rFonts w:ascii="Times New Roman" w:hAnsi="Times New Roman" w:cs="Times New Roman"/>
                <w:sz w:val="18"/>
                <w:szCs w:val="18"/>
              </w:rPr>
              <w:t>sh</w:t>
            </w:r>
            <w:r w:rsidR="00D5165F">
              <w:rPr>
                <w:rFonts w:ascii="Times New Roman" w:hAnsi="Times New Roman" w:cs="Times New Roman"/>
                <w:sz w:val="18"/>
                <w:szCs w:val="18"/>
              </w:rPr>
              <w:t>ould stop transmitting the first channel (or the second channel).</w:t>
            </w:r>
            <w:r w:rsidR="000D5B01">
              <w:rPr>
                <w:rFonts w:ascii="Times New Roman" w:hAnsi="Times New Roman" w:cs="Times New Roman"/>
                <w:sz w:val="18"/>
                <w:szCs w:val="18"/>
              </w:rPr>
              <w:t xml:space="preserve"> </w:t>
            </w:r>
            <w:r w:rsidR="003E0A59">
              <w:rPr>
                <w:rFonts w:ascii="Times New Roman" w:hAnsi="Times New Roman" w:cs="Times New Roman"/>
                <w:sz w:val="18"/>
                <w:szCs w:val="18"/>
              </w:rPr>
              <w:t>Relying on the SR procedure is then less natural.</w:t>
            </w:r>
            <w:r w:rsidR="009C680D">
              <w:rPr>
                <w:rFonts w:ascii="Times New Roman" w:hAnsi="Times New Roman" w:cs="Times New Roman"/>
                <w:sz w:val="18"/>
                <w:szCs w:val="18"/>
              </w:rPr>
              <w:t xml:space="preserve"> </w:t>
            </w:r>
          </w:p>
          <w:p w14:paraId="2043BC23" w14:textId="1ED4A782" w:rsidR="008E1FA1" w:rsidRPr="003B6980" w:rsidRDefault="00037CCB" w:rsidP="00117D83">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Got it.</w:t>
            </w:r>
          </w:p>
        </w:tc>
      </w:tr>
      <w:tr w:rsidR="00A55ACD" w14:paraId="4671B2A4"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4C398" w14:textId="7D575D7C" w:rsidR="00A55ACD" w:rsidRDefault="00A55ACD" w:rsidP="00A55AC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A5E54" w14:textId="77777777" w:rsidR="00A55ACD" w:rsidRDefault="00A55ACD" w:rsidP="00A55AC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Q6: </w:t>
            </w:r>
            <w:r w:rsidRPr="0034149F">
              <w:rPr>
                <w:rFonts w:ascii="Times New Roman" w:hAnsi="Times New Roman" w:cs="Times New Roman"/>
                <w:sz w:val="18"/>
                <w:szCs w:val="18"/>
              </w:rPr>
              <w:t xml:space="preserve">Legacy SR configuration on PUCCH resource can be considered in the first step for requesting a resource in Mode A and notifying the second uplink channel to carry beam report in Mode B. Basically, if the event is not triggered, UE would not transmit the SR, e.g., negative SR. This can help reduce the implementation effort at the </w:t>
            </w:r>
            <w:proofErr w:type="spellStart"/>
            <w:r w:rsidRPr="0034149F">
              <w:rPr>
                <w:rFonts w:ascii="Times New Roman" w:hAnsi="Times New Roman" w:cs="Times New Roman"/>
                <w:sz w:val="18"/>
                <w:szCs w:val="18"/>
              </w:rPr>
              <w:t>gNB</w:t>
            </w:r>
            <w:proofErr w:type="spellEnd"/>
            <w:r w:rsidRPr="0034149F">
              <w:rPr>
                <w:rFonts w:ascii="Times New Roman" w:hAnsi="Times New Roman" w:cs="Times New Roman"/>
                <w:sz w:val="18"/>
                <w:szCs w:val="18"/>
              </w:rPr>
              <w:t xml:space="preserve"> receiver as the legacy SR detection mechanisms can be reused.</w:t>
            </w:r>
          </w:p>
          <w:p w14:paraId="71F16ECA" w14:textId="77777777" w:rsidR="00A55ACD" w:rsidRDefault="00A55ACD" w:rsidP="00A55ACD">
            <w:pPr>
              <w:snapToGrid w:val="0"/>
              <w:spacing w:after="0" w:line="240" w:lineRule="auto"/>
              <w:rPr>
                <w:rFonts w:ascii="Times New Roman" w:hAnsi="Times New Roman" w:cs="Times New Roman"/>
                <w:sz w:val="18"/>
                <w:szCs w:val="18"/>
              </w:rPr>
            </w:pPr>
          </w:p>
          <w:p w14:paraId="30FD980F" w14:textId="2435A8C8" w:rsidR="00A55ACD" w:rsidRDefault="00A55ACD" w:rsidP="00A55ACD">
            <w:pPr>
              <w:snapToGrid w:val="0"/>
              <w:spacing w:after="0" w:line="240" w:lineRule="auto"/>
              <w:rPr>
                <w:rFonts w:ascii="Times New Roman" w:eastAsia="宋体" w:hAnsi="Times New Roman" w:cs="Times New Roman"/>
                <w:color w:val="000000"/>
                <w:sz w:val="18"/>
                <w:szCs w:val="18"/>
              </w:rPr>
            </w:pPr>
            <w:r>
              <w:rPr>
                <w:rFonts w:ascii="Times New Roman" w:hAnsi="Times New Roman" w:cs="Times New Roman"/>
                <w:sz w:val="18"/>
                <w:szCs w:val="18"/>
              </w:rPr>
              <w:t xml:space="preserve">Q8: We support </w:t>
            </w:r>
            <w:r w:rsidRPr="00340EDF">
              <w:rPr>
                <w:rFonts w:ascii="Times New Roman" w:eastAsia="宋体" w:hAnsi="Times New Roman" w:cs="Times New Roman"/>
                <w:b/>
                <w:bCs/>
                <w:color w:val="000000"/>
                <w:sz w:val="18"/>
                <w:szCs w:val="18"/>
              </w:rPr>
              <w:t>Proposal 3.3A</w:t>
            </w:r>
            <w:r>
              <w:rPr>
                <w:rFonts w:ascii="Times New Roman" w:eastAsia="宋体" w:hAnsi="Times New Roman" w:cs="Times New Roman"/>
                <w:b/>
                <w:bCs/>
                <w:color w:val="000000"/>
                <w:sz w:val="18"/>
                <w:szCs w:val="18"/>
              </w:rPr>
              <w:t>.</w:t>
            </w:r>
            <w:r w:rsidRPr="0034149F">
              <w:rPr>
                <w:rFonts w:ascii="Times New Roman" w:eastAsia="宋体" w:hAnsi="Times New Roman" w:cs="Times New Roman"/>
                <w:color w:val="000000"/>
                <w:sz w:val="18"/>
                <w:szCs w:val="18"/>
              </w:rPr>
              <w:t xml:space="preserve"> In our view, either PUCCH or PUSCH can be supported as the second uplink channel in Mode B. The BLER target for PUCCH is 1%, which is more reliable than the 10% BLER target for PUSCH. However, PUCCH for different UEs is typically configured with dedicated and non-overlapping resources. When payload size of beam report is relatively large, the amount of resources allocated for PUCCH for different UEs may be substantial, which may not be desirable from system perspective. However, by using orthogonal DMRS ports, MU-MIMO operation can be employed for the transmission of PUSCH, which can help improve the system capacity in comparison to PUCCH. By supporting both PUSCH and PUCCH, this can offer good flexibility for the </w:t>
            </w:r>
            <w:proofErr w:type="spellStart"/>
            <w:r w:rsidRPr="0034149F">
              <w:rPr>
                <w:rFonts w:ascii="Times New Roman" w:eastAsia="宋体" w:hAnsi="Times New Roman" w:cs="Times New Roman"/>
                <w:color w:val="000000"/>
                <w:sz w:val="18"/>
                <w:szCs w:val="18"/>
              </w:rPr>
              <w:t>gNB</w:t>
            </w:r>
            <w:proofErr w:type="spellEnd"/>
            <w:r w:rsidRPr="0034149F">
              <w:rPr>
                <w:rFonts w:ascii="Times New Roman" w:eastAsia="宋体" w:hAnsi="Times New Roman" w:cs="Times New Roman"/>
                <w:color w:val="000000"/>
                <w:sz w:val="18"/>
                <w:szCs w:val="18"/>
              </w:rPr>
              <w:t xml:space="preserve"> to allocate proper resource and channel for carrying beam report in the second step, depending on various use cases and deployment scenarios</w:t>
            </w:r>
            <w:r>
              <w:rPr>
                <w:rFonts w:ascii="Times New Roman" w:eastAsia="宋体" w:hAnsi="Times New Roman" w:cs="Times New Roman"/>
                <w:color w:val="000000"/>
                <w:sz w:val="18"/>
                <w:szCs w:val="18"/>
              </w:rPr>
              <w:t>.</w:t>
            </w:r>
          </w:p>
          <w:p w14:paraId="0BBF4CF2" w14:textId="77777777" w:rsidR="00A55ACD" w:rsidRDefault="00A55ACD" w:rsidP="00A55ACD">
            <w:pPr>
              <w:snapToGrid w:val="0"/>
              <w:spacing w:after="0" w:line="240" w:lineRule="auto"/>
              <w:rPr>
                <w:rFonts w:ascii="Times New Roman" w:eastAsia="宋体" w:hAnsi="Times New Roman" w:cs="Times New Roman"/>
                <w:color w:val="000000"/>
                <w:sz w:val="18"/>
                <w:szCs w:val="18"/>
              </w:rPr>
            </w:pPr>
          </w:p>
          <w:p w14:paraId="5FAB81F9" w14:textId="77777777" w:rsidR="00A55ACD" w:rsidRDefault="00A55ACD" w:rsidP="00A55ACD">
            <w:pPr>
              <w:snapToGrid w:val="0"/>
              <w:spacing w:after="0" w:line="240" w:lineRule="auto"/>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 xml:space="preserve">We can be fine to support </w:t>
            </w:r>
            <w:r w:rsidRPr="0024565E">
              <w:rPr>
                <w:rFonts w:ascii="Times New Roman" w:eastAsia="宋体" w:hAnsi="Times New Roman" w:cs="Times New Roman"/>
                <w:b/>
                <w:bCs/>
                <w:color w:val="000000"/>
                <w:sz w:val="18"/>
                <w:szCs w:val="18"/>
              </w:rPr>
              <w:t>Proposal 3.3C</w:t>
            </w:r>
            <w:r>
              <w:rPr>
                <w:rFonts w:ascii="Times New Roman" w:eastAsia="宋体" w:hAnsi="Times New Roman" w:cs="Times New Roman"/>
                <w:color w:val="000000"/>
                <w:sz w:val="18"/>
                <w:szCs w:val="18"/>
              </w:rPr>
              <w:t xml:space="preserve"> (PUSCH) for the sake of progress. </w:t>
            </w:r>
          </w:p>
          <w:p w14:paraId="6AAC122F" w14:textId="77777777" w:rsidR="00EB059D" w:rsidRDefault="00EB059D" w:rsidP="00A55ACD">
            <w:pPr>
              <w:snapToGrid w:val="0"/>
              <w:spacing w:after="0" w:line="240" w:lineRule="auto"/>
              <w:rPr>
                <w:rFonts w:ascii="Times New Roman" w:hAnsi="Times New Roman" w:cs="Times New Roman"/>
                <w:sz w:val="18"/>
                <w:szCs w:val="18"/>
              </w:rPr>
            </w:pPr>
          </w:p>
          <w:p w14:paraId="1E30852C" w14:textId="41232984" w:rsidR="00EB059D" w:rsidRDefault="00EB059D" w:rsidP="00A55ACD">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Good point. Thanks for being flexible.</w:t>
            </w:r>
          </w:p>
        </w:tc>
      </w:tr>
      <w:tr w:rsidR="005B28F9" w14:paraId="43863412"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E17CA" w14:textId="7A4BFE9D" w:rsidR="005B28F9" w:rsidRPr="00426CB5" w:rsidRDefault="00426CB5" w:rsidP="00A55AC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69A10" w14:textId="46A690DC" w:rsidR="005B28F9" w:rsidRDefault="00426CB5" w:rsidP="00A55AC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Q6: </w:t>
            </w:r>
            <w:r w:rsidR="00561919">
              <w:rPr>
                <w:rFonts w:ascii="Times New Roman" w:hAnsi="Times New Roman" w:cs="Times New Roman" w:hint="eastAsia"/>
                <w:sz w:val="18"/>
                <w:szCs w:val="18"/>
              </w:rPr>
              <w:t xml:space="preserve">Although </w:t>
            </w:r>
            <w:r w:rsidR="003D373B">
              <w:rPr>
                <w:rFonts w:ascii="Times New Roman" w:hAnsi="Times New Roman" w:cs="Times New Roman" w:hint="eastAsia"/>
                <w:sz w:val="18"/>
                <w:szCs w:val="18"/>
              </w:rPr>
              <w:t xml:space="preserve">the behavior is similar to SR, especially for Mode A, </w:t>
            </w:r>
            <w:r w:rsidR="00C56DF1">
              <w:rPr>
                <w:rFonts w:ascii="Times New Roman" w:hAnsi="Times New Roman" w:cs="Times New Roman" w:hint="eastAsia"/>
                <w:sz w:val="18"/>
                <w:szCs w:val="18"/>
              </w:rPr>
              <w:t xml:space="preserve">the </w:t>
            </w:r>
            <w:r w:rsidR="00FE31CD">
              <w:rPr>
                <w:rFonts w:ascii="Times New Roman" w:hAnsi="Times New Roman" w:cs="Times New Roman" w:hint="eastAsia"/>
                <w:sz w:val="18"/>
                <w:szCs w:val="18"/>
              </w:rPr>
              <w:t xml:space="preserve">first PUCCH </w:t>
            </w:r>
            <w:r w:rsidR="000124D4">
              <w:rPr>
                <w:rFonts w:ascii="Times New Roman" w:hAnsi="Times New Roman" w:cs="Times New Roman" w:hint="eastAsia"/>
                <w:sz w:val="18"/>
                <w:szCs w:val="18"/>
              </w:rPr>
              <w:t xml:space="preserve">is </w:t>
            </w:r>
            <w:r w:rsidR="006C4796">
              <w:rPr>
                <w:rFonts w:ascii="Times New Roman" w:hAnsi="Times New Roman" w:cs="Times New Roman" w:hint="eastAsia"/>
                <w:sz w:val="18"/>
                <w:szCs w:val="18"/>
              </w:rPr>
              <w:t xml:space="preserve">a new type of </w:t>
            </w:r>
            <w:r w:rsidR="00C56DF1">
              <w:rPr>
                <w:rFonts w:ascii="Times New Roman" w:hAnsi="Times New Roman" w:cs="Times New Roman" w:hint="eastAsia"/>
                <w:sz w:val="18"/>
                <w:szCs w:val="18"/>
              </w:rPr>
              <w:t xml:space="preserve">channel </w:t>
            </w:r>
            <w:r w:rsidR="000124D4">
              <w:rPr>
                <w:rFonts w:ascii="Times New Roman" w:hAnsi="Times New Roman" w:cs="Times New Roman" w:hint="eastAsia"/>
                <w:sz w:val="18"/>
                <w:szCs w:val="18"/>
              </w:rPr>
              <w:lastRenderedPageBreak/>
              <w:t>different from the legacy SR</w:t>
            </w:r>
            <w:r w:rsidR="00C411BA">
              <w:rPr>
                <w:rFonts w:ascii="Times New Roman" w:hAnsi="Times New Roman" w:cs="Times New Roman" w:hint="eastAsia"/>
                <w:sz w:val="18"/>
                <w:szCs w:val="18"/>
              </w:rPr>
              <w:t>.</w:t>
            </w:r>
            <w:r w:rsidR="00FE31CD">
              <w:rPr>
                <w:rFonts w:ascii="Times New Roman" w:hAnsi="Times New Roman" w:cs="Times New Roman" w:hint="eastAsia"/>
                <w:sz w:val="18"/>
                <w:szCs w:val="18"/>
              </w:rPr>
              <w:t xml:space="preserve"> Hence, we don</w:t>
            </w:r>
            <w:r w:rsidR="00FE31CD">
              <w:rPr>
                <w:rFonts w:ascii="Times New Roman" w:hAnsi="Times New Roman" w:cs="Times New Roman"/>
                <w:sz w:val="18"/>
                <w:szCs w:val="18"/>
              </w:rPr>
              <w:t>’</w:t>
            </w:r>
            <w:r w:rsidR="00FE31CD">
              <w:rPr>
                <w:rFonts w:ascii="Times New Roman" w:hAnsi="Times New Roman" w:cs="Times New Roman" w:hint="eastAsia"/>
                <w:sz w:val="18"/>
                <w:szCs w:val="18"/>
              </w:rPr>
              <w:t xml:space="preserve">t think </w:t>
            </w:r>
            <w:r w:rsidR="00553431">
              <w:rPr>
                <w:rFonts w:ascii="Times New Roman" w:hAnsi="Times New Roman" w:cs="Times New Roman" w:hint="eastAsia"/>
                <w:sz w:val="18"/>
                <w:szCs w:val="18"/>
              </w:rPr>
              <w:t>it is necessary to consider the SR configuration as a starting point</w:t>
            </w:r>
            <w:r w:rsidR="003A437B">
              <w:rPr>
                <w:rFonts w:ascii="Times New Roman" w:hAnsi="Times New Roman" w:cs="Times New Roman" w:hint="eastAsia"/>
                <w:sz w:val="18"/>
                <w:szCs w:val="18"/>
              </w:rPr>
              <w:t>. Instead, it could be confi</w:t>
            </w:r>
            <w:r w:rsidR="008D7E0C">
              <w:rPr>
                <w:rFonts w:ascii="Times New Roman" w:hAnsi="Times New Roman" w:cs="Times New Roman" w:hint="eastAsia"/>
                <w:sz w:val="18"/>
                <w:szCs w:val="18"/>
              </w:rPr>
              <w:t xml:space="preserve">gured as a new type of resource </w:t>
            </w:r>
            <w:r w:rsidR="006827D7">
              <w:rPr>
                <w:rFonts w:ascii="Times New Roman" w:hAnsi="Times New Roman" w:cs="Times New Roman" w:hint="eastAsia"/>
                <w:sz w:val="18"/>
                <w:szCs w:val="18"/>
              </w:rPr>
              <w:t>and linked to a Report Setting (i.e., CSI-</w:t>
            </w:r>
            <w:proofErr w:type="spellStart"/>
            <w:r w:rsidR="006827D7">
              <w:rPr>
                <w:rFonts w:ascii="Times New Roman" w:hAnsi="Times New Roman" w:cs="Times New Roman" w:hint="eastAsia"/>
                <w:sz w:val="18"/>
                <w:szCs w:val="18"/>
              </w:rPr>
              <w:t>ReportConfig</w:t>
            </w:r>
            <w:proofErr w:type="spellEnd"/>
            <w:r w:rsidR="006827D7">
              <w:rPr>
                <w:rFonts w:ascii="Times New Roman" w:hAnsi="Times New Roman" w:cs="Times New Roman" w:hint="eastAsia"/>
                <w:sz w:val="18"/>
                <w:szCs w:val="18"/>
              </w:rPr>
              <w:t>) of UE-initiated beam reporting.</w:t>
            </w:r>
            <w:r w:rsidR="00C20B5E">
              <w:rPr>
                <w:rFonts w:ascii="Times New Roman" w:hAnsi="Times New Roman" w:cs="Times New Roman" w:hint="eastAsia"/>
                <w:sz w:val="18"/>
                <w:szCs w:val="18"/>
              </w:rPr>
              <w:t xml:space="preserve"> </w:t>
            </w:r>
          </w:p>
          <w:p w14:paraId="7F1020DC" w14:textId="28C98911" w:rsidR="005C740F" w:rsidRDefault="005C740F" w:rsidP="00A55ACD">
            <w:pPr>
              <w:snapToGrid w:val="0"/>
              <w:spacing w:after="0" w:line="240" w:lineRule="auto"/>
              <w:rPr>
                <w:rFonts w:ascii="Times New Roman" w:hAnsi="Times New Roman" w:cs="Times New Roman"/>
                <w:sz w:val="18"/>
                <w:szCs w:val="18"/>
              </w:rPr>
            </w:pPr>
          </w:p>
          <w:p w14:paraId="569C0F71" w14:textId="16D8A737" w:rsidR="005C740F" w:rsidRDefault="005C740F" w:rsidP="00A55ACD">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Got it. Captured your support for Alt1-2/2-2.</w:t>
            </w:r>
          </w:p>
          <w:p w14:paraId="202CD119" w14:textId="77777777" w:rsidR="00643672" w:rsidRDefault="00643672" w:rsidP="00A55ACD">
            <w:pPr>
              <w:snapToGrid w:val="0"/>
              <w:spacing w:after="0" w:line="240" w:lineRule="auto"/>
              <w:rPr>
                <w:rFonts w:ascii="Times New Roman" w:hAnsi="Times New Roman" w:cs="Times New Roman"/>
                <w:sz w:val="18"/>
                <w:szCs w:val="18"/>
              </w:rPr>
            </w:pPr>
          </w:p>
          <w:p w14:paraId="56066BCD" w14:textId="61590C47" w:rsidR="00395329" w:rsidRDefault="00643672" w:rsidP="00395329">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Q8: </w:t>
            </w:r>
            <w:r w:rsidR="009922F9">
              <w:rPr>
                <w:rFonts w:ascii="Times New Roman" w:hAnsi="Times New Roman" w:cs="Times New Roman" w:hint="eastAsia"/>
                <w:sz w:val="18"/>
                <w:szCs w:val="18"/>
              </w:rPr>
              <w:t xml:space="preserve">For PUSCH, we think it need to be clarified </w:t>
            </w:r>
            <w:r w:rsidR="00606011">
              <w:rPr>
                <w:rFonts w:ascii="Times New Roman" w:hAnsi="Times New Roman" w:cs="Times New Roman" w:hint="eastAsia"/>
                <w:sz w:val="18"/>
                <w:szCs w:val="18"/>
              </w:rPr>
              <w:t>whether it means PUSCH with CSI reporting only (i.e., no UL-SCH)</w:t>
            </w:r>
            <w:r w:rsidR="00F951D3">
              <w:rPr>
                <w:rFonts w:ascii="Times New Roman" w:hAnsi="Times New Roman" w:cs="Times New Roman" w:hint="eastAsia"/>
                <w:sz w:val="18"/>
                <w:szCs w:val="18"/>
              </w:rPr>
              <w:t xml:space="preserve"> or PUSCH with CSI piggybacked to UL-SCH.</w:t>
            </w:r>
            <w:r w:rsidR="005771AB">
              <w:rPr>
                <w:rFonts w:ascii="Times New Roman" w:hAnsi="Times New Roman" w:cs="Times New Roman" w:hint="eastAsia"/>
                <w:sz w:val="18"/>
                <w:szCs w:val="18"/>
              </w:rPr>
              <w:t xml:space="preserve"> For the former case,</w:t>
            </w:r>
            <w:r w:rsidR="00F51070">
              <w:rPr>
                <w:rFonts w:ascii="Times New Roman" w:hAnsi="Times New Roman" w:cs="Times New Roman" w:hint="eastAsia"/>
                <w:sz w:val="18"/>
                <w:szCs w:val="18"/>
              </w:rPr>
              <w:t xml:space="preserve"> although it </w:t>
            </w:r>
            <w:r w:rsidR="001759F6">
              <w:rPr>
                <w:rFonts w:ascii="Times New Roman" w:hAnsi="Times New Roman" w:cs="Times New Roman" w:hint="eastAsia"/>
                <w:sz w:val="18"/>
                <w:szCs w:val="18"/>
              </w:rPr>
              <w:t xml:space="preserve">looks similar to SP-CSI reporting on PUSCH, the legacy SP-CSI reporting design may not </w:t>
            </w:r>
            <w:r w:rsidR="00722B50">
              <w:rPr>
                <w:rFonts w:ascii="Times New Roman" w:hAnsi="Times New Roman" w:cs="Times New Roman" w:hint="eastAsia"/>
                <w:sz w:val="18"/>
                <w:szCs w:val="18"/>
              </w:rPr>
              <w:t>be reused</w:t>
            </w:r>
            <w:r w:rsidR="000D743C">
              <w:rPr>
                <w:rFonts w:ascii="Times New Roman" w:hAnsi="Times New Roman" w:cs="Times New Roman" w:hint="eastAsia"/>
                <w:sz w:val="18"/>
                <w:szCs w:val="18"/>
              </w:rPr>
              <w:t xml:space="preserve">: </w:t>
            </w:r>
            <w:r w:rsidR="00972C82">
              <w:rPr>
                <w:rFonts w:ascii="Times New Roman" w:hAnsi="Times New Roman" w:cs="Times New Roman" w:hint="eastAsia"/>
                <w:sz w:val="18"/>
                <w:szCs w:val="18"/>
              </w:rPr>
              <w:t>B</w:t>
            </w:r>
            <w:r w:rsidR="00722B50">
              <w:rPr>
                <w:rFonts w:ascii="Times New Roman" w:hAnsi="Times New Roman" w:cs="Times New Roman" w:hint="eastAsia"/>
                <w:sz w:val="18"/>
                <w:szCs w:val="18"/>
              </w:rPr>
              <w:t xml:space="preserve">ecause </w:t>
            </w:r>
            <w:r w:rsidR="007E4A53">
              <w:rPr>
                <w:rFonts w:ascii="Times New Roman" w:hAnsi="Times New Roman" w:cs="Times New Roman" w:hint="eastAsia"/>
                <w:sz w:val="18"/>
                <w:szCs w:val="18"/>
              </w:rPr>
              <w:t xml:space="preserve">there is no </w:t>
            </w:r>
            <w:r w:rsidR="007E4A53">
              <w:rPr>
                <w:rFonts w:ascii="Times New Roman" w:hAnsi="Times New Roman" w:cs="Times New Roman"/>
                <w:sz w:val="18"/>
                <w:szCs w:val="18"/>
              </w:rPr>
              <w:t>activation</w:t>
            </w:r>
            <w:r w:rsidR="00F57404">
              <w:rPr>
                <w:rFonts w:ascii="Times New Roman" w:hAnsi="Times New Roman" w:cs="Times New Roman" w:hint="eastAsia"/>
                <w:sz w:val="18"/>
                <w:szCs w:val="18"/>
              </w:rPr>
              <w:t>/scheduling</w:t>
            </w:r>
            <w:r w:rsidR="007E4A53">
              <w:rPr>
                <w:rFonts w:ascii="Times New Roman" w:hAnsi="Times New Roman" w:cs="Times New Roman" w:hint="eastAsia"/>
                <w:sz w:val="18"/>
                <w:szCs w:val="18"/>
              </w:rPr>
              <w:t xml:space="preserve"> DCI </w:t>
            </w:r>
            <w:r w:rsidR="005F0C54">
              <w:rPr>
                <w:rFonts w:ascii="Times New Roman" w:hAnsi="Times New Roman" w:cs="Times New Roman" w:hint="eastAsia"/>
                <w:sz w:val="18"/>
                <w:szCs w:val="18"/>
              </w:rPr>
              <w:t>for Mode B</w:t>
            </w:r>
            <w:r w:rsidR="00F57404">
              <w:rPr>
                <w:rFonts w:ascii="Times New Roman" w:hAnsi="Times New Roman" w:cs="Times New Roman" w:hint="eastAsia"/>
                <w:sz w:val="18"/>
                <w:szCs w:val="18"/>
              </w:rPr>
              <w:t>, which assigns the PUSCH resource</w:t>
            </w:r>
            <w:r w:rsidR="00972C82">
              <w:rPr>
                <w:rFonts w:ascii="Times New Roman" w:hAnsi="Times New Roman" w:cs="Times New Roman" w:hint="eastAsia"/>
                <w:sz w:val="18"/>
                <w:szCs w:val="18"/>
              </w:rPr>
              <w:t xml:space="preserve"> (</w:t>
            </w:r>
            <w:r w:rsidR="00BE6183">
              <w:rPr>
                <w:rFonts w:ascii="Times New Roman" w:hAnsi="Times New Roman" w:cs="Times New Roman" w:hint="eastAsia"/>
                <w:sz w:val="18"/>
                <w:szCs w:val="18"/>
              </w:rPr>
              <w:t xml:space="preserve">unlike the </w:t>
            </w:r>
            <w:r w:rsidR="00972C82">
              <w:rPr>
                <w:rFonts w:ascii="Times New Roman" w:hAnsi="Times New Roman" w:cs="Times New Roman" w:hint="eastAsia"/>
                <w:sz w:val="18"/>
                <w:szCs w:val="18"/>
              </w:rPr>
              <w:t xml:space="preserve">legacy </w:t>
            </w:r>
            <w:r w:rsidR="00BE6183">
              <w:rPr>
                <w:rFonts w:ascii="Times New Roman" w:hAnsi="Times New Roman" w:cs="Times New Roman" w:hint="eastAsia"/>
                <w:sz w:val="18"/>
                <w:szCs w:val="18"/>
              </w:rPr>
              <w:t>SP-CSI on PUSCH activated/</w:t>
            </w:r>
            <w:r w:rsidR="007F4B79">
              <w:rPr>
                <w:rFonts w:ascii="Times New Roman" w:hAnsi="Times New Roman" w:cs="Times New Roman" w:hint="eastAsia"/>
                <w:sz w:val="18"/>
                <w:szCs w:val="18"/>
              </w:rPr>
              <w:t>scheduled</w:t>
            </w:r>
            <w:r w:rsidR="00BE6183">
              <w:rPr>
                <w:rFonts w:ascii="Times New Roman" w:hAnsi="Times New Roman" w:cs="Times New Roman" w:hint="eastAsia"/>
                <w:sz w:val="18"/>
                <w:szCs w:val="18"/>
              </w:rPr>
              <w:t xml:space="preserve"> by DCI with SP-</w:t>
            </w:r>
            <w:r w:rsidR="00F913EF">
              <w:rPr>
                <w:rFonts w:ascii="Times New Roman" w:hAnsi="Times New Roman" w:cs="Times New Roman" w:hint="eastAsia"/>
                <w:sz w:val="18"/>
                <w:szCs w:val="18"/>
              </w:rPr>
              <w:t>CSI-</w:t>
            </w:r>
            <w:r w:rsidR="00BE6183">
              <w:rPr>
                <w:rFonts w:ascii="Times New Roman" w:hAnsi="Times New Roman" w:cs="Times New Roman" w:hint="eastAsia"/>
                <w:sz w:val="18"/>
                <w:szCs w:val="18"/>
              </w:rPr>
              <w:t>RNTI</w:t>
            </w:r>
            <w:r w:rsidR="00E94C25">
              <w:rPr>
                <w:rFonts w:ascii="Times New Roman" w:hAnsi="Times New Roman" w:cs="Times New Roman" w:hint="eastAsia"/>
                <w:sz w:val="18"/>
                <w:szCs w:val="18"/>
              </w:rPr>
              <w:t xml:space="preserve">), </w:t>
            </w:r>
            <w:r w:rsidR="007F4B79">
              <w:rPr>
                <w:rFonts w:ascii="Times New Roman" w:hAnsi="Times New Roman" w:cs="Times New Roman" w:hint="eastAsia"/>
                <w:sz w:val="18"/>
                <w:szCs w:val="18"/>
              </w:rPr>
              <w:t xml:space="preserve">we </w:t>
            </w:r>
            <w:r w:rsidR="0052045A">
              <w:rPr>
                <w:rFonts w:ascii="Times New Roman" w:hAnsi="Times New Roman" w:cs="Times New Roman" w:hint="eastAsia"/>
                <w:sz w:val="18"/>
                <w:szCs w:val="18"/>
              </w:rPr>
              <w:t xml:space="preserve">cannot leverage the legacy SP-CSI configuration </w:t>
            </w:r>
            <w:r w:rsidR="007F6649">
              <w:rPr>
                <w:rFonts w:ascii="Times New Roman" w:hAnsi="Times New Roman" w:cs="Times New Roman" w:hint="eastAsia"/>
                <w:sz w:val="18"/>
                <w:szCs w:val="18"/>
              </w:rPr>
              <w:t xml:space="preserve">but </w:t>
            </w:r>
            <w:r w:rsidR="007F4B79">
              <w:rPr>
                <w:rFonts w:ascii="Times New Roman" w:hAnsi="Times New Roman" w:cs="Times New Roman" w:hint="eastAsia"/>
                <w:sz w:val="18"/>
                <w:szCs w:val="18"/>
              </w:rPr>
              <w:t>need a new design</w:t>
            </w:r>
            <w:r w:rsidR="007F6649">
              <w:rPr>
                <w:rFonts w:ascii="Times New Roman" w:hAnsi="Times New Roman" w:cs="Times New Roman" w:hint="eastAsia"/>
                <w:sz w:val="18"/>
                <w:szCs w:val="18"/>
              </w:rPr>
              <w:t>.</w:t>
            </w:r>
            <w:r w:rsidR="00395329">
              <w:rPr>
                <w:rFonts w:ascii="Times New Roman" w:hAnsi="Times New Roman" w:cs="Times New Roman" w:hint="eastAsia"/>
                <w:sz w:val="18"/>
                <w:szCs w:val="18"/>
              </w:rPr>
              <w:t xml:space="preserve"> </w:t>
            </w:r>
            <w:r w:rsidR="007F6649">
              <w:rPr>
                <w:rFonts w:ascii="Times New Roman" w:hAnsi="Times New Roman" w:cs="Times New Roman" w:hint="eastAsia"/>
                <w:sz w:val="18"/>
                <w:szCs w:val="18"/>
              </w:rPr>
              <w:t>On the contrary, if we support PUCCH-based reporting for Mode</w:t>
            </w:r>
            <w:r w:rsidR="00330D9F">
              <w:rPr>
                <w:rFonts w:ascii="Times New Roman" w:hAnsi="Times New Roman" w:cs="Times New Roman" w:hint="eastAsia"/>
                <w:sz w:val="18"/>
                <w:szCs w:val="18"/>
              </w:rPr>
              <w:t xml:space="preserve"> </w:t>
            </w:r>
            <w:r w:rsidR="007F6649">
              <w:rPr>
                <w:rFonts w:ascii="Times New Roman" w:hAnsi="Times New Roman" w:cs="Times New Roman" w:hint="eastAsia"/>
                <w:sz w:val="18"/>
                <w:szCs w:val="18"/>
              </w:rPr>
              <w:t xml:space="preserve">B, </w:t>
            </w:r>
            <w:r w:rsidR="00330D9F">
              <w:rPr>
                <w:rFonts w:ascii="Times New Roman" w:hAnsi="Times New Roman" w:cs="Times New Roman" w:hint="eastAsia"/>
                <w:sz w:val="18"/>
                <w:szCs w:val="18"/>
              </w:rPr>
              <w:t xml:space="preserve">CSI reporting on PUSCH (DG or CG) is also supported </w:t>
            </w:r>
            <w:r w:rsidR="00D063E7">
              <w:rPr>
                <w:rFonts w:ascii="Times New Roman" w:hAnsi="Times New Roman" w:cs="Times New Roman" w:hint="eastAsia"/>
                <w:sz w:val="18"/>
                <w:szCs w:val="18"/>
              </w:rPr>
              <w:t>based on the legacy UCI multiplexing rule</w:t>
            </w:r>
            <w:r w:rsidR="00420FFD">
              <w:rPr>
                <w:rFonts w:ascii="Times New Roman" w:hAnsi="Times New Roman" w:cs="Times New Roman" w:hint="eastAsia"/>
                <w:sz w:val="18"/>
                <w:szCs w:val="18"/>
              </w:rPr>
              <w:t>, when it</w:t>
            </w:r>
            <w:r w:rsidR="00420FFD">
              <w:rPr>
                <w:rFonts w:ascii="Times New Roman" w:hAnsi="Times New Roman" w:cs="Times New Roman"/>
                <w:sz w:val="18"/>
                <w:szCs w:val="18"/>
              </w:rPr>
              <w:t>’</w:t>
            </w:r>
            <w:r w:rsidR="00420FFD">
              <w:rPr>
                <w:rFonts w:ascii="Times New Roman" w:hAnsi="Times New Roman" w:cs="Times New Roman" w:hint="eastAsia"/>
                <w:sz w:val="18"/>
                <w:szCs w:val="18"/>
              </w:rPr>
              <w:t xml:space="preserve">s multiplexed with </w:t>
            </w:r>
            <w:r w:rsidR="000F31EE">
              <w:rPr>
                <w:rFonts w:ascii="Times New Roman" w:hAnsi="Times New Roman" w:cs="Times New Roman" w:hint="eastAsia"/>
                <w:sz w:val="18"/>
                <w:szCs w:val="18"/>
              </w:rPr>
              <w:t xml:space="preserve">a </w:t>
            </w:r>
            <w:r w:rsidR="00420FFD">
              <w:rPr>
                <w:rFonts w:ascii="Times New Roman" w:hAnsi="Times New Roman" w:cs="Times New Roman" w:hint="eastAsia"/>
                <w:sz w:val="18"/>
                <w:szCs w:val="18"/>
              </w:rPr>
              <w:t>UL-SCH.</w:t>
            </w:r>
            <w:r w:rsidR="00F62851">
              <w:rPr>
                <w:rFonts w:ascii="Times New Roman" w:hAnsi="Times New Roman" w:cs="Times New Roman" w:hint="eastAsia"/>
                <w:sz w:val="18"/>
                <w:szCs w:val="18"/>
              </w:rPr>
              <w:t xml:space="preserve"> </w:t>
            </w:r>
          </w:p>
          <w:p w14:paraId="5C966BF6" w14:textId="77777777" w:rsidR="007F6649" w:rsidRDefault="00F62851" w:rsidP="00395329">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Therefore, although we are open to support both PUCCH and PUSCH, </w:t>
            </w:r>
            <w:r w:rsidR="00395329">
              <w:rPr>
                <w:rFonts w:ascii="Times New Roman" w:hAnsi="Times New Roman" w:cs="Times New Roman" w:hint="eastAsia"/>
                <w:sz w:val="18"/>
                <w:szCs w:val="18"/>
              </w:rPr>
              <w:t xml:space="preserve">if we really need to down select only one option, we </w:t>
            </w:r>
            <w:r w:rsidR="000F31EE">
              <w:rPr>
                <w:rFonts w:ascii="Times New Roman" w:hAnsi="Times New Roman" w:cs="Times New Roman" w:hint="eastAsia"/>
                <w:sz w:val="18"/>
                <w:szCs w:val="18"/>
              </w:rPr>
              <w:t xml:space="preserve">prefer </w:t>
            </w:r>
            <w:r w:rsidR="00395329">
              <w:rPr>
                <w:rFonts w:ascii="Times New Roman" w:hAnsi="Times New Roman" w:cs="Times New Roman" w:hint="eastAsia"/>
                <w:sz w:val="18"/>
                <w:szCs w:val="18"/>
              </w:rPr>
              <w:t>PUCCH.</w:t>
            </w:r>
          </w:p>
          <w:p w14:paraId="58D376EC" w14:textId="685D1B04" w:rsidR="005C740F" w:rsidRPr="00420FFD" w:rsidRDefault="005C740F" w:rsidP="00395329">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Thanks for your in-depth analysis. As for now, we may</w:t>
            </w:r>
            <w:r w:rsidR="00B1019B">
              <w:rPr>
                <w:rFonts w:ascii="Times New Roman" w:hAnsi="Times New Roman" w:cs="Times New Roman"/>
                <w:color w:val="0000FF"/>
                <w:sz w:val="18"/>
                <w:szCs w:val="18"/>
              </w:rPr>
              <w:t xml:space="preserve"> have to</w:t>
            </w:r>
            <w:r>
              <w:rPr>
                <w:rFonts w:ascii="Times New Roman" w:hAnsi="Times New Roman" w:cs="Times New Roman"/>
                <w:color w:val="0000FF"/>
                <w:sz w:val="18"/>
                <w:szCs w:val="18"/>
              </w:rPr>
              <w:t xml:space="preserve"> go with PUSCH firstly, and then, we </w:t>
            </w:r>
            <w:r w:rsidR="00B33F48">
              <w:rPr>
                <w:rFonts w:ascii="Times New Roman" w:hAnsi="Times New Roman" w:cs="Times New Roman"/>
                <w:color w:val="0000FF"/>
                <w:sz w:val="18"/>
                <w:szCs w:val="18"/>
              </w:rPr>
              <w:t xml:space="preserve">may have a chance of </w:t>
            </w:r>
            <w:r>
              <w:rPr>
                <w:rFonts w:ascii="Times New Roman" w:hAnsi="Times New Roman" w:cs="Times New Roman"/>
                <w:color w:val="0000FF"/>
                <w:sz w:val="18"/>
                <w:szCs w:val="18"/>
              </w:rPr>
              <w:t>review</w:t>
            </w:r>
            <w:r w:rsidR="00B33F48">
              <w:rPr>
                <w:rFonts w:ascii="Times New Roman" w:hAnsi="Times New Roman" w:cs="Times New Roman"/>
                <w:color w:val="0000FF"/>
                <w:sz w:val="18"/>
                <w:szCs w:val="18"/>
              </w:rPr>
              <w:t>ing</w:t>
            </w:r>
            <w:r>
              <w:rPr>
                <w:rFonts w:ascii="Times New Roman" w:hAnsi="Times New Roman" w:cs="Times New Roman"/>
                <w:color w:val="0000FF"/>
                <w:sz w:val="18"/>
                <w:szCs w:val="18"/>
              </w:rPr>
              <w:t xml:space="preserve"> PUCCH once </w:t>
            </w:r>
            <w:r w:rsidR="00FD1EAD">
              <w:rPr>
                <w:rFonts w:ascii="Times New Roman" w:hAnsi="Times New Roman" w:cs="Times New Roman"/>
                <w:color w:val="0000FF"/>
                <w:sz w:val="18"/>
                <w:szCs w:val="18"/>
              </w:rPr>
              <w:t xml:space="preserve">having good </w:t>
            </w:r>
            <w:r>
              <w:rPr>
                <w:rFonts w:ascii="Times New Roman" w:hAnsi="Times New Roman" w:cs="Times New Roman"/>
                <w:color w:val="0000FF"/>
                <w:sz w:val="18"/>
                <w:szCs w:val="18"/>
              </w:rPr>
              <w:t>progress of having PUSCH.</w:t>
            </w:r>
          </w:p>
        </w:tc>
      </w:tr>
      <w:tr w:rsidR="00A344BB" w14:paraId="182DC2B2"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E6FCE" w14:textId="43757269" w:rsidR="00A344BB" w:rsidRDefault="00A344BB" w:rsidP="00A344BB">
            <w:pPr>
              <w:snapToGrid w:val="0"/>
              <w:spacing w:after="0" w:line="240" w:lineRule="auto"/>
              <w:rPr>
                <w:rFonts w:ascii="Times New Roman" w:hAnsi="Times New Roman" w:cs="Times New Roman"/>
                <w:sz w:val="18"/>
                <w:szCs w:val="18"/>
              </w:rPr>
            </w:pPr>
            <w:r w:rsidRPr="00F55BE9">
              <w:rPr>
                <w:rFonts w:ascii="Times New Roman" w:hAnsi="Times New Roman" w:cs="Times New Roman"/>
                <w:sz w:val="18"/>
                <w:szCs w:val="18"/>
              </w:rPr>
              <w:lastRenderedPageBreak/>
              <w:t>ETRI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2FF17" w14:textId="77777777" w:rsidR="00A344BB" w:rsidRDefault="00A344BB" w:rsidP="00A344BB">
            <w:pPr>
              <w:snapToGrid w:val="0"/>
              <w:spacing w:after="0" w:line="240" w:lineRule="auto"/>
              <w:rPr>
                <w:rFonts w:ascii="Times New Roman" w:hAnsi="Times New Roman" w:cs="Times New Roman"/>
                <w:sz w:val="18"/>
                <w:szCs w:val="18"/>
              </w:rPr>
            </w:pPr>
            <w:r w:rsidRPr="00F55BE9">
              <w:rPr>
                <w:rFonts w:ascii="Times New Roman" w:hAnsi="Times New Roman" w:cs="Times New Roman"/>
                <w:sz w:val="18"/>
                <w:szCs w:val="18"/>
              </w:rPr>
              <w:t>Q6:</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For</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the</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case</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of</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one</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event</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case,</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we</w:t>
            </w:r>
            <w:r w:rsidRPr="00F55BE9">
              <w:rPr>
                <w:rFonts w:ascii="Times New Roman" w:eastAsia="等线" w:hAnsi="Times New Roman" w:cs="Times New Roman"/>
                <w:sz w:val="18"/>
                <w:szCs w:val="18"/>
                <w:lang w:eastAsia="zh-CN"/>
              </w:rPr>
              <w:t xml:space="preserve"> </w:t>
            </w:r>
            <w:r>
              <w:rPr>
                <w:rFonts w:ascii="Times New Roman" w:hAnsi="Times New Roman" w:cs="Times New Roman"/>
                <w:sz w:val="18"/>
                <w:szCs w:val="18"/>
              </w:rPr>
              <w:t>begin with</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the</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SR</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framework,</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and</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when</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multiple</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events</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are</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configured we think FFS multi-bit to be revisited.</w:t>
            </w:r>
          </w:p>
          <w:p w14:paraId="6CF0B9C5" w14:textId="77777777" w:rsidR="00A344BB" w:rsidRPr="00F55BE9" w:rsidRDefault="00A344BB" w:rsidP="00A344BB">
            <w:pPr>
              <w:snapToGrid w:val="0"/>
              <w:spacing w:after="0" w:line="240" w:lineRule="auto"/>
              <w:rPr>
                <w:rFonts w:ascii="Times New Roman" w:hAnsi="Times New Roman" w:cs="Times New Roman"/>
                <w:sz w:val="18"/>
                <w:szCs w:val="18"/>
              </w:rPr>
            </w:pPr>
          </w:p>
          <w:p w14:paraId="2E8814D6" w14:textId="77777777" w:rsidR="00A344BB" w:rsidRDefault="00A344BB" w:rsidP="00A344BB">
            <w:pPr>
              <w:snapToGrid w:val="0"/>
              <w:spacing w:after="0" w:line="240" w:lineRule="auto"/>
              <w:rPr>
                <w:rFonts w:ascii="Times New Roman" w:hAnsi="Times New Roman" w:cs="Times New Roman"/>
                <w:sz w:val="18"/>
                <w:szCs w:val="18"/>
              </w:rPr>
            </w:pPr>
            <w:r w:rsidRPr="00F55BE9">
              <w:rPr>
                <w:rFonts w:ascii="Times New Roman" w:hAnsi="Times New Roman" w:cs="Times New Roman"/>
                <w:sz w:val="18"/>
                <w:szCs w:val="18"/>
              </w:rPr>
              <w:t>Q8:</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We</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support</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3.3C</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and</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added</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ETRI</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in</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the</w:t>
            </w:r>
            <w:r w:rsidRPr="00F55BE9">
              <w:rPr>
                <w:rFonts w:ascii="Times New Roman" w:eastAsia="等线" w:hAnsi="Times New Roman" w:cs="Times New Roman"/>
                <w:sz w:val="18"/>
                <w:szCs w:val="18"/>
                <w:lang w:eastAsia="zh-CN"/>
              </w:rPr>
              <w:t xml:space="preserve"> </w:t>
            </w:r>
            <w:r w:rsidRPr="00F55BE9">
              <w:rPr>
                <w:rFonts w:ascii="Times New Roman" w:hAnsi="Times New Roman" w:cs="Times New Roman"/>
                <w:sz w:val="18"/>
                <w:szCs w:val="18"/>
              </w:rPr>
              <w:t>list. We think PUSCH is more flexible, thus we prefer 3.3C. For other alternatives, UCI multiplexing occurs in which case PUSCH is transmitted. Thus, we think PUSCH based schemes should be the baseline as the simplest solution.</w:t>
            </w:r>
          </w:p>
          <w:p w14:paraId="05E408AF" w14:textId="565BEC4A" w:rsidR="00A509D8" w:rsidRDefault="00E44A2F" w:rsidP="00A344BB">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 xml:space="preserve">Got it. Thank you. </w:t>
            </w:r>
          </w:p>
        </w:tc>
      </w:tr>
      <w:tr w:rsidR="00CD0327" w14:paraId="6EEFBD99"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E2AD1" w14:textId="4205DF8A" w:rsidR="00CD0327" w:rsidRPr="00CD0327" w:rsidRDefault="00CD0327" w:rsidP="00A344BB">
            <w:pPr>
              <w:snapToGrid w:val="0"/>
              <w:spacing w:after="0" w:line="240" w:lineRule="auto"/>
              <w:rPr>
                <w:rFonts w:ascii="Times New Roman" w:eastAsia="等线" w:hAnsi="Times New Roman" w:cs="Times New Roman"/>
                <w:sz w:val="18"/>
                <w:szCs w:val="18"/>
                <w:lang w:eastAsia="zh-CN"/>
              </w:rPr>
            </w:pPr>
            <w:bookmarkStart w:id="17" w:name="_Hlk173507038"/>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2F543" w14:textId="102650A0" w:rsidR="00CD0327" w:rsidRDefault="00CD0327" w:rsidP="00A344B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6: </w:t>
            </w:r>
            <w:r w:rsidR="00A14FC5">
              <w:rPr>
                <w:rFonts w:ascii="Times New Roman" w:eastAsia="等线" w:hAnsi="Times New Roman" w:cs="Times New Roman"/>
                <w:sz w:val="18"/>
                <w:szCs w:val="18"/>
                <w:lang w:eastAsia="zh-CN"/>
              </w:rPr>
              <w:t>F</w:t>
            </w:r>
            <w:r>
              <w:rPr>
                <w:rFonts w:ascii="Times New Roman" w:eastAsia="等线" w:hAnsi="Times New Roman" w:cs="Times New Roman"/>
                <w:sz w:val="18"/>
                <w:szCs w:val="18"/>
                <w:lang w:eastAsia="zh-CN"/>
              </w:rPr>
              <w:t xml:space="preserve">or Mode A, </w:t>
            </w:r>
            <w:r w:rsidR="001830C5">
              <w:rPr>
                <w:rFonts w:ascii="Times New Roman" w:eastAsia="等线" w:hAnsi="Times New Roman" w:cs="Times New Roman"/>
                <w:sz w:val="18"/>
                <w:szCs w:val="18"/>
                <w:lang w:eastAsia="zh-CN"/>
              </w:rPr>
              <w:t>the first UL channel is a SR</w:t>
            </w:r>
            <w:r w:rsidR="00A14FC5">
              <w:rPr>
                <w:rFonts w:ascii="Times New Roman" w:eastAsia="等线" w:hAnsi="Times New Roman" w:cs="Times New Roman"/>
                <w:sz w:val="18"/>
                <w:szCs w:val="18"/>
                <w:lang w:eastAsia="zh-CN"/>
              </w:rPr>
              <w:t>. when event 2 happens, UE sends the first UL channel to request the PUSCH for beam report. So we support a SR for the first UL channel of Mode A. and the priority of it can be higher than other types of existed SRs when multiplexing.</w:t>
            </w:r>
          </w:p>
          <w:p w14:paraId="28EFB5BC" w14:textId="1592C1F1" w:rsidR="001F3D01" w:rsidRDefault="001F3D01" w:rsidP="00A344BB">
            <w:pPr>
              <w:snapToGrid w:val="0"/>
              <w:spacing w:after="0" w:line="240" w:lineRule="auto"/>
              <w:rPr>
                <w:rFonts w:ascii="Times New Roman" w:eastAsia="等线" w:hAnsi="Times New Roman" w:cs="Times New Roman"/>
                <w:sz w:val="18"/>
                <w:szCs w:val="18"/>
                <w:lang w:eastAsia="zh-CN"/>
              </w:rPr>
            </w:pPr>
            <w:r w:rsidRPr="00150E5A">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 xml:space="preserve">For being multiplexing with other SRs, reasonable comments. Let’s review other companies’ input. </w:t>
            </w:r>
          </w:p>
          <w:p w14:paraId="360FAE45" w14:textId="77777777" w:rsidR="001F3D01" w:rsidRDefault="001F3D01" w:rsidP="00A344BB">
            <w:pPr>
              <w:snapToGrid w:val="0"/>
              <w:spacing w:after="0" w:line="240" w:lineRule="auto"/>
              <w:rPr>
                <w:rFonts w:ascii="Times New Roman" w:eastAsia="等线" w:hAnsi="Times New Roman" w:cs="Times New Roman"/>
                <w:sz w:val="18"/>
                <w:szCs w:val="18"/>
                <w:lang w:eastAsia="zh-CN"/>
              </w:rPr>
            </w:pPr>
          </w:p>
          <w:p w14:paraId="605E98B9" w14:textId="4D0F1318" w:rsidR="00A14FC5" w:rsidRDefault="00A14FC5" w:rsidP="00A344B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Bur for Mode B, </w:t>
            </w:r>
            <w:r w:rsidR="00C97B99">
              <w:rPr>
                <w:rFonts w:ascii="Times New Roman" w:eastAsia="等线" w:hAnsi="Times New Roman" w:cs="Times New Roman"/>
                <w:sz w:val="18"/>
                <w:szCs w:val="18"/>
                <w:lang w:eastAsia="zh-CN"/>
              </w:rPr>
              <w:t xml:space="preserve">we think the </w:t>
            </w:r>
            <w:r w:rsidR="002E150B">
              <w:rPr>
                <w:rFonts w:ascii="Times New Roman" w:eastAsia="等线" w:hAnsi="Times New Roman" w:cs="Times New Roman"/>
                <w:sz w:val="18"/>
                <w:szCs w:val="18"/>
                <w:lang w:eastAsia="zh-CN"/>
              </w:rPr>
              <w:t>first</w:t>
            </w:r>
            <w:r w:rsidR="00C97B99">
              <w:rPr>
                <w:rFonts w:ascii="Times New Roman" w:eastAsia="等线" w:hAnsi="Times New Roman" w:cs="Times New Roman"/>
                <w:sz w:val="18"/>
                <w:szCs w:val="18"/>
                <w:lang w:eastAsia="zh-CN"/>
              </w:rPr>
              <w:t xml:space="preserve"> UL channel of Mode B is some different from SR. It is not used for resource requesting, but it is used to indicate whether to use a preconfigured resource or not. So for mode B, we slightly prefer a new UCI for the first UL channel. And for multiplexing with legacy SRs, we prefer to transmit both the first UL channel and the legacy SR at the same time.</w:t>
            </w:r>
            <w:r w:rsidR="00660BC1">
              <w:rPr>
                <w:rFonts w:ascii="Times New Roman" w:eastAsia="等线" w:hAnsi="Times New Roman" w:cs="Times New Roman"/>
                <w:sz w:val="18"/>
                <w:szCs w:val="18"/>
                <w:lang w:eastAsia="zh-CN"/>
              </w:rPr>
              <w:t xml:space="preserve"> </w:t>
            </w:r>
          </w:p>
          <w:p w14:paraId="67B6960C" w14:textId="17EE3E49" w:rsidR="00660BC1" w:rsidRDefault="002E150B" w:rsidP="00A344BB">
            <w:pPr>
              <w:snapToGrid w:val="0"/>
              <w:spacing w:after="0" w:line="240" w:lineRule="auto"/>
              <w:rPr>
                <w:rFonts w:ascii="Times New Roman" w:hAnsi="Times New Roman" w:cs="Times New Roman"/>
                <w:color w:val="0000FF"/>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Okay, got it. </w:t>
            </w:r>
          </w:p>
          <w:p w14:paraId="610A4733" w14:textId="77777777" w:rsidR="002E150B" w:rsidRDefault="002E150B" w:rsidP="00A344BB">
            <w:pPr>
              <w:snapToGrid w:val="0"/>
              <w:spacing w:after="0" w:line="240" w:lineRule="auto"/>
              <w:rPr>
                <w:rFonts w:ascii="Times New Roman" w:eastAsia="等线" w:hAnsi="Times New Roman" w:cs="Times New Roman"/>
                <w:sz w:val="18"/>
                <w:szCs w:val="18"/>
                <w:lang w:eastAsia="zh-CN"/>
              </w:rPr>
            </w:pPr>
          </w:p>
          <w:p w14:paraId="234D7E37" w14:textId="512A0292" w:rsidR="00660BC1" w:rsidRPr="00CD0327" w:rsidRDefault="00660BC1" w:rsidP="00A344B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8:</w:t>
            </w:r>
            <w:r w:rsidR="009F74B1">
              <w:rPr>
                <w:rFonts w:ascii="Times New Roman" w:eastAsia="等线" w:hAnsi="Times New Roman" w:cs="Times New Roman"/>
                <w:sz w:val="18"/>
                <w:szCs w:val="18"/>
                <w:lang w:eastAsia="zh-CN"/>
              </w:rPr>
              <w:t xml:space="preserve"> we are fine with 3.3 A. we think both PUCCH and PUSCH can be supported as the second channel. </w:t>
            </w:r>
          </w:p>
        </w:tc>
      </w:tr>
      <w:bookmarkEnd w:id="17"/>
      <w:tr w:rsidR="005605D7" w14:paraId="34342683"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1CE69" w14:textId="71F9AF52" w:rsidR="005605D7" w:rsidRPr="005605D7" w:rsidRDefault="005605D7" w:rsidP="00A344BB">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w:t>
            </w:r>
            <w:r>
              <w:rPr>
                <w:rFonts w:ascii="Times New Roman" w:eastAsia="PMingLiU" w:hAnsi="Times New Roman" w:cs="Times New Roman" w:hint="eastAsia"/>
                <w:sz w:val="18"/>
                <w:szCs w:val="18"/>
                <w:lang w:eastAsia="zh-TW"/>
              </w:rPr>
              <w:t>Te</w:t>
            </w:r>
            <w:r>
              <w:rPr>
                <w:rFonts w:ascii="Times New Roman" w:eastAsia="PMingLiU" w:hAnsi="Times New Roman" w:cs="Times New Roman"/>
                <w:sz w:val="18"/>
                <w:szCs w:val="18"/>
                <w:lang w:eastAsia="zh-TW"/>
              </w:rPr>
              <w:t>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E80ED" w14:textId="7E101829" w:rsidR="005605D7" w:rsidRDefault="005605D7" w:rsidP="005605D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Q6: </w:t>
            </w:r>
            <w:r w:rsidR="00447AB5">
              <w:rPr>
                <w:rFonts w:ascii="Times New Roman" w:eastAsia="等线" w:hAnsi="Times New Roman" w:cs="Times New Roman"/>
                <w:sz w:val="18"/>
                <w:szCs w:val="18"/>
                <w:lang w:eastAsia="zh-CN"/>
              </w:rPr>
              <w:br/>
            </w:r>
            <w:r>
              <w:rPr>
                <w:rFonts w:ascii="Times New Roman" w:eastAsia="等线" w:hAnsi="Times New Roman" w:cs="Times New Roman"/>
                <w:sz w:val="18"/>
                <w:szCs w:val="18"/>
                <w:lang w:eastAsia="zh-CN"/>
              </w:rPr>
              <w:t xml:space="preserve">For Mode A, </w:t>
            </w:r>
            <w:r w:rsidRPr="005605D7">
              <w:rPr>
                <w:rFonts w:ascii="Times New Roman" w:eastAsia="等线" w:hAnsi="Times New Roman" w:cs="Times New Roman"/>
                <w:sz w:val="18"/>
                <w:szCs w:val="18"/>
                <w:lang w:eastAsia="zh-CN"/>
              </w:rPr>
              <w:t xml:space="preserve">either reusing the SR or introducing a new UCI type as the first channel is feasible. </w:t>
            </w:r>
            <w:bookmarkStart w:id="18" w:name="OLE_LINK355"/>
            <w:r w:rsidRPr="005605D7">
              <w:rPr>
                <w:rFonts w:ascii="Times New Roman" w:eastAsia="等线" w:hAnsi="Times New Roman" w:cs="Times New Roman"/>
                <w:sz w:val="18"/>
                <w:szCs w:val="18"/>
                <w:lang w:eastAsia="zh-CN"/>
              </w:rPr>
              <w:t xml:space="preserve">If reusing the SR, </w:t>
            </w:r>
            <w:r>
              <w:rPr>
                <w:rFonts w:ascii="Times New Roman" w:eastAsia="等线" w:hAnsi="Times New Roman" w:cs="Times New Roman"/>
                <w:sz w:val="18"/>
                <w:szCs w:val="18"/>
                <w:lang w:eastAsia="zh-CN"/>
              </w:rPr>
              <w:t>we</w:t>
            </w:r>
            <w:r w:rsidRPr="005605D7">
              <w:rPr>
                <w:rFonts w:ascii="Times New Roman" w:eastAsia="等线" w:hAnsi="Times New Roman" w:cs="Times New Roman"/>
                <w:sz w:val="18"/>
                <w:szCs w:val="18"/>
                <w:lang w:eastAsia="zh-CN"/>
              </w:rPr>
              <w:t xml:space="preserve"> should further study the impact on the multiplexing rule</w:t>
            </w:r>
            <w:r w:rsidR="00596E0F">
              <w:rPr>
                <w:rFonts w:ascii="Times New Roman" w:eastAsia="等线" w:hAnsi="Times New Roman" w:cs="Times New Roman"/>
                <w:sz w:val="18"/>
                <w:szCs w:val="18"/>
                <w:lang w:eastAsia="zh-CN"/>
              </w:rPr>
              <w:t>, e.g., the legacy SR will be dropped if overlapping with a PUSCH, while the first channel should be piggybacked to a PUSCH not for UEI/ED beam reporting when overlapping</w:t>
            </w:r>
            <w:r w:rsidRPr="005605D7">
              <w:rPr>
                <w:rFonts w:ascii="Times New Roman" w:eastAsia="等线" w:hAnsi="Times New Roman" w:cs="Times New Roman"/>
                <w:sz w:val="18"/>
                <w:szCs w:val="18"/>
                <w:lang w:eastAsia="zh-CN"/>
              </w:rPr>
              <w:t>.</w:t>
            </w:r>
            <w:bookmarkEnd w:id="18"/>
            <w:r w:rsidRPr="005605D7">
              <w:rPr>
                <w:rFonts w:ascii="Times New Roman" w:eastAsia="等线" w:hAnsi="Times New Roman" w:cs="Times New Roman"/>
                <w:sz w:val="18"/>
                <w:szCs w:val="18"/>
                <w:lang w:eastAsia="zh-CN"/>
              </w:rPr>
              <w:t xml:space="preserve"> If introducing a new UCI type, RAN1 should leverage the design of SR (e.g., transmission procedure) as much as possible to avoid too much spec effort</w:t>
            </w:r>
            <w:r w:rsidR="00596E0F">
              <w:rPr>
                <w:rFonts w:ascii="Times New Roman" w:eastAsia="等线" w:hAnsi="Times New Roman" w:cs="Times New Roman"/>
                <w:sz w:val="18"/>
                <w:szCs w:val="18"/>
                <w:lang w:eastAsia="zh-CN"/>
              </w:rPr>
              <w:t>.</w:t>
            </w:r>
            <w:r w:rsidR="002A1CE2">
              <w:rPr>
                <w:rFonts w:ascii="Times New Roman" w:eastAsia="等线" w:hAnsi="Times New Roman" w:cs="Times New Roman"/>
                <w:sz w:val="18"/>
                <w:szCs w:val="18"/>
                <w:lang w:eastAsia="zh-CN"/>
              </w:rPr>
              <w:t xml:space="preserve"> </w:t>
            </w:r>
          </w:p>
          <w:p w14:paraId="4A368615" w14:textId="3B455CBE" w:rsidR="00916233" w:rsidRDefault="00916233" w:rsidP="00916233">
            <w:pPr>
              <w:snapToGrid w:val="0"/>
              <w:spacing w:after="0" w:line="240" w:lineRule="auto"/>
              <w:rPr>
                <w:rFonts w:ascii="Times New Roman" w:hAnsi="Times New Roman" w:cs="Times New Roman"/>
                <w:color w:val="0000FF"/>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 </w:t>
            </w:r>
          </w:p>
          <w:p w14:paraId="4A7BC75E" w14:textId="77777777" w:rsidR="00916233" w:rsidRDefault="00916233" w:rsidP="005605D7">
            <w:pPr>
              <w:snapToGrid w:val="0"/>
              <w:spacing w:after="0" w:line="240" w:lineRule="auto"/>
              <w:rPr>
                <w:rFonts w:ascii="Times New Roman" w:eastAsia="等线" w:hAnsi="Times New Roman" w:cs="Times New Roman"/>
                <w:sz w:val="18"/>
                <w:szCs w:val="18"/>
                <w:lang w:eastAsia="zh-CN"/>
              </w:rPr>
            </w:pPr>
          </w:p>
          <w:p w14:paraId="7FFFA8AC" w14:textId="18C5A732" w:rsidR="00596E0F" w:rsidRPr="00596E0F" w:rsidRDefault="00596E0F" w:rsidP="005605D7">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F</w:t>
            </w:r>
            <w:r>
              <w:rPr>
                <w:rFonts w:ascii="Times New Roman" w:eastAsia="PMingLiU" w:hAnsi="Times New Roman" w:cs="Times New Roman"/>
                <w:sz w:val="18"/>
                <w:szCs w:val="18"/>
                <w:lang w:eastAsia="zh-TW"/>
              </w:rPr>
              <w:t xml:space="preserve">or Mode B, we can leverage the design of Mode A in principle. However, </w:t>
            </w:r>
            <w:r w:rsidR="002A1CE2">
              <w:rPr>
                <w:rFonts w:ascii="Times New Roman" w:eastAsia="PMingLiU" w:hAnsi="Times New Roman" w:cs="Times New Roman"/>
                <w:sz w:val="18"/>
                <w:szCs w:val="18"/>
                <w:lang w:eastAsia="zh-TW"/>
              </w:rPr>
              <w:t>the first channel cannot be transmitted again, unlike transmission procedure as the SR</w:t>
            </w:r>
            <w:r w:rsidRPr="00596E0F">
              <w:rPr>
                <w:rFonts w:ascii="Times New Roman" w:eastAsia="PMingLiU" w:hAnsi="Times New Roman" w:cs="Times New Roman"/>
                <w:sz w:val="18"/>
                <w:szCs w:val="18"/>
                <w:lang w:eastAsia="zh-TW"/>
              </w:rPr>
              <w:t>, because there is no NW response to make UE identify the missing of the first channel</w:t>
            </w:r>
            <w:r>
              <w:rPr>
                <w:rFonts w:ascii="Times New Roman" w:eastAsia="PMingLiU" w:hAnsi="Times New Roman" w:cs="Times New Roman"/>
                <w:sz w:val="18"/>
                <w:szCs w:val="18"/>
                <w:lang w:eastAsia="zh-TW"/>
              </w:rPr>
              <w:t xml:space="preserve">. </w:t>
            </w:r>
            <w:r>
              <w:rPr>
                <w:rFonts w:ascii="Times New Roman" w:eastAsia="等线" w:hAnsi="Times New Roman" w:cs="Times New Roman"/>
                <w:sz w:val="18"/>
                <w:szCs w:val="18"/>
                <w:lang w:eastAsia="zh-CN"/>
              </w:rPr>
              <w:t xml:space="preserve">If reusing the SR as the first channel, the continual transmission </w:t>
            </w:r>
            <w:r w:rsidR="002A1CE2">
              <w:rPr>
                <w:rFonts w:ascii="Times New Roman" w:eastAsia="等线" w:hAnsi="Times New Roman" w:cs="Times New Roman"/>
                <w:sz w:val="18"/>
                <w:szCs w:val="18"/>
                <w:lang w:eastAsia="zh-CN"/>
              </w:rPr>
              <w:t>should be prohibited</w:t>
            </w:r>
            <w:r>
              <w:rPr>
                <w:rFonts w:ascii="Times New Roman" w:eastAsia="等线" w:hAnsi="Times New Roman" w:cs="Times New Roman"/>
                <w:sz w:val="18"/>
                <w:szCs w:val="18"/>
                <w:lang w:eastAsia="zh-CN"/>
              </w:rPr>
              <w:t>.</w:t>
            </w:r>
            <w:r w:rsidR="002A1CE2">
              <w:rPr>
                <w:rFonts w:ascii="Times New Roman" w:eastAsia="等线" w:hAnsi="Times New Roman" w:cs="Times New Roman"/>
                <w:sz w:val="18"/>
                <w:szCs w:val="18"/>
                <w:lang w:eastAsia="zh-CN"/>
              </w:rPr>
              <w:t xml:space="preserve"> </w:t>
            </w:r>
          </w:p>
          <w:p w14:paraId="404AFDC7" w14:textId="525F9DE6" w:rsidR="00D62B21" w:rsidRDefault="00D62B21" w:rsidP="00D62B21">
            <w:pPr>
              <w:snapToGrid w:val="0"/>
              <w:spacing w:after="0" w:line="240" w:lineRule="auto"/>
              <w:rPr>
                <w:rFonts w:ascii="Times New Roman" w:hAnsi="Times New Roman" w:cs="Times New Roman"/>
                <w:color w:val="0000FF"/>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The continual transmission will be discussed later. </w:t>
            </w:r>
          </w:p>
          <w:p w14:paraId="4BE4F16B" w14:textId="17F69DAD" w:rsidR="005605D7" w:rsidRDefault="005605D7" w:rsidP="005605D7">
            <w:pPr>
              <w:snapToGrid w:val="0"/>
              <w:spacing w:after="0" w:line="240" w:lineRule="auto"/>
              <w:rPr>
                <w:rFonts w:ascii="Times New Roman" w:eastAsia="等线" w:hAnsi="Times New Roman" w:cs="Times New Roman"/>
                <w:sz w:val="18"/>
                <w:szCs w:val="18"/>
                <w:lang w:eastAsia="zh-CN"/>
              </w:rPr>
            </w:pPr>
          </w:p>
          <w:p w14:paraId="6B0BBC47" w14:textId="77777777" w:rsidR="00D62B21" w:rsidRPr="00447AB5" w:rsidRDefault="00D62B21" w:rsidP="005605D7">
            <w:pPr>
              <w:snapToGrid w:val="0"/>
              <w:spacing w:after="0" w:line="240" w:lineRule="auto"/>
              <w:rPr>
                <w:rFonts w:ascii="Times New Roman" w:eastAsia="等线" w:hAnsi="Times New Roman" w:cs="Times New Roman"/>
                <w:sz w:val="18"/>
                <w:szCs w:val="18"/>
                <w:lang w:eastAsia="zh-CN"/>
              </w:rPr>
            </w:pPr>
          </w:p>
          <w:p w14:paraId="7319511F" w14:textId="77777777" w:rsidR="005605D7" w:rsidRDefault="005605D7" w:rsidP="005605D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Q8: </w:t>
            </w:r>
            <w:r w:rsidR="00447AB5">
              <w:rPr>
                <w:rFonts w:ascii="Times New Roman" w:eastAsia="等线" w:hAnsi="Times New Roman" w:cs="Times New Roman"/>
                <w:sz w:val="18"/>
                <w:szCs w:val="18"/>
                <w:lang w:eastAsia="zh-CN"/>
              </w:rPr>
              <w:t xml:space="preserve">We support PUSCH only. PUSCH provides scheduling flexibility in CA operation, which can be allocated in any CC. Moreover, UCI on PUSCH can be transmitted along with data. NW doesn’t need to individually allocate one dedicated resource for UCI reporting only and the other resource for data transmission. </w:t>
            </w:r>
          </w:p>
          <w:p w14:paraId="1A6873EE" w14:textId="7E873299" w:rsidR="006F4D83" w:rsidRDefault="006F4D83" w:rsidP="005605D7">
            <w:pPr>
              <w:snapToGrid w:val="0"/>
              <w:spacing w:after="0" w:line="240" w:lineRule="auto"/>
              <w:rPr>
                <w:rFonts w:ascii="Times New Roman" w:eastAsia="等线" w:hAnsi="Times New Roman" w:cs="Times New Roman"/>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w:t>
            </w:r>
          </w:p>
        </w:tc>
      </w:tr>
      <w:tr w:rsidR="00F462B7" w14:paraId="210BFC8C"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9898C" w14:textId="3F80C497" w:rsidR="00F462B7" w:rsidRDefault="00F462B7" w:rsidP="00A344BB">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21F49" w14:textId="77777777" w:rsidR="00F462B7" w:rsidRDefault="00F462B7" w:rsidP="00F462B7">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Q6: Using SR as the one-bit indicator for the first channel has the following issues: </w:t>
            </w:r>
          </w:p>
          <w:p w14:paraId="78F73465" w14:textId="0DCA366D" w:rsidR="00F462B7" w:rsidRDefault="00F462B7" w:rsidP="00F462B7">
            <w:pPr>
              <w:pStyle w:val="ListParagraph"/>
              <w:numPr>
                <w:ilvl w:val="0"/>
                <w:numId w:val="10"/>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both Mode-A and Mode-B</w:t>
            </w:r>
            <w:r w:rsidRPr="00BD7626">
              <w:rPr>
                <w:rFonts w:ascii="Times New Roman" w:hAnsi="Times New Roman" w:cs="Times New Roman"/>
                <w:sz w:val="18"/>
                <w:szCs w:val="18"/>
              </w:rPr>
              <w:t xml:space="preserve">, </w:t>
            </w:r>
            <w:r w:rsidR="007A6E62">
              <w:rPr>
                <w:rFonts w:ascii="Times New Roman" w:hAnsi="Times New Roman" w:cs="Times New Roman"/>
                <w:sz w:val="18"/>
                <w:szCs w:val="18"/>
              </w:rPr>
              <w:t>if</w:t>
            </w:r>
            <w:r w:rsidRPr="00BD7626">
              <w:rPr>
                <w:rFonts w:ascii="Times New Roman" w:hAnsi="Times New Roman" w:cs="Times New Roman"/>
                <w:sz w:val="18"/>
                <w:szCs w:val="18"/>
              </w:rPr>
              <w:t xml:space="preserve"> </w:t>
            </w:r>
            <w:r>
              <w:rPr>
                <w:rFonts w:ascii="Times New Roman" w:hAnsi="Times New Roman" w:cs="Times New Roman"/>
                <w:sz w:val="18"/>
                <w:szCs w:val="18"/>
              </w:rPr>
              <w:t xml:space="preserve">the </w:t>
            </w:r>
            <w:r w:rsidRPr="00BD7626">
              <w:rPr>
                <w:rFonts w:ascii="Times New Roman" w:hAnsi="Times New Roman" w:cs="Times New Roman"/>
                <w:sz w:val="18"/>
                <w:szCs w:val="18"/>
              </w:rPr>
              <w:t>SR is dropped when overlapping with a PUSCH, the second channel cannot be transmitted</w:t>
            </w:r>
            <w:r>
              <w:rPr>
                <w:rFonts w:ascii="Times New Roman" w:hAnsi="Times New Roman" w:cs="Times New Roman"/>
                <w:sz w:val="18"/>
                <w:szCs w:val="18"/>
              </w:rPr>
              <w:t>; this is different from BFR MAC CE as in this case (i.e., the corresponding LRR is dropped), the BFR MAC CE can be directly transmitted in a PUSCH (for new transmission).</w:t>
            </w:r>
          </w:p>
          <w:p w14:paraId="3EA1F0B7" w14:textId="655155BB" w:rsidR="00F462B7" w:rsidRDefault="00F462B7" w:rsidP="00F462B7">
            <w:pPr>
              <w:pStyle w:val="ListParagraph"/>
              <w:numPr>
                <w:ilvl w:val="0"/>
                <w:numId w:val="10"/>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Mode-B, as mentioned by several companies, the first channel is just to indicate</w:t>
            </w:r>
            <w:r w:rsidR="00703C36">
              <w:rPr>
                <w:rFonts w:ascii="Times New Roman" w:hAnsi="Times New Roman" w:cs="Times New Roman"/>
                <w:sz w:val="18"/>
                <w:szCs w:val="18"/>
              </w:rPr>
              <w:t>/notify</w:t>
            </w:r>
            <w:r>
              <w:rPr>
                <w:rFonts w:ascii="Times New Roman" w:hAnsi="Times New Roman" w:cs="Times New Roman"/>
                <w:sz w:val="18"/>
                <w:szCs w:val="18"/>
              </w:rPr>
              <w:t xml:space="preserve"> the transmission rather than request UL grant for transmitting the UEIBR. So obviously, a SR is not suited here for the one-bit indicator in the first channel</w:t>
            </w:r>
          </w:p>
          <w:p w14:paraId="659C7737" w14:textId="77777777" w:rsidR="00F462B7" w:rsidRDefault="00F462B7" w:rsidP="00F462B7">
            <w:pPr>
              <w:pStyle w:val="ListParagraph"/>
              <w:numPr>
                <w:ilvl w:val="0"/>
                <w:numId w:val="10"/>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In RAN2 spec./definition, a SR is to request UL resource(s) for data transmission. But here, usage of the SR would be to request UL resource(s) for beam report, which needs to be further examined (e.g., whether/how this change of usage would impact any RAN2 procedure(s)/design(s)).</w:t>
            </w:r>
            <w:r w:rsidRPr="00BD7626">
              <w:rPr>
                <w:rFonts w:ascii="Times New Roman" w:hAnsi="Times New Roman" w:cs="Times New Roman"/>
                <w:sz w:val="18"/>
                <w:szCs w:val="18"/>
              </w:rPr>
              <w:t xml:space="preserve"> </w:t>
            </w:r>
          </w:p>
          <w:p w14:paraId="3E9677E9" w14:textId="4E365FB4" w:rsidR="00F462B7" w:rsidRDefault="00F462B7" w:rsidP="00F462B7">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 xml:space="preserve">Based on the above, we would like to suggest/propose </w:t>
            </w:r>
            <w:r w:rsidR="00703C36">
              <w:rPr>
                <w:rFonts w:ascii="Times New Roman" w:hAnsi="Times New Roman" w:cs="Times New Roman"/>
                <w:sz w:val="18"/>
                <w:szCs w:val="18"/>
              </w:rPr>
              <w:t>the followings</w:t>
            </w:r>
            <w:r>
              <w:rPr>
                <w:rFonts w:ascii="Times New Roman" w:hAnsi="Times New Roman" w:cs="Times New Roman"/>
                <w:sz w:val="18"/>
                <w:szCs w:val="18"/>
              </w:rPr>
              <w:t>:</w:t>
            </w:r>
          </w:p>
          <w:p w14:paraId="2D82F3F2" w14:textId="77777777" w:rsidR="00F462B7" w:rsidRDefault="00F462B7" w:rsidP="00F462B7">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(1) Agree on new UCI for the at least one-bit indicator of the first channel in Mode-B</w:t>
            </w:r>
          </w:p>
          <w:p w14:paraId="13D55DA3" w14:textId="77777777" w:rsidR="00F462B7" w:rsidRPr="0007314B" w:rsidRDefault="00F462B7" w:rsidP="00F462B7">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(2) For Mode-A, we need to further compare between SR and new UCI by looking into their pros and cons. It is no rush to make a decision now before the group has better/clearer understandings. </w:t>
            </w:r>
          </w:p>
          <w:p w14:paraId="7B75FE11" w14:textId="7B059376" w:rsidR="00F462B7" w:rsidRDefault="00D76060" w:rsidP="00F462B7">
            <w:pPr>
              <w:snapToGrid w:val="0"/>
              <w:spacing w:after="0" w:line="240" w:lineRule="auto"/>
              <w:jc w:val="both"/>
              <w:rPr>
                <w:rFonts w:ascii="Times New Roman" w:hAnsi="Times New Roman" w:cs="Times New Roman"/>
                <w:color w:val="0000FF"/>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analysis. @all, please review above.</w:t>
            </w:r>
          </w:p>
          <w:p w14:paraId="30392E2F" w14:textId="77777777" w:rsidR="00D76060" w:rsidRDefault="00D76060" w:rsidP="00F462B7">
            <w:pPr>
              <w:snapToGrid w:val="0"/>
              <w:spacing w:after="0" w:line="240" w:lineRule="auto"/>
              <w:jc w:val="both"/>
              <w:rPr>
                <w:rFonts w:ascii="Times New Roman" w:hAnsi="Times New Roman" w:cs="Times New Roman"/>
                <w:sz w:val="18"/>
                <w:szCs w:val="18"/>
              </w:rPr>
            </w:pPr>
          </w:p>
          <w:p w14:paraId="78A0D9CB" w14:textId="3FC931B0" w:rsidR="00F462B7" w:rsidRDefault="00F462B7" w:rsidP="00F462B7">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Q8: In terms of resource configuration/association (among other things), we do not see big differences between PUSCH and PUCCH. Hence, supporting one but not the other sees no strong motivations. For progress, we are fine to start with PUSCH first – note that in Mode-A, we have </w:t>
            </w:r>
            <w:r w:rsidR="00703C36">
              <w:rPr>
                <w:rFonts w:ascii="Times New Roman" w:hAnsi="Times New Roman" w:cs="Times New Roman"/>
                <w:sz w:val="18"/>
                <w:szCs w:val="18"/>
              </w:rPr>
              <w:t xml:space="preserve">already </w:t>
            </w:r>
            <w:r>
              <w:rPr>
                <w:rFonts w:ascii="Times New Roman" w:hAnsi="Times New Roman" w:cs="Times New Roman"/>
                <w:sz w:val="18"/>
                <w:szCs w:val="18"/>
              </w:rPr>
              <w:t>agreed PUSCH as the second channel so a unified design is preferable.</w:t>
            </w:r>
          </w:p>
          <w:p w14:paraId="0CAE980E" w14:textId="4FEE0911" w:rsidR="00F462B7" w:rsidRDefault="0093493A" w:rsidP="005605D7">
            <w:pPr>
              <w:snapToGrid w:val="0"/>
              <w:spacing w:after="0" w:line="240" w:lineRule="auto"/>
              <w:rPr>
                <w:rFonts w:ascii="Times New Roman" w:eastAsia="等线" w:hAnsi="Times New Roman" w:cs="Times New Roman"/>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Thanks for being flexible. </w:t>
            </w:r>
          </w:p>
        </w:tc>
      </w:tr>
      <w:tr w:rsidR="00FA1B4D" w14:paraId="1BFA969D"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FFFD7" w14:textId="623D0152" w:rsidR="00FA1B4D" w:rsidRDefault="00FA1B4D" w:rsidP="00FA1B4D">
            <w:pPr>
              <w:snapToGrid w:val="0"/>
              <w:spacing w:after="0" w:line="240" w:lineRule="auto"/>
              <w:rPr>
                <w:rFonts w:ascii="Times New Roman" w:eastAsia="PMingLiU" w:hAnsi="Times New Roman" w:cs="Times New Roman"/>
                <w:sz w:val="18"/>
                <w:szCs w:val="18"/>
                <w:lang w:eastAsia="zh-TW"/>
              </w:rPr>
            </w:pPr>
            <w:r w:rsidRPr="0024629B">
              <w:rPr>
                <w:rFonts w:ascii="Times New Roman" w:eastAsia="等线" w:hAnsi="Times New Roman" w:cs="Times New Roman"/>
                <w:b/>
                <w:color w:val="0000FF"/>
                <w:sz w:val="18"/>
                <w:szCs w:val="18"/>
                <w:lang w:eastAsia="zh-CN"/>
              </w:rPr>
              <w:lastRenderedPageBreak/>
              <w:t>Mod_</w:t>
            </w:r>
            <w:r w:rsidRPr="0024629B">
              <w:rPr>
                <w:rFonts w:ascii="Times New Roman" w:eastAsia="等线" w:hAnsi="Times New Roman" w:cs="Times New Roman" w:hint="eastAsia"/>
                <w:b/>
                <w:color w:val="0000FF"/>
                <w:sz w:val="18"/>
                <w:szCs w:val="18"/>
                <w:lang w:eastAsia="zh-CN"/>
              </w:rPr>
              <w:t>V</w:t>
            </w:r>
            <w:r w:rsidRPr="0024629B">
              <w:rPr>
                <w:rFonts w:ascii="Times New Roman" w:eastAsia="等线" w:hAnsi="Times New Roman" w:cs="Times New Roman"/>
                <w:b/>
                <w:color w:val="0000FF"/>
                <w:sz w:val="18"/>
                <w:szCs w:val="18"/>
                <w:lang w:eastAsia="zh-CN"/>
              </w:rPr>
              <w:t>10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88CB1" w14:textId="66757A5D" w:rsidR="00FA1B4D" w:rsidRDefault="00FA1B4D" w:rsidP="00FA1B4D">
            <w:pPr>
              <w:pStyle w:val="paragraph"/>
              <w:spacing w:before="0" w:beforeAutospacing="0" w:after="0" w:afterAutospacing="0"/>
              <w:textAlignment w:val="baseline"/>
              <w:rPr>
                <w:rStyle w:val="normaltextrun"/>
                <w:b/>
                <w:bCs/>
                <w:color w:val="3333FF"/>
                <w:sz w:val="20"/>
                <w:szCs w:val="18"/>
              </w:rPr>
            </w:pPr>
            <w:r w:rsidRPr="00275F59">
              <w:rPr>
                <w:rStyle w:val="normaltextrun"/>
                <w:b/>
                <w:bCs/>
                <w:color w:val="3333FF"/>
                <w:sz w:val="20"/>
                <w:szCs w:val="18"/>
              </w:rPr>
              <w:t>Q</w:t>
            </w:r>
            <w:r>
              <w:rPr>
                <w:rStyle w:val="normaltextrun"/>
                <w:b/>
                <w:bCs/>
                <w:color w:val="3333FF"/>
                <w:sz w:val="20"/>
                <w:szCs w:val="18"/>
              </w:rPr>
              <w:t>6</w:t>
            </w:r>
            <w:r w:rsidRPr="00275F59">
              <w:rPr>
                <w:rStyle w:val="normaltextrun"/>
                <w:b/>
                <w:bCs/>
                <w:color w:val="3333FF"/>
                <w:sz w:val="20"/>
                <w:szCs w:val="18"/>
              </w:rPr>
              <w:t xml:space="preserve">: Added proposal </w:t>
            </w:r>
            <w:r>
              <w:rPr>
                <w:rStyle w:val="normaltextrun"/>
                <w:b/>
                <w:bCs/>
                <w:color w:val="3333FF"/>
                <w:sz w:val="20"/>
                <w:szCs w:val="18"/>
              </w:rPr>
              <w:t>6</w:t>
            </w:r>
            <w:r w:rsidR="00FB0AF2">
              <w:rPr>
                <w:rStyle w:val="normaltextrun"/>
                <w:b/>
                <w:bCs/>
                <w:color w:val="3333FF"/>
                <w:sz w:val="20"/>
                <w:szCs w:val="18"/>
              </w:rPr>
              <w:t>. Let’s stabilize candidates firstly</w:t>
            </w:r>
            <w:r>
              <w:rPr>
                <w:rStyle w:val="normaltextrun"/>
                <w:b/>
                <w:bCs/>
                <w:color w:val="3333FF"/>
                <w:sz w:val="20"/>
                <w:szCs w:val="18"/>
              </w:rPr>
              <w:t>.</w:t>
            </w:r>
          </w:p>
          <w:p w14:paraId="1AEA3D57" w14:textId="77777777" w:rsidR="00FA1B4D" w:rsidRDefault="00FA1B4D" w:rsidP="00FA1B4D">
            <w:pPr>
              <w:pStyle w:val="paragraph"/>
              <w:spacing w:before="0" w:beforeAutospacing="0" w:after="0" w:afterAutospacing="0"/>
              <w:textAlignment w:val="baseline"/>
              <w:rPr>
                <w:rStyle w:val="normaltextrun"/>
                <w:b/>
                <w:bCs/>
                <w:color w:val="3333FF"/>
                <w:sz w:val="20"/>
                <w:szCs w:val="18"/>
              </w:rPr>
            </w:pPr>
          </w:p>
          <w:p w14:paraId="274000AF" w14:textId="59C54C30" w:rsidR="00FA1B4D" w:rsidRPr="00275F59" w:rsidRDefault="00FA1B4D" w:rsidP="00FA1B4D">
            <w:pPr>
              <w:pStyle w:val="paragraph"/>
              <w:spacing w:before="0" w:beforeAutospacing="0" w:after="0" w:afterAutospacing="0"/>
              <w:textAlignment w:val="baseline"/>
              <w:rPr>
                <w:rStyle w:val="normaltextrun"/>
                <w:b/>
                <w:bCs/>
                <w:color w:val="3333FF"/>
                <w:sz w:val="20"/>
                <w:szCs w:val="18"/>
              </w:rPr>
            </w:pPr>
            <w:r w:rsidRPr="00D620A2">
              <w:rPr>
                <w:rStyle w:val="normaltextrun"/>
                <w:rFonts w:hint="eastAsia"/>
                <w:b/>
                <w:bCs/>
                <w:color w:val="3333FF"/>
                <w:sz w:val="20"/>
                <w:szCs w:val="18"/>
              </w:rPr>
              <w:t>Q</w:t>
            </w:r>
            <w:r>
              <w:rPr>
                <w:rStyle w:val="normaltextrun"/>
                <w:b/>
                <w:bCs/>
                <w:color w:val="3333FF"/>
                <w:sz w:val="20"/>
                <w:szCs w:val="18"/>
              </w:rPr>
              <w:t xml:space="preserve">8: Added compromised proposal 8. </w:t>
            </w:r>
            <w:r>
              <w:rPr>
                <w:rFonts w:eastAsia="宋体"/>
                <w:b/>
                <w:color w:val="3333FF"/>
                <w:sz w:val="20"/>
                <w:szCs w:val="20"/>
                <w:lang w:eastAsia="zh-CN"/>
              </w:rPr>
              <w:t>@PUCCH/</w:t>
            </w:r>
            <w:r w:rsidRPr="00FA1B4D">
              <w:rPr>
                <w:rFonts w:eastAsia="宋体"/>
                <w:b/>
                <w:color w:val="3333FF"/>
                <w:sz w:val="20"/>
                <w:szCs w:val="20"/>
                <w:lang w:eastAsia="zh-CN"/>
              </w:rPr>
              <w:t>PUSCH+PUCCH</w:t>
            </w:r>
            <w:r>
              <w:rPr>
                <w:rFonts w:eastAsia="宋体"/>
                <w:b/>
                <w:color w:val="3333FF"/>
                <w:sz w:val="20"/>
                <w:szCs w:val="20"/>
                <w:lang w:eastAsia="zh-CN"/>
              </w:rPr>
              <w:t xml:space="preserve"> proponents, please be flexible for now</w:t>
            </w:r>
            <w:r w:rsidRPr="00340EDF">
              <w:rPr>
                <w:rFonts w:eastAsia="宋体"/>
                <w:b/>
                <w:color w:val="3333FF"/>
                <w:sz w:val="20"/>
                <w:szCs w:val="20"/>
              </w:rPr>
              <w:t>.</w:t>
            </w:r>
          </w:p>
          <w:p w14:paraId="46E6B6AB" w14:textId="77777777" w:rsidR="00FA1B4D" w:rsidRDefault="00FA1B4D" w:rsidP="00FA1B4D">
            <w:pPr>
              <w:snapToGrid w:val="0"/>
              <w:spacing w:after="0" w:line="240" w:lineRule="auto"/>
              <w:jc w:val="both"/>
              <w:rPr>
                <w:rFonts w:ascii="Times New Roman" w:hAnsi="Times New Roman" w:cs="Times New Roman"/>
                <w:sz w:val="18"/>
                <w:szCs w:val="18"/>
              </w:rPr>
            </w:pPr>
          </w:p>
        </w:tc>
      </w:tr>
      <w:tr w:rsidR="00764E8A" w14:paraId="3649A4A7"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9A35F" w14:textId="4B5E7947" w:rsidR="00764E8A" w:rsidRPr="0024629B" w:rsidRDefault="00764E8A" w:rsidP="00764E8A">
            <w:pPr>
              <w:snapToGrid w:val="0"/>
              <w:spacing w:after="0" w:line="240" w:lineRule="auto"/>
              <w:rPr>
                <w:rFonts w:ascii="Times New Roman" w:eastAsia="等线" w:hAnsi="Times New Roman" w:cs="Times New Roman"/>
                <w:b/>
                <w:color w:val="0000FF"/>
                <w:sz w:val="18"/>
                <w:szCs w:val="18"/>
                <w:lang w:eastAsia="zh-CN"/>
              </w:rPr>
            </w:pPr>
            <w:r>
              <w:rPr>
                <w:rFonts w:ascii="Times New Roman" w:hAnsi="Times New Roman" w:cs="Times New Roman"/>
                <w:sz w:val="18"/>
                <w:szCs w:val="18"/>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F7B2E" w14:textId="3A1EE748" w:rsidR="00764E8A" w:rsidRDefault="00764E8A" w:rsidP="00764E8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Q6 and Proposal 6: We also think the first PUCCH should be a new UCI different from SR, besides the reasons mentioned by companies, there are also other reasons:</w:t>
            </w:r>
          </w:p>
          <w:p w14:paraId="240533C8" w14:textId="77777777" w:rsidR="00764E8A" w:rsidRPr="000C6B25" w:rsidRDefault="00764E8A" w:rsidP="00764E8A">
            <w:pPr>
              <w:pStyle w:val="ListParagraph"/>
              <w:numPr>
                <w:ilvl w:val="0"/>
                <w:numId w:val="14"/>
              </w:numPr>
              <w:snapToGrid w:val="0"/>
              <w:spacing w:after="0" w:line="240" w:lineRule="auto"/>
              <w:rPr>
                <w:rFonts w:ascii="Times New Roman" w:hAnsi="Times New Roman" w:cs="Times New Roman"/>
                <w:sz w:val="18"/>
                <w:szCs w:val="18"/>
              </w:rPr>
            </w:pPr>
            <w:r w:rsidRPr="00131B4B">
              <w:rPr>
                <w:rFonts w:ascii="Times New Roman" w:eastAsia="等线" w:hAnsi="Times New Roman" w:cs="Times New Roman"/>
                <w:sz w:val="18"/>
                <w:szCs w:val="18"/>
                <w:lang w:eastAsia="zh-CN"/>
              </w:rPr>
              <w:t>SR only indicat</w:t>
            </w:r>
            <w:r w:rsidRPr="00131B4B">
              <w:rPr>
                <w:rFonts w:ascii="Times New Roman" w:eastAsia="等线" w:hAnsi="Times New Roman" w:cs="Times New Roman" w:hint="eastAsia"/>
                <w:sz w:val="18"/>
                <w:szCs w:val="18"/>
                <w:lang w:eastAsia="zh-CN"/>
              </w:rPr>
              <w:t>ing</w:t>
            </w:r>
            <w:r w:rsidRPr="00131B4B">
              <w:rPr>
                <w:rFonts w:ascii="Times New Roman" w:eastAsia="等线" w:hAnsi="Times New Roman" w:cs="Times New Roman"/>
                <w:sz w:val="18"/>
                <w:szCs w:val="18"/>
                <w:lang w:eastAsia="zh-CN"/>
              </w:rPr>
              <w:t xml:space="preserve"> whether scheduling request is needed or not, which is irrelevant with triggering type/configuration,</w:t>
            </w:r>
            <w:r>
              <w:rPr>
                <w:rFonts w:ascii="Times New Roman" w:eastAsia="等线" w:hAnsi="Times New Roman" w:cs="Times New Roman"/>
                <w:sz w:val="18"/>
                <w:szCs w:val="18"/>
                <w:lang w:eastAsia="zh-CN"/>
              </w:rPr>
              <w:t xml:space="preserve"> and at a time, there is only one SR to be triggered/transmitted, while for UEI, at least multi-CC is agreed (and multiple events are FFS), in this case, if multiple CCs are triggered at a time, it’s possible that multiple first PUCCH (for different CCs or events) overlap or multiple bits on one first PUCCH</w:t>
            </w:r>
          </w:p>
          <w:p w14:paraId="76A04F9B" w14:textId="77777777" w:rsidR="00764E8A" w:rsidRDefault="00764E8A" w:rsidP="00764E8A">
            <w:pPr>
              <w:pStyle w:val="ListParagraph"/>
              <w:numPr>
                <w:ilvl w:val="1"/>
                <w:numId w:val="14"/>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If 1-bit is agreed for one first PUCCH in case of multiple CCs/events (e.g. each CC/event configured with one first PUCCH), the first PUCCHs for different CCs/events can overlap, the bits for overlapped first PUCCHs should be available to indicate more </w:t>
            </w:r>
            <w:proofErr w:type="spellStart"/>
            <w:r>
              <w:rPr>
                <w:rFonts w:ascii="Times New Roman" w:hAnsi="Times New Roman" w:cs="Times New Roman"/>
                <w:sz w:val="18"/>
                <w:szCs w:val="18"/>
              </w:rPr>
              <w:t>then</w:t>
            </w:r>
            <w:proofErr w:type="spellEnd"/>
            <w:r>
              <w:rPr>
                <w:rFonts w:ascii="Times New Roman" w:hAnsi="Times New Roman" w:cs="Times New Roman"/>
                <w:sz w:val="18"/>
                <w:szCs w:val="18"/>
              </w:rPr>
              <w:t xml:space="preserve"> one CC/event triggered, while in case of multiple PUCCH for SR overlap, the bits for SR only indicate up to one positive SR, as mentioned in TS 38.213, </w:t>
            </w:r>
            <w:r w:rsidRPr="004F555D">
              <w:rPr>
                <w:rFonts w:ascii="Times New Roman" w:hAnsi="Times New Roman" w:cs="Times New Roman"/>
                <w:sz w:val="18"/>
                <w:szCs w:val="18"/>
              </w:rPr>
              <w:t>“</w:t>
            </w:r>
            <m:oMath>
              <m:d>
                <m:dPr>
                  <m:begChr m:val="⌈"/>
                  <m:endChr m:val="⌉"/>
                  <m:ctrlPr>
                    <w:rPr>
                      <w:rFonts w:ascii="Cambria Math" w:hAnsi="Cambria Math" w:cs="Times New Roman"/>
                      <w:i/>
                      <w:sz w:val="18"/>
                      <w:szCs w:val="18"/>
                    </w:rPr>
                  </m:ctrlPr>
                </m:dPr>
                <m:e>
                  <m:sSub>
                    <m:sSubPr>
                      <m:ctrlPr>
                        <w:rPr>
                          <w:rFonts w:ascii="Cambria Math" w:hAnsi="Cambria Math" w:cs="Times New Roman"/>
                          <w:i/>
                          <w:sz w:val="18"/>
                          <w:szCs w:val="18"/>
                        </w:rPr>
                      </m:ctrlPr>
                    </m:sSubPr>
                    <m:e>
                      <m:r>
                        <m:rPr>
                          <m:sty m:val="p"/>
                        </m:rPr>
                        <w:rPr>
                          <w:rFonts w:ascii="Cambria Math" w:hAnsi="Cambria Math" w:cs="Times New Roman"/>
                          <w:sz w:val="18"/>
                          <w:szCs w:val="18"/>
                        </w:rPr>
                        <m:t>log</m:t>
                      </m:r>
                    </m:e>
                    <m:sub>
                      <m:r>
                        <w:rPr>
                          <w:rFonts w:ascii="Cambria Math" w:hAnsi="Cambria Math" w:cs="Times New Roman"/>
                          <w:sz w:val="18"/>
                          <w:szCs w:val="18"/>
                        </w:rPr>
                        <m:t>2</m:t>
                      </m:r>
                    </m:sub>
                  </m:sSub>
                  <m:d>
                    <m:dPr>
                      <m:ctrlPr>
                        <w:rPr>
                          <w:rFonts w:ascii="Cambria Math" w:hAnsi="Cambria Math" w:cs="Times New Roman"/>
                          <w:i/>
                          <w:sz w:val="18"/>
                          <w:szCs w:val="18"/>
                        </w:rPr>
                      </m:ctrlPr>
                    </m:dPr>
                    <m:e>
                      <m:r>
                        <w:rPr>
                          <w:rFonts w:ascii="Cambria Math" w:hAnsi="Cambria Math" w:cs="Times New Roman"/>
                          <w:sz w:val="18"/>
                          <w:szCs w:val="18"/>
                        </w:rPr>
                        <m:t>K+1</m:t>
                      </m:r>
                    </m:e>
                  </m:d>
                </m:e>
              </m:d>
            </m:oMath>
            <w:r w:rsidRPr="004F555D">
              <w:rPr>
                <w:rFonts w:ascii="Times New Roman" w:hAnsi="Times New Roman" w:cs="Times New Roman"/>
                <w:sz w:val="18"/>
                <w:szCs w:val="18"/>
              </w:rPr>
              <w:t xml:space="preserve"> bits representing a negative or positive SR”</w:t>
            </w:r>
            <w:r>
              <w:rPr>
                <w:rFonts w:ascii="Times New Roman" w:hAnsi="Times New Roman" w:cs="Times New Roman"/>
                <w:sz w:val="18"/>
                <w:szCs w:val="18"/>
              </w:rPr>
              <w:t xml:space="preserve"> </w:t>
            </w:r>
          </w:p>
          <w:p w14:paraId="7F1AD6E1" w14:textId="77777777" w:rsidR="00764E8A" w:rsidRPr="00131B4B" w:rsidRDefault="00764E8A" w:rsidP="00764E8A">
            <w:pPr>
              <w:pStyle w:val="ListParagraph"/>
              <w:numPr>
                <w:ilvl w:val="1"/>
                <w:numId w:val="14"/>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If multi-bit agreed for one first PUCCH in case of multiple CCs/events, it’s natural the design should be different from SR, and multi-bit on one first PUCCH can also reduce resource overhead for first PUCCH for multiple CCs/events</w:t>
            </w:r>
          </w:p>
          <w:p w14:paraId="43B27365" w14:textId="77777777" w:rsidR="00764E8A" w:rsidRPr="000C6B25" w:rsidRDefault="00764E8A" w:rsidP="00764E8A">
            <w:pPr>
              <w:pStyle w:val="ListParagraph"/>
              <w:numPr>
                <w:ilvl w:val="0"/>
                <w:numId w:val="14"/>
              </w:numPr>
              <w:snapToGrid w:val="0"/>
              <w:spacing w:after="0" w:line="240" w:lineRule="auto"/>
              <w:rPr>
                <w:rFonts w:ascii="Times New Roman" w:hAnsi="Times New Roman" w:cs="Times New Roman"/>
                <w:sz w:val="18"/>
                <w:szCs w:val="18"/>
              </w:rPr>
            </w:pPr>
            <w:r w:rsidRPr="00131B4B">
              <w:rPr>
                <w:rFonts w:ascii="Times New Roman" w:eastAsia="等线" w:hAnsi="Times New Roman" w:cs="Times New Roman"/>
                <w:sz w:val="18"/>
                <w:szCs w:val="18"/>
                <w:lang w:eastAsia="zh-CN"/>
              </w:rPr>
              <w:t>SR will not be multiplexed on PUSCH</w:t>
            </w:r>
            <w:r>
              <w:rPr>
                <w:rFonts w:ascii="Times New Roman" w:eastAsia="等线" w:hAnsi="Times New Roman" w:cs="Times New Roman"/>
                <w:sz w:val="18"/>
                <w:szCs w:val="18"/>
                <w:lang w:eastAsia="zh-CN"/>
              </w:rPr>
              <w:t xml:space="preserve"> (as there is already uplink resource), but for UEI, event there is available uplink resource, the first PUCCH still needs to be transmitted for requesting or notifying</w:t>
            </w:r>
          </w:p>
          <w:p w14:paraId="3001B4B2" w14:textId="77777777" w:rsidR="00764E8A" w:rsidRDefault="00764E8A" w:rsidP="00764E8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While we can reuse some design of SR for the new UCI, such as cyclic shift based indication, which can reduce network detecting complexity. </w:t>
            </w:r>
          </w:p>
          <w:p w14:paraId="4C7DE3AF" w14:textId="77777777" w:rsidR="00764E8A" w:rsidRDefault="00764E8A" w:rsidP="00764E8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And we also prefer a unified new UCI design of first PUCCH for both mode A and mode B.</w:t>
            </w:r>
          </w:p>
          <w:p w14:paraId="18A03753" w14:textId="601D8846" w:rsidR="005901B2" w:rsidRDefault="005901B2" w:rsidP="005901B2">
            <w:pPr>
              <w:snapToGrid w:val="0"/>
              <w:spacing w:after="0" w:line="240" w:lineRule="auto"/>
              <w:jc w:val="both"/>
              <w:rPr>
                <w:rFonts w:ascii="Times New Roman" w:hAnsi="Times New Roman" w:cs="Times New Roman"/>
                <w:color w:val="0000FF"/>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p w14:paraId="647D4EEC" w14:textId="230A451C" w:rsidR="00764E8A" w:rsidRPr="00275F59" w:rsidRDefault="00764E8A" w:rsidP="00764E8A">
            <w:pPr>
              <w:pStyle w:val="paragraph"/>
              <w:spacing w:before="0" w:beforeAutospacing="0" w:after="0" w:afterAutospacing="0"/>
              <w:textAlignment w:val="baseline"/>
              <w:rPr>
                <w:rStyle w:val="normaltextrun"/>
                <w:b/>
                <w:bCs/>
                <w:color w:val="3333FF"/>
                <w:sz w:val="20"/>
                <w:szCs w:val="18"/>
              </w:rPr>
            </w:pPr>
            <w:r>
              <w:rPr>
                <w:rFonts w:eastAsia="等线"/>
                <w:sz w:val="18"/>
                <w:szCs w:val="18"/>
                <w:lang w:eastAsia="zh-CN"/>
              </w:rPr>
              <w:t>Q8: Our first preference is to support PUCCH at least, as mentioned by Intel, PUCCH can be more reliable. And our second preference is to support both PUCCH and PUSCH, which can be more flexible for network scheduling.</w:t>
            </w:r>
          </w:p>
        </w:tc>
      </w:tr>
      <w:tr w:rsidR="00665172" w14:paraId="520E37A2"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C1E68" w14:textId="5448F150" w:rsidR="00665172" w:rsidRPr="00665172" w:rsidRDefault="00665172" w:rsidP="00764E8A">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2EC18" w14:textId="067E323D" w:rsidR="00D73A1E" w:rsidRPr="0029154B" w:rsidRDefault="00D73A1E" w:rsidP="00764E8A">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sz w:val="18"/>
                <w:szCs w:val="18"/>
              </w:rPr>
              <w:t>Q6 and Proposal 6:</w:t>
            </w:r>
            <w:r w:rsidR="0029154B">
              <w:rPr>
                <w:rFonts w:ascii="Times New Roman" w:eastAsia="Yu Mincho" w:hAnsi="Times New Roman" w:cs="Times New Roman" w:hint="eastAsia"/>
                <w:sz w:val="18"/>
                <w:szCs w:val="18"/>
                <w:lang w:eastAsia="ja-JP"/>
              </w:rPr>
              <w:t xml:space="preserve"> We are generally fine with Proposal6. In our view, dedicated RRC for UEIBR should be supported regardless of whether new UCI </w:t>
            </w:r>
            <w:r w:rsidR="0029154B">
              <w:rPr>
                <w:rFonts w:ascii="Times New Roman" w:eastAsia="Yu Mincho" w:hAnsi="Times New Roman" w:cs="Times New Roman"/>
                <w:sz w:val="18"/>
                <w:szCs w:val="18"/>
                <w:lang w:eastAsia="ja-JP"/>
              </w:rPr>
              <w:t>type</w:t>
            </w:r>
            <w:r w:rsidR="0029154B">
              <w:rPr>
                <w:rFonts w:ascii="Times New Roman" w:eastAsia="Yu Mincho" w:hAnsi="Times New Roman" w:cs="Times New Roman" w:hint="eastAsia"/>
                <w:sz w:val="18"/>
                <w:szCs w:val="18"/>
                <w:lang w:eastAsia="ja-JP"/>
              </w:rPr>
              <w:t xml:space="preserve"> or SR is used because </w:t>
            </w:r>
            <w:r w:rsidR="0029154B">
              <w:rPr>
                <w:rFonts w:ascii="Times New Roman" w:eastAsia="Yu Mincho" w:hAnsi="Times New Roman" w:cs="Times New Roman"/>
                <w:sz w:val="18"/>
                <w:szCs w:val="18"/>
                <w:lang w:eastAsia="ja-JP"/>
              </w:rPr>
              <w:t>behavior</w:t>
            </w:r>
            <w:r w:rsidR="0029154B">
              <w:rPr>
                <w:rFonts w:ascii="Times New Roman" w:eastAsia="Yu Mincho" w:hAnsi="Times New Roman" w:cs="Times New Roman" w:hint="eastAsia"/>
                <w:sz w:val="18"/>
                <w:szCs w:val="18"/>
                <w:lang w:eastAsia="ja-JP"/>
              </w:rPr>
              <w:t xml:space="preserve"> after such as signal.</w:t>
            </w:r>
          </w:p>
          <w:p w14:paraId="6BE74E33" w14:textId="3D6843CD" w:rsidR="001405DB" w:rsidRDefault="001405DB" w:rsidP="001405DB">
            <w:pPr>
              <w:snapToGrid w:val="0"/>
              <w:spacing w:after="0" w:line="240" w:lineRule="auto"/>
              <w:jc w:val="both"/>
              <w:rPr>
                <w:rFonts w:ascii="Times New Roman" w:hAnsi="Times New Roman" w:cs="Times New Roman"/>
                <w:color w:val="0000FF"/>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 you!</w:t>
            </w:r>
          </w:p>
          <w:p w14:paraId="739A0055" w14:textId="77777777" w:rsidR="0029154B" w:rsidRPr="0029154B" w:rsidRDefault="0029154B" w:rsidP="00764E8A">
            <w:pPr>
              <w:snapToGrid w:val="0"/>
              <w:spacing w:after="0" w:line="240" w:lineRule="auto"/>
              <w:rPr>
                <w:rFonts w:eastAsia="Yu Mincho"/>
                <w:sz w:val="18"/>
                <w:szCs w:val="18"/>
                <w:lang w:eastAsia="ja-JP"/>
              </w:rPr>
            </w:pPr>
          </w:p>
          <w:p w14:paraId="69A74BA7" w14:textId="4B132305" w:rsidR="00665172" w:rsidRPr="00D73A1E" w:rsidRDefault="00D73A1E" w:rsidP="00764E8A">
            <w:pPr>
              <w:snapToGrid w:val="0"/>
              <w:spacing w:after="0" w:line="240" w:lineRule="auto"/>
              <w:rPr>
                <w:rFonts w:ascii="Times New Roman" w:eastAsia="Yu Mincho" w:hAnsi="Times New Roman" w:cs="Times New Roman"/>
                <w:sz w:val="18"/>
                <w:szCs w:val="18"/>
                <w:lang w:eastAsia="ja-JP"/>
              </w:rPr>
            </w:pPr>
            <w:r w:rsidRPr="00D73A1E">
              <w:rPr>
                <w:rFonts w:ascii="Times New Roman" w:eastAsia="等线" w:hAnsi="Times New Roman" w:cs="Times New Roman"/>
                <w:sz w:val="18"/>
                <w:szCs w:val="18"/>
                <w:lang w:eastAsia="zh-CN"/>
              </w:rPr>
              <w:t>Q8:</w:t>
            </w:r>
            <w:r w:rsidRPr="00D73A1E">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We do not see the big difference PUCCH and PUSCH. T</w:t>
            </w:r>
            <w:r>
              <w:rPr>
                <w:rFonts w:ascii="Times New Roman" w:eastAsia="Yu Mincho" w:hAnsi="Times New Roman" w:cs="Times New Roman"/>
                <w:sz w:val="18"/>
                <w:szCs w:val="18"/>
                <w:lang w:eastAsia="ja-JP"/>
              </w:rPr>
              <w:t>h</w:t>
            </w:r>
            <w:r>
              <w:rPr>
                <w:rFonts w:ascii="Times New Roman" w:eastAsia="Yu Mincho" w:hAnsi="Times New Roman" w:cs="Times New Roman" w:hint="eastAsia"/>
                <w:sz w:val="18"/>
                <w:szCs w:val="18"/>
                <w:lang w:eastAsia="ja-JP"/>
              </w:rPr>
              <w:t xml:space="preserve">us, PUCCH and PUSCH both would not be needed as second UL channel. </w:t>
            </w:r>
            <w:r>
              <w:rPr>
                <w:rFonts w:ascii="Times New Roman" w:eastAsia="Yu Mincho" w:hAnsi="Times New Roman" w:cs="Times New Roman"/>
                <w:sz w:val="18"/>
                <w:szCs w:val="18"/>
                <w:lang w:eastAsia="ja-JP"/>
              </w:rPr>
              <w:t>Also</w:t>
            </w:r>
            <w:r>
              <w:rPr>
                <w:rFonts w:ascii="Times New Roman" w:eastAsia="Yu Mincho" w:hAnsi="Times New Roman" w:cs="Times New Roman" w:hint="eastAsia"/>
                <w:sz w:val="18"/>
                <w:szCs w:val="18"/>
                <w:lang w:eastAsia="ja-JP"/>
              </w:rPr>
              <w:t>, in our understanding, Mode B was supported to reduce the latency for the reporting, so PUCCH would be reasonable because of the probability of failure of reception.</w:t>
            </w:r>
          </w:p>
        </w:tc>
      </w:tr>
      <w:tr w:rsidR="00204D90" w14:paraId="4D03F79E"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39484" w14:textId="2BF3E14A" w:rsidR="00204D90" w:rsidRDefault="00204D90" w:rsidP="00204D90">
            <w:pPr>
              <w:snapToGrid w:val="0"/>
              <w:spacing w:after="0" w:line="240" w:lineRule="auto"/>
              <w:rPr>
                <w:rFonts w:ascii="Times New Roman" w:eastAsia="Yu Mincho" w:hAnsi="Times New Roman" w:cs="Times New Roman"/>
                <w:sz w:val="18"/>
                <w:szCs w:val="18"/>
                <w:lang w:eastAsia="ja-JP"/>
              </w:rPr>
            </w:pPr>
            <w:r>
              <w:rPr>
                <w:rFonts w:ascii="Times New Roman" w:hAnsi="Times New Roman" w:cs="Times New Roman" w:hint="eastAsia"/>
                <w:sz w:val="18"/>
                <w:szCs w:val="18"/>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9BFB4" w14:textId="51460FF4" w:rsidR="00771286" w:rsidRDefault="00204D90" w:rsidP="00204D90">
            <w:pPr>
              <w:snapToGrid w:val="0"/>
              <w:spacing w:after="0" w:line="240" w:lineRule="auto"/>
              <w:rPr>
                <w:rFonts w:ascii="Times New Roman" w:hAnsi="Times New Roman" w:cs="Times New Roman"/>
                <w:sz w:val="18"/>
                <w:szCs w:val="18"/>
              </w:rPr>
            </w:pPr>
            <w:r w:rsidRPr="00CC3FD0">
              <w:rPr>
                <w:rFonts w:ascii="Times New Roman" w:hAnsi="Times New Roman" w:cs="Times New Roman" w:hint="eastAsia"/>
                <w:b/>
                <w:bCs/>
                <w:sz w:val="18"/>
                <w:szCs w:val="18"/>
              </w:rPr>
              <w:t>Q6</w:t>
            </w:r>
            <w:r>
              <w:rPr>
                <w:rFonts w:ascii="Times New Roman" w:hAnsi="Times New Roman" w:cs="Times New Roman" w:hint="eastAsia"/>
                <w:sz w:val="18"/>
                <w:szCs w:val="18"/>
              </w:rPr>
              <w:t xml:space="preserve">: </w:t>
            </w:r>
            <w:r w:rsidR="00771286">
              <w:rPr>
                <w:rFonts w:ascii="Times New Roman" w:hAnsi="Times New Roman" w:cs="Times New Roman" w:hint="eastAsia"/>
                <w:sz w:val="18"/>
                <w:szCs w:val="18"/>
              </w:rPr>
              <w:t xml:space="preserve">We think </w:t>
            </w:r>
            <w:r w:rsidR="00771286">
              <w:rPr>
                <w:rFonts w:ascii="Times New Roman" w:hAnsi="Times New Roman" w:cs="Times New Roman"/>
                <w:sz w:val="18"/>
                <w:szCs w:val="18"/>
              </w:rPr>
              <w:t>there is</w:t>
            </w:r>
            <w:r w:rsidR="00771286">
              <w:rPr>
                <w:rFonts w:ascii="Times New Roman" w:hAnsi="Times New Roman" w:cs="Times New Roman" w:hint="eastAsia"/>
                <w:sz w:val="18"/>
                <w:szCs w:val="18"/>
              </w:rPr>
              <w:t xml:space="preserve"> ambiguity on the formulation</w:t>
            </w:r>
            <w:r>
              <w:rPr>
                <w:rFonts w:ascii="Times New Roman" w:hAnsi="Times New Roman" w:cs="Times New Roman" w:hint="eastAsia"/>
                <w:sz w:val="18"/>
                <w:szCs w:val="18"/>
              </w:rPr>
              <w:t xml:space="preserve">. </w:t>
            </w:r>
            <w:r w:rsidR="00771286">
              <w:rPr>
                <w:rFonts w:ascii="Times New Roman" w:hAnsi="Times New Roman" w:cs="Times New Roman" w:hint="eastAsia"/>
                <w:sz w:val="18"/>
                <w:szCs w:val="18"/>
              </w:rPr>
              <w:t>We have</w:t>
            </w:r>
            <w:r>
              <w:rPr>
                <w:rFonts w:ascii="Times New Roman" w:hAnsi="Times New Roman" w:cs="Times New Roman" w:hint="eastAsia"/>
                <w:sz w:val="18"/>
                <w:szCs w:val="18"/>
              </w:rPr>
              <w:t xml:space="preserve"> two aspects</w:t>
            </w:r>
            <w:r w:rsidR="00771286">
              <w:rPr>
                <w:rFonts w:ascii="Times New Roman" w:hAnsi="Times New Roman" w:cs="Times New Roman" w:hint="eastAsia"/>
                <w:sz w:val="18"/>
                <w:szCs w:val="18"/>
              </w:rPr>
              <w:t xml:space="preserve"> for the design. </w:t>
            </w:r>
            <w:r>
              <w:rPr>
                <w:rFonts w:ascii="Times New Roman" w:hAnsi="Times New Roman" w:cs="Times New Roman" w:hint="eastAsia"/>
                <w:sz w:val="18"/>
                <w:szCs w:val="18"/>
              </w:rPr>
              <w:t xml:space="preserve"> </w:t>
            </w:r>
          </w:p>
          <w:p w14:paraId="112D09F9" w14:textId="63FDEABC" w:rsidR="00771286" w:rsidRDefault="00204D90" w:rsidP="00204D90">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The first is if SR-id is associated or not. We </w:t>
            </w:r>
            <w:r>
              <w:rPr>
                <w:rFonts w:ascii="Times New Roman" w:hAnsi="Times New Roman" w:cs="Times New Roman"/>
                <w:sz w:val="18"/>
                <w:szCs w:val="18"/>
              </w:rPr>
              <w:t>don’t</w:t>
            </w:r>
            <w:r>
              <w:rPr>
                <w:rFonts w:ascii="Times New Roman" w:hAnsi="Times New Roman" w:cs="Times New Roman" w:hint="eastAsia"/>
                <w:sz w:val="18"/>
                <w:szCs w:val="18"/>
              </w:rPr>
              <w:t xml:space="preserve"> see any need for such association for this purpose.</w:t>
            </w:r>
          </w:p>
          <w:p w14:paraId="1F231148" w14:textId="15A3CEE3" w:rsidR="001405DB" w:rsidRPr="001405DB" w:rsidRDefault="001405DB" w:rsidP="001405DB">
            <w:pPr>
              <w:snapToGrid w:val="0"/>
              <w:spacing w:after="0" w:line="240" w:lineRule="auto"/>
              <w:jc w:val="both"/>
              <w:rPr>
                <w:rFonts w:ascii="Times New Roman" w:hAnsi="Times New Roman" w:cs="Times New Roman"/>
                <w:color w:val="0000FF"/>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If having this SR-id, the multiplexing rule with other SRs or HARQ/ACK+CSI may be possible, i.e., for PUCCH formats besides for PUCCH format 0/1, if my understanding is correct.</w:t>
            </w:r>
          </w:p>
          <w:p w14:paraId="465A444F" w14:textId="394B61C6" w:rsidR="00204D90" w:rsidRDefault="00771286" w:rsidP="00204D90">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The second, UCI or SR-like, whether 1-bit is added as payload or by SR-like overlay to PUCCH resource. We prefer the second option not to waste PUCCH resource. The normal PUCCH resource can be used for both the first channel and HARQ ACK/NACK. </w:t>
            </w:r>
          </w:p>
          <w:p w14:paraId="7EEC9743" w14:textId="69311AB0" w:rsidR="00771286" w:rsidRDefault="00771286" w:rsidP="00204D90">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Then, our preference is similar to Alt 1-2, but still unclear how to encode 1-bit to PUCCH resource. </w:t>
            </w:r>
          </w:p>
          <w:p w14:paraId="461697B1" w14:textId="3E864661" w:rsidR="00204D90" w:rsidRDefault="00204D90" w:rsidP="00204D90">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Though we prefer the same configuration for both mode A and B, we agree with E///</w:t>
            </w:r>
            <w:r>
              <w:rPr>
                <w:rFonts w:ascii="Times New Roman" w:hAnsi="Times New Roman" w:cs="Times New Roman"/>
                <w:sz w:val="18"/>
                <w:szCs w:val="18"/>
              </w:rPr>
              <w:t>’</w:t>
            </w:r>
            <w:r>
              <w:rPr>
                <w:rFonts w:ascii="Times New Roman" w:hAnsi="Times New Roman" w:cs="Times New Roman" w:hint="eastAsia"/>
                <w:sz w:val="18"/>
                <w:szCs w:val="18"/>
              </w:rPr>
              <w:t>s point on the difference between mode A and B. For mode B, it is enough for configuring resource</w:t>
            </w:r>
            <w:r w:rsidR="00771286">
              <w:rPr>
                <w:rFonts w:ascii="Times New Roman" w:hAnsi="Times New Roman" w:cs="Times New Roman" w:hint="eastAsia"/>
                <w:sz w:val="18"/>
                <w:szCs w:val="18"/>
              </w:rPr>
              <w:t xml:space="preserve">. </w:t>
            </w:r>
          </w:p>
          <w:p w14:paraId="6BC649E6" w14:textId="77777777" w:rsidR="00204D90" w:rsidRDefault="00204D90" w:rsidP="00204D90">
            <w:pPr>
              <w:snapToGrid w:val="0"/>
              <w:spacing w:after="0" w:line="240" w:lineRule="auto"/>
              <w:rPr>
                <w:rFonts w:ascii="Times New Roman" w:hAnsi="Times New Roman" w:cs="Times New Roman"/>
                <w:sz w:val="18"/>
                <w:szCs w:val="18"/>
              </w:rPr>
            </w:pPr>
          </w:p>
          <w:p w14:paraId="7A453B61" w14:textId="310DEC46" w:rsidR="00204D90" w:rsidRDefault="00204D90" w:rsidP="00204D90">
            <w:pPr>
              <w:snapToGrid w:val="0"/>
              <w:spacing w:after="0" w:line="240" w:lineRule="auto"/>
              <w:rPr>
                <w:rFonts w:ascii="Times New Roman" w:hAnsi="Times New Roman" w:cs="Times New Roman"/>
                <w:sz w:val="18"/>
                <w:szCs w:val="18"/>
              </w:rPr>
            </w:pPr>
            <w:r w:rsidRPr="00DE6D6A">
              <w:rPr>
                <w:rFonts w:ascii="Times New Roman" w:hAnsi="Times New Roman" w:cs="Times New Roman" w:hint="eastAsia"/>
                <w:b/>
                <w:bCs/>
                <w:sz w:val="18"/>
                <w:szCs w:val="18"/>
              </w:rPr>
              <w:t>Q8</w:t>
            </w:r>
            <w:r>
              <w:rPr>
                <w:rFonts w:ascii="Times New Roman" w:hAnsi="Times New Roman" w:cs="Times New Roman" w:hint="eastAsia"/>
                <w:sz w:val="18"/>
                <w:szCs w:val="18"/>
              </w:rPr>
              <w:t>: We are OK with either 3.3A or 3.3C. We think PUSCH is much flexible for both data and control. PUCCH is useful when number of bits to report is small. Coding Rate of UCI multiplexed in PUSCH can be controlled by beta-offset, and it means for UCI in PUSCH at least NW can configure lower MCS than UL-SCH in PUSCH. So, it is incorrect that UCI in PUCCH has lower BLER target than UCI in PUSCH.</w:t>
            </w:r>
          </w:p>
        </w:tc>
      </w:tr>
      <w:tr w:rsidR="006A18F1" w14:paraId="54E52220" w14:textId="77777777" w:rsidTr="00AD5448">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69D8B" w14:textId="77777777" w:rsidR="006A18F1" w:rsidRPr="003B6980" w:rsidRDefault="006A18F1" w:rsidP="00AD544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6C115" w14:textId="77777777" w:rsidR="006A18F1" w:rsidRPr="00124C23" w:rsidRDefault="006A18F1" w:rsidP="00AD5448">
            <w:pPr>
              <w:snapToGrid w:val="0"/>
              <w:spacing w:after="0" w:line="240" w:lineRule="auto"/>
              <w:rPr>
                <w:rFonts w:ascii="Times New Roman" w:eastAsia="等线" w:hAnsi="Times New Roman" w:cs="Times New Roman"/>
                <w:b/>
                <w:sz w:val="18"/>
                <w:szCs w:val="18"/>
                <w:lang w:eastAsia="zh-CN"/>
              </w:rPr>
            </w:pPr>
            <w:r w:rsidRPr="00124C23">
              <w:rPr>
                <w:rFonts w:ascii="Times New Roman" w:eastAsia="等线" w:hAnsi="Times New Roman" w:cs="Times New Roman" w:hint="eastAsia"/>
                <w:b/>
                <w:sz w:val="18"/>
                <w:szCs w:val="18"/>
                <w:lang w:eastAsia="zh-CN"/>
              </w:rPr>
              <w:t>F</w:t>
            </w:r>
            <w:r w:rsidRPr="00124C23">
              <w:rPr>
                <w:rFonts w:ascii="Times New Roman" w:eastAsia="等线" w:hAnsi="Times New Roman" w:cs="Times New Roman"/>
                <w:b/>
                <w:sz w:val="18"/>
                <w:szCs w:val="18"/>
                <w:lang w:eastAsia="zh-CN"/>
              </w:rPr>
              <w:t>or Q6:</w:t>
            </w:r>
          </w:p>
          <w:p w14:paraId="532ED290" w14:textId="77777777" w:rsidR="00223072" w:rsidRDefault="006A18F1" w:rsidP="00AD544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the SR configuration framework as the starting point for the 1-bit first indication for both mode and B. The UCI multiplexing rule of SR can be reused and almost no change needs to be introduced in the RAN1 spec.</w:t>
            </w:r>
          </w:p>
          <w:p w14:paraId="5209F61B" w14:textId="7044A074" w:rsidR="006A18F1" w:rsidRDefault="006A18F1" w:rsidP="00AD544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w:r w:rsidR="00223072" w:rsidRPr="00150E5A">
              <w:rPr>
                <w:rFonts w:ascii="Times New Roman" w:hAnsi="Times New Roman" w:cs="Times New Roman"/>
                <w:color w:val="0000FF"/>
                <w:sz w:val="18"/>
                <w:szCs w:val="18"/>
              </w:rPr>
              <w:t>[Mod]:</w:t>
            </w:r>
            <w:r w:rsidR="00223072">
              <w:rPr>
                <w:rFonts w:ascii="Times New Roman" w:hAnsi="Times New Roman" w:cs="Times New Roman"/>
                <w:color w:val="0000FF"/>
                <w:sz w:val="18"/>
                <w:szCs w:val="18"/>
              </w:rPr>
              <w:t xml:space="preserve"> Captured!</w:t>
            </w:r>
          </w:p>
          <w:p w14:paraId="63333B7B" w14:textId="77777777" w:rsidR="006A18F1" w:rsidRPr="00124C23" w:rsidRDefault="006A18F1" w:rsidP="00AD5448">
            <w:pPr>
              <w:snapToGrid w:val="0"/>
              <w:spacing w:after="0" w:line="240" w:lineRule="auto"/>
              <w:rPr>
                <w:rFonts w:ascii="Times New Roman" w:eastAsia="等线" w:hAnsi="Times New Roman" w:cs="Times New Roman"/>
                <w:b/>
                <w:sz w:val="18"/>
                <w:szCs w:val="18"/>
                <w:lang w:eastAsia="zh-CN"/>
              </w:rPr>
            </w:pPr>
            <w:r w:rsidRPr="00124C23">
              <w:rPr>
                <w:rFonts w:ascii="Times New Roman" w:eastAsia="等线" w:hAnsi="Times New Roman" w:cs="Times New Roman" w:hint="eastAsia"/>
                <w:b/>
                <w:sz w:val="18"/>
                <w:szCs w:val="18"/>
                <w:lang w:eastAsia="zh-CN"/>
              </w:rPr>
              <w:lastRenderedPageBreak/>
              <w:t>F</w:t>
            </w:r>
            <w:r w:rsidRPr="00124C23">
              <w:rPr>
                <w:rFonts w:ascii="Times New Roman" w:eastAsia="等线" w:hAnsi="Times New Roman" w:cs="Times New Roman"/>
                <w:b/>
                <w:sz w:val="18"/>
                <w:szCs w:val="18"/>
                <w:lang w:eastAsia="zh-CN"/>
              </w:rPr>
              <w:t>or Q</w:t>
            </w:r>
            <w:r>
              <w:rPr>
                <w:rFonts w:ascii="Times New Roman" w:eastAsia="等线" w:hAnsi="Times New Roman" w:cs="Times New Roman"/>
                <w:b/>
                <w:sz w:val="18"/>
                <w:szCs w:val="18"/>
                <w:lang w:eastAsia="zh-CN"/>
              </w:rPr>
              <w:t>8</w:t>
            </w:r>
            <w:r w:rsidRPr="00124C23">
              <w:rPr>
                <w:rFonts w:ascii="Times New Roman" w:eastAsia="等线" w:hAnsi="Times New Roman" w:cs="Times New Roman"/>
                <w:b/>
                <w:sz w:val="18"/>
                <w:szCs w:val="18"/>
                <w:lang w:eastAsia="zh-CN"/>
              </w:rPr>
              <w:t>:</w:t>
            </w:r>
          </w:p>
          <w:p w14:paraId="5CEFB156" w14:textId="77777777" w:rsidR="006A18F1" w:rsidRDefault="006A18F1" w:rsidP="00AD544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regarding FL proposal 8, where we would like understand what is the “</w:t>
            </w:r>
            <w:r w:rsidRPr="00DD0D95">
              <w:rPr>
                <w:rFonts w:ascii="Times New Roman" w:hAnsi="Times New Roman" w:cs="Times New Roman"/>
                <w:sz w:val="20"/>
                <w:szCs w:val="24"/>
              </w:rPr>
              <w:t>the pre-configured resource(s) for the second channel in Step-2 is at least PUSCH.</w:t>
            </w:r>
            <w:r>
              <w:rPr>
                <w:rFonts w:ascii="Times New Roman" w:eastAsia="等线" w:hAnsi="Times New Roman" w:cs="Times New Roman"/>
                <w:sz w:val="18"/>
                <w:szCs w:val="18"/>
                <w:lang w:eastAsia="zh-CN"/>
              </w:rPr>
              <w:t>”? In our understanding we can simple use CG-PUSCH for the second channel in step-2 for mode B.</w:t>
            </w:r>
          </w:p>
          <w:p w14:paraId="3F7DB713" w14:textId="7FC7C45F" w:rsidR="00223072" w:rsidRPr="00124C23" w:rsidRDefault="00223072" w:rsidP="00AD5448">
            <w:pPr>
              <w:snapToGrid w:val="0"/>
              <w:spacing w:after="0" w:line="240" w:lineRule="auto"/>
              <w:rPr>
                <w:rFonts w:ascii="Times New Roman" w:eastAsia="等线" w:hAnsi="Times New Roman" w:cs="Times New Roman"/>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point. Let’s do that one by one. </w:t>
            </w:r>
          </w:p>
        </w:tc>
      </w:tr>
      <w:tr w:rsidR="006A18F1" w14:paraId="78568AE5"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86808" w14:textId="40F68783" w:rsidR="006A18F1" w:rsidRPr="006A18F1" w:rsidRDefault="0066712F" w:rsidP="00204D9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8C991" w14:textId="3EAE652D" w:rsidR="006A18F1" w:rsidRDefault="0066712F" w:rsidP="00204D90">
            <w:pPr>
              <w:snapToGrid w:val="0"/>
              <w:spacing w:after="0" w:line="240" w:lineRule="auto"/>
              <w:rPr>
                <w:rFonts w:ascii="Times New Roman" w:hAnsi="Times New Roman" w:cs="Times New Roman"/>
                <w:sz w:val="18"/>
                <w:szCs w:val="18"/>
              </w:rPr>
            </w:pPr>
            <w:r w:rsidRPr="0066712F">
              <w:rPr>
                <w:rFonts w:ascii="Times New Roman" w:hAnsi="Times New Roman" w:cs="Times New Roman"/>
                <w:sz w:val="18"/>
                <w:szCs w:val="18"/>
              </w:rPr>
              <w:t>For Q</w:t>
            </w:r>
            <w:r>
              <w:rPr>
                <w:rFonts w:ascii="Times New Roman" w:hAnsi="Times New Roman" w:cs="Times New Roman"/>
                <w:sz w:val="18"/>
                <w:szCs w:val="18"/>
              </w:rPr>
              <w:t xml:space="preserve">6:  This decision should be carefully made along with potential decisions on other issues, e.g., multiple events, </w:t>
            </w:r>
            <w:r w:rsidR="005C23FD">
              <w:rPr>
                <w:rFonts w:ascii="Times New Roman" w:hAnsi="Times New Roman" w:cs="Times New Roman"/>
                <w:sz w:val="18"/>
                <w:szCs w:val="18"/>
              </w:rPr>
              <w:t xml:space="preserve">cross-CC considerations, etc. For now, we think Mode-A vs Mode-B </w:t>
            </w:r>
            <w:r w:rsidR="00FE13AD">
              <w:rPr>
                <w:rFonts w:ascii="Times New Roman" w:hAnsi="Times New Roman" w:cs="Times New Roman"/>
                <w:sz w:val="18"/>
                <w:szCs w:val="18"/>
              </w:rPr>
              <w:t xml:space="preserve">have different functionalities regarding the first channel transmission. Alt 1-1 (SR-like) seems preferable for Mode-A, </w:t>
            </w:r>
            <w:r w:rsidR="00B50A58">
              <w:rPr>
                <w:rFonts w:ascii="Times New Roman" w:hAnsi="Times New Roman" w:cs="Times New Roman"/>
                <w:sz w:val="18"/>
                <w:szCs w:val="18"/>
              </w:rPr>
              <w:t>but</w:t>
            </w:r>
            <w:r w:rsidR="00141927">
              <w:rPr>
                <w:rFonts w:ascii="Times New Roman" w:hAnsi="Times New Roman" w:cs="Times New Roman"/>
                <w:sz w:val="18"/>
                <w:szCs w:val="18"/>
              </w:rPr>
              <w:t xml:space="preserve"> it should make sure that this is clearly different from </w:t>
            </w:r>
            <w:r w:rsidR="00921180">
              <w:rPr>
                <w:rFonts w:ascii="Times New Roman" w:hAnsi="Times New Roman" w:cs="Times New Roman"/>
                <w:sz w:val="18"/>
                <w:szCs w:val="18"/>
              </w:rPr>
              <w:t xml:space="preserve">an existing SR, as </w:t>
            </w:r>
            <w:r w:rsidR="00E74C69">
              <w:rPr>
                <w:rFonts w:ascii="Times New Roman" w:hAnsi="Times New Roman" w:cs="Times New Roman"/>
                <w:sz w:val="18"/>
                <w:szCs w:val="18"/>
              </w:rPr>
              <w:t xml:space="preserve">it requests a second channel resource for UEIBR reporting (not </w:t>
            </w:r>
            <w:r w:rsidR="00B50A58">
              <w:rPr>
                <w:rFonts w:ascii="Times New Roman" w:hAnsi="Times New Roman" w:cs="Times New Roman"/>
                <w:sz w:val="18"/>
                <w:szCs w:val="18"/>
              </w:rPr>
              <w:t xml:space="preserve">for </w:t>
            </w:r>
            <w:r w:rsidR="00E74C69">
              <w:rPr>
                <w:rFonts w:ascii="Times New Roman" w:hAnsi="Times New Roman" w:cs="Times New Roman"/>
                <w:sz w:val="18"/>
                <w:szCs w:val="18"/>
              </w:rPr>
              <w:t xml:space="preserve">PUSCH </w:t>
            </w:r>
            <w:r w:rsidR="00B50A58">
              <w:rPr>
                <w:rFonts w:ascii="Times New Roman" w:hAnsi="Times New Roman" w:cs="Times New Roman"/>
                <w:sz w:val="18"/>
                <w:szCs w:val="18"/>
              </w:rPr>
              <w:t>data transmission</w:t>
            </w:r>
            <w:r w:rsidR="001E7C7F">
              <w:rPr>
                <w:rFonts w:ascii="Times New Roman" w:hAnsi="Times New Roman" w:cs="Times New Roman"/>
                <w:sz w:val="18"/>
                <w:szCs w:val="18"/>
              </w:rPr>
              <w:t xml:space="preserve">). </w:t>
            </w:r>
            <w:r w:rsidR="00424E1D">
              <w:rPr>
                <w:rFonts w:ascii="Times New Roman" w:hAnsi="Times New Roman" w:cs="Times New Roman"/>
                <w:sz w:val="18"/>
                <w:szCs w:val="18"/>
              </w:rPr>
              <w:t xml:space="preserve">We understood </w:t>
            </w:r>
            <w:r w:rsidR="00921180">
              <w:rPr>
                <w:rFonts w:ascii="Times New Roman" w:hAnsi="Times New Roman" w:cs="Times New Roman"/>
                <w:sz w:val="18"/>
                <w:szCs w:val="18"/>
              </w:rPr>
              <w:t xml:space="preserve">in Proposal 6 a different RRC parameter of </w:t>
            </w:r>
            <w:proofErr w:type="spellStart"/>
            <w:r w:rsidR="00921180" w:rsidRPr="00B848B1">
              <w:rPr>
                <w:rFonts w:ascii="Times New Roman" w:eastAsia="宋体" w:hAnsi="Times New Roman" w:cs="Times New Roman"/>
                <w:i/>
                <w:color w:val="000000"/>
                <w:sz w:val="18"/>
                <w:szCs w:val="18"/>
              </w:rPr>
              <w:t>reportResourceRequest</w:t>
            </w:r>
            <w:proofErr w:type="spellEnd"/>
            <w:r w:rsidR="00921180" w:rsidRPr="00B848B1">
              <w:rPr>
                <w:rFonts w:ascii="Times New Roman" w:eastAsia="宋体" w:hAnsi="Times New Roman" w:cs="Times New Roman"/>
                <w:i/>
                <w:color w:val="000000"/>
                <w:sz w:val="18"/>
                <w:szCs w:val="18"/>
              </w:rPr>
              <w:t>-UEIBR</w:t>
            </w:r>
            <w:r w:rsidR="00921180">
              <w:rPr>
                <w:rFonts w:ascii="Times New Roman" w:hAnsi="Times New Roman" w:cs="Times New Roman"/>
                <w:sz w:val="18"/>
                <w:szCs w:val="18"/>
              </w:rPr>
              <w:t xml:space="preserve"> </w:t>
            </w:r>
            <w:r w:rsidR="001E7C7F">
              <w:rPr>
                <w:rFonts w:ascii="Times New Roman" w:hAnsi="Times New Roman" w:cs="Times New Roman"/>
                <w:sz w:val="18"/>
                <w:szCs w:val="18"/>
              </w:rPr>
              <w:t>is used</w:t>
            </w:r>
            <w:r w:rsidR="00424E1D">
              <w:rPr>
                <w:rFonts w:ascii="Times New Roman" w:hAnsi="Times New Roman" w:cs="Times New Roman"/>
                <w:sz w:val="18"/>
                <w:szCs w:val="18"/>
              </w:rPr>
              <w:t xml:space="preserve"> for this reason at least, so any subsequent UE behaviors should be controlled with such new parameter that differentiate</w:t>
            </w:r>
            <w:r w:rsidR="00871819">
              <w:rPr>
                <w:rFonts w:ascii="Times New Roman" w:hAnsi="Times New Roman" w:cs="Times New Roman"/>
                <w:sz w:val="18"/>
                <w:szCs w:val="18"/>
              </w:rPr>
              <w:t>s</w:t>
            </w:r>
            <w:r w:rsidR="00424E1D">
              <w:rPr>
                <w:rFonts w:ascii="Times New Roman" w:hAnsi="Times New Roman" w:cs="Times New Roman"/>
                <w:sz w:val="18"/>
                <w:szCs w:val="18"/>
              </w:rPr>
              <w:t xml:space="preserve"> from the existing SR for </w:t>
            </w:r>
            <w:r w:rsidR="00871819">
              <w:rPr>
                <w:rFonts w:ascii="Times New Roman" w:hAnsi="Times New Roman" w:cs="Times New Roman"/>
                <w:sz w:val="18"/>
                <w:szCs w:val="18"/>
              </w:rPr>
              <w:t xml:space="preserve">the regular </w:t>
            </w:r>
            <w:r w:rsidR="00424E1D">
              <w:rPr>
                <w:rFonts w:ascii="Times New Roman" w:hAnsi="Times New Roman" w:cs="Times New Roman"/>
                <w:sz w:val="18"/>
                <w:szCs w:val="18"/>
              </w:rPr>
              <w:t>PUSCH grant.</w:t>
            </w:r>
          </w:p>
          <w:p w14:paraId="2BFE6B16" w14:textId="05625F13" w:rsidR="00871819" w:rsidRDefault="00871819" w:rsidP="00204D9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Mode-B, however, </w:t>
            </w:r>
            <w:r w:rsidRPr="00B848B1">
              <w:rPr>
                <w:rFonts w:ascii="Times New Roman" w:eastAsia="宋体" w:hAnsi="Times New Roman" w:cs="Times New Roman"/>
                <w:color w:val="000000"/>
                <w:sz w:val="18"/>
                <w:szCs w:val="18"/>
              </w:rPr>
              <w:t>Alt 2-2(new UCI type</w:t>
            </w:r>
            <w:r w:rsidRPr="00B848B1">
              <w:rPr>
                <w:rFonts w:ascii="Times New Roman" w:eastAsia="宋体" w:hAnsi="Times New Roman" w:cs="Times New Roman" w:hint="eastAsia"/>
                <w:color w:val="000000"/>
                <w:sz w:val="18"/>
                <w:szCs w:val="18"/>
                <w:lang w:eastAsia="zh-CN"/>
              </w:rPr>
              <w:t>/</w:t>
            </w:r>
            <w:r w:rsidRPr="00B848B1">
              <w:rPr>
                <w:rFonts w:ascii="Times New Roman" w:eastAsia="宋体" w:hAnsi="Times New Roman" w:cs="Times New Roman"/>
                <w:color w:val="000000"/>
                <w:sz w:val="18"/>
                <w:szCs w:val="18"/>
              </w:rPr>
              <w:t xml:space="preserve">RRC </w:t>
            </w:r>
            <w:proofErr w:type="spellStart"/>
            <w:r w:rsidRPr="00B848B1">
              <w:rPr>
                <w:rFonts w:ascii="Times New Roman" w:eastAsia="宋体" w:hAnsi="Times New Roman" w:cs="Times New Roman"/>
                <w:color w:val="000000"/>
                <w:sz w:val="18"/>
                <w:szCs w:val="18"/>
              </w:rPr>
              <w:t>confg</w:t>
            </w:r>
            <w:proofErr w:type="spellEnd"/>
            <w:r w:rsidRPr="00B848B1">
              <w:rPr>
                <w:rFonts w:ascii="Times New Roman" w:eastAsia="宋体" w:hAnsi="Times New Roman" w:cs="Times New Roman"/>
                <w:color w:val="000000"/>
                <w:sz w:val="18"/>
                <w:szCs w:val="18"/>
              </w:rPr>
              <w:t>.)</w:t>
            </w:r>
            <w:r>
              <w:rPr>
                <w:rFonts w:ascii="Times New Roman" w:eastAsia="宋体" w:hAnsi="Times New Roman" w:cs="Times New Roman"/>
                <w:color w:val="000000"/>
                <w:sz w:val="18"/>
                <w:szCs w:val="18"/>
              </w:rPr>
              <w:t xml:space="preserve"> seems </w:t>
            </w:r>
            <w:r>
              <w:rPr>
                <w:rFonts w:ascii="Times New Roman" w:hAnsi="Times New Roman" w:cs="Times New Roman"/>
                <w:sz w:val="18"/>
                <w:szCs w:val="18"/>
              </w:rPr>
              <w:t xml:space="preserve">preferable at this moment as Mode-B is not at all requesting a resource for the second channel transmission. </w:t>
            </w:r>
          </w:p>
          <w:p w14:paraId="29E60B69" w14:textId="47F4DBDD" w:rsidR="00765AEA" w:rsidRPr="00765AEA" w:rsidRDefault="00765AEA" w:rsidP="00204D90">
            <w:pPr>
              <w:snapToGrid w:val="0"/>
              <w:spacing w:after="0" w:line="240" w:lineRule="auto"/>
              <w:rPr>
                <w:rFonts w:ascii="Times New Roman" w:eastAsia="等线" w:hAnsi="Times New Roman" w:cs="Times New Roman"/>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Reasonable!</w:t>
            </w:r>
          </w:p>
          <w:p w14:paraId="26CBED2C" w14:textId="3C1C2774" w:rsidR="0066712F" w:rsidRPr="0066712F" w:rsidRDefault="00871819" w:rsidP="00F6643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Q8:  For the sake of progress, we are OK with Proposal 8, where at least </w:t>
            </w:r>
            <w:r w:rsidR="00F6643D">
              <w:rPr>
                <w:rFonts w:ascii="Times New Roman" w:hAnsi="Times New Roman" w:cs="Times New Roman"/>
                <w:sz w:val="18"/>
                <w:szCs w:val="18"/>
              </w:rPr>
              <w:t>PUSCH is considered for Mode-B.</w:t>
            </w:r>
          </w:p>
        </w:tc>
      </w:tr>
      <w:tr w:rsidR="003E4F87" w14:paraId="7AEB0E13"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C822" w14:textId="2AA2B1C8" w:rsidR="003E4F87" w:rsidRDefault="003E4F87" w:rsidP="003E4F87">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B1634" w14:textId="5A81E763" w:rsidR="003E4F87" w:rsidRDefault="003E4F87" w:rsidP="003E4F8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Q6: We are generally fine with Proposal 6 formulation, </w:t>
            </w:r>
            <w:r>
              <w:rPr>
                <w:rFonts w:ascii="Times New Roman" w:eastAsia="等线" w:hAnsi="Times New Roman" w:cs="Times New Roman"/>
                <w:sz w:val="18"/>
                <w:szCs w:val="18"/>
                <w:lang w:eastAsia="zh-CN"/>
              </w:rPr>
              <w:t>and</w:t>
            </w:r>
            <w:r>
              <w:rPr>
                <w:rFonts w:ascii="Times New Roman" w:eastAsia="等线" w:hAnsi="Times New Roman" w:cs="Times New Roman" w:hint="eastAsia"/>
                <w:sz w:val="18"/>
                <w:szCs w:val="18"/>
                <w:lang w:eastAsia="zh-CN"/>
              </w:rPr>
              <w:t xml:space="preserve"> SR-like PUCCH is slightly preferred. No matter whether the first PUCCH is treated as SR-like or new type of UCI, UCI multiplexing when overlapping with PUSCH should be resolved. </w:t>
            </w:r>
          </w:p>
          <w:p w14:paraId="4496A96A" w14:textId="18FA492A" w:rsidR="003E4F87" w:rsidRDefault="003E4F87" w:rsidP="003E4F87">
            <w:pPr>
              <w:snapToGrid w:val="0"/>
              <w:spacing w:after="0" w:line="240" w:lineRule="auto"/>
              <w:rPr>
                <w:rFonts w:ascii="Times New Roman" w:eastAsia="等线" w:hAnsi="Times New Roman" w:cs="Times New Roman"/>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Reasonable!</w:t>
            </w:r>
          </w:p>
          <w:p w14:paraId="26FAB47E" w14:textId="78DFACD8" w:rsidR="003E4F87" w:rsidRPr="0066712F" w:rsidRDefault="003E4F87" w:rsidP="003E4F87">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Q8: Support at least PUSCH.</w:t>
            </w:r>
          </w:p>
        </w:tc>
      </w:tr>
      <w:tr w:rsidR="003E4F87" w14:paraId="23D6E596"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A8778" w14:textId="37F6C026" w:rsidR="003E4F87" w:rsidRDefault="003E4F87" w:rsidP="003E4F8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63804" w14:textId="77777777" w:rsidR="003E4F87" w:rsidRDefault="003E4F87" w:rsidP="003E4F87">
            <w:pPr>
              <w:snapToGrid w:val="0"/>
              <w:spacing w:after="0" w:line="240" w:lineRule="auto"/>
              <w:rPr>
                <w:rFonts w:ascii="Times New Roman" w:hAnsi="Times New Roman" w:cs="Times New Roman"/>
                <w:sz w:val="18"/>
                <w:szCs w:val="18"/>
              </w:rPr>
            </w:pPr>
            <w:r w:rsidRPr="00994699">
              <w:rPr>
                <w:rFonts w:ascii="Times New Roman" w:hAnsi="Times New Roman" w:cs="Times New Roman"/>
                <w:b/>
                <w:bCs/>
                <w:sz w:val="18"/>
                <w:szCs w:val="18"/>
              </w:rPr>
              <w:t>Q6</w:t>
            </w:r>
            <w:r>
              <w:rPr>
                <w:rFonts w:ascii="Times New Roman" w:hAnsi="Times New Roman" w:cs="Times New Roman"/>
                <w:sz w:val="18"/>
                <w:szCs w:val="18"/>
              </w:rPr>
              <w:t xml:space="preserve">: </w:t>
            </w:r>
          </w:p>
          <w:p w14:paraId="0B0FAC80" w14:textId="77777777" w:rsidR="003E4F87" w:rsidRDefault="003E4F87" w:rsidP="003E4F87">
            <w:pPr>
              <w:snapToGrid w:val="0"/>
              <w:spacing w:after="0" w:line="240" w:lineRule="auto"/>
              <w:rPr>
                <w:rFonts w:ascii="Times New Roman" w:hAnsi="Times New Roman" w:cs="Times New Roman"/>
                <w:sz w:val="18"/>
                <w:szCs w:val="18"/>
              </w:rPr>
            </w:pPr>
            <w:r w:rsidRPr="003C0754">
              <w:rPr>
                <w:rFonts w:ascii="Times New Roman" w:hAnsi="Times New Roman" w:cs="Times New Roman"/>
                <w:b/>
                <w:bCs/>
                <w:sz w:val="18"/>
                <w:szCs w:val="18"/>
              </w:rPr>
              <w:t>Mode-A: Alt.1-1.</w:t>
            </w:r>
            <w:r>
              <w:rPr>
                <w:rFonts w:ascii="Times New Roman" w:hAnsi="Times New Roman" w:cs="Times New Roman"/>
                <w:sz w:val="18"/>
                <w:szCs w:val="18"/>
              </w:rPr>
              <w:t xml:space="preserve"> Reusing the legacy SR framework is a nature choice given the function of ‘the first channel’ in Mode-A. Additionally, we believe a dedicated SR resource is </w:t>
            </w:r>
            <w:proofErr w:type="spellStart"/>
            <w:r>
              <w:rPr>
                <w:rFonts w:ascii="Times New Roman" w:hAnsi="Times New Roman" w:cs="Times New Roman"/>
                <w:sz w:val="18"/>
                <w:szCs w:val="18"/>
              </w:rPr>
              <w:t>imporant</w:t>
            </w:r>
            <w:proofErr w:type="spellEnd"/>
            <w:r>
              <w:rPr>
                <w:rFonts w:ascii="Times New Roman" w:hAnsi="Times New Roman" w:cs="Times New Roman"/>
                <w:sz w:val="18"/>
                <w:szCs w:val="18"/>
              </w:rPr>
              <w:t xml:space="preserve"> due to the time-</w:t>
            </w:r>
            <w:proofErr w:type="spellStart"/>
            <w:r>
              <w:rPr>
                <w:rFonts w:ascii="Times New Roman" w:hAnsi="Times New Roman" w:cs="Times New Roman"/>
                <w:sz w:val="18"/>
                <w:szCs w:val="18"/>
              </w:rPr>
              <w:t>senstive</w:t>
            </w:r>
            <w:proofErr w:type="spellEnd"/>
            <w:r>
              <w:rPr>
                <w:rFonts w:ascii="Times New Roman" w:hAnsi="Times New Roman" w:cs="Times New Roman"/>
                <w:sz w:val="18"/>
                <w:szCs w:val="18"/>
              </w:rPr>
              <w:t xml:space="preserve"> nature of beam reporting, which differs from regular UL data. </w:t>
            </w:r>
          </w:p>
          <w:p w14:paraId="73596311" w14:textId="77777777" w:rsidR="003E4F87" w:rsidRDefault="003E4F87" w:rsidP="003E4F87">
            <w:pPr>
              <w:snapToGrid w:val="0"/>
              <w:spacing w:after="0" w:line="240" w:lineRule="auto"/>
              <w:rPr>
                <w:rFonts w:ascii="Times New Roman" w:hAnsi="Times New Roman" w:cs="Times New Roman"/>
                <w:sz w:val="18"/>
                <w:szCs w:val="18"/>
              </w:rPr>
            </w:pPr>
          </w:p>
          <w:p w14:paraId="473A88B3" w14:textId="77777777" w:rsidR="003E4F87" w:rsidRDefault="003E4F87" w:rsidP="003E4F87">
            <w:pPr>
              <w:snapToGrid w:val="0"/>
              <w:spacing w:after="0" w:line="240" w:lineRule="auto"/>
              <w:rPr>
                <w:rFonts w:ascii="Times New Roman" w:hAnsi="Times New Roman" w:cs="Times New Roman"/>
                <w:sz w:val="18"/>
                <w:szCs w:val="18"/>
              </w:rPr>
            </w:pPr>
            <w:r w:rsidRPr="003C0754">
              <w:rPr>
                <w:rFonts w:ascii="Times New Roman" w:hAnsi="Times New Roman" w:cs="Times New Roman"/>
                <w:b/>
                <w:bCs/>
                <w:sz w:val="18"/>
                <w:szCs w:val="18"/>
              </w:rPr>
              <w:t>Mode-B: Alt.2-2.</w:t>
            </w:r>
            <w:r>
              <w:rPr>
                <w:rFonts w:ascii="Times New Roman" w:hAnsi="Times New Roman" w:cs="Times New Roman"/>
                <w:sz w:val="18"/>
                <w:szCs w:val="18"/>
              </w:rPr>
              <w:t xml:space="preserve"> This is primarily to avoid the confusion/impact on the legacy ‘SR’ function, as the first channel in Mode-B is no longer used for </w:t>
            </w:r>
            <w:proofErr w:type="gramStart"/>
            <w:r>
              <w:rPr>
                <w:rFonts w:ascii="Times New Roman" w:hAnsi="Times New Roman" w:cs="Times New Roman"/>
                <w:sz w:val="18"/>
                <w:szCs w:val="18"/>
              </w:rPr>
              <w:t>‘ resource</w:t>
            </w:r>
            <w:proofErr w:type="gramEnd"/>
            <w:r>
              <w:rPr>
                <w:rFonts w:ascii="Times New Roman" w:hAnsi="Times New Roman" w:cs="Times New Roman"/>
                <w:sz w:val="18"/>
                <w:szCs w:val="18"/>
              </w:rPr>
              <w:t xml:space="preserve"> request’. </w:t>
            </w:r>
          </w:p>
          <w:p w14:paraId="2B9B08E1" w14:textId="77777777" w:rsidR="003E4F87" w:rsidRDefault="003E4F87" w:rsidP="003E4F87">
            <w:pPr>
              <w:snapToGrid w:val="0"/>
              <w:spacing w:after="0" w:line="240" w:lineRule="auto"/>
              <w:rPr>
                <w:rFonts w:ascii="Times New Roman" w:hAnsi="Times New Roman" w:cs="Times New Roman"/>
                <w:sz w:val="18"/>
                <w:szCs w:val="18"/>
              </w:rPr>
            </w:pPr>
          </w:p>
          <w:p w14:paraId="75B06F02" w14:textId="77777777" w:rsidR="003E4F87" w:rsidRDefault="003E4F87" w:rsidP="003E4F87">
            <w:pPr>
              <w:snapToGrid w:val="0"/>
              <w:spacing w:after="0" w:line="240" w:lineRule="auto"/>
              <w:rPr>
                <w:rFonts w:ascii="Times New Roman" w:hAnsi="Times New Roman" w:cs="Times New Roman"/>
                <w:sz w:val="18"/>
                <w:szCs w:val="18"/>
              </w:rPr>
            </w:pPr>
            <w:r w:rsidRPr="003C0754">
              <w:rPr>
                <w:rFonts w:ascii="Times New Roman" w:hAnsi="Times New Roman" w:cs="Times New Roman"/>
                <w:b/>
                <w:bCs/>
                <w:sz w:val="18"/>
                <w:szCs w:val="18"/>
              </w:rPr>
              <w:t>Q8</w:t>
            </w:r>
            <w:r>
              <w:rPr>
                <w:rFonts w:ascii="Times New Roman" w:hAnsi="Times New Roman" w:cs="Times New Roman"/>
                <w:sz w:val="18"/>
                <w:szCs w:val="18"/>
              </w:rPr>
              <w:t xml:space="preserve">: P8 is ok. </w:t>
            </w:r>
          </w:p>
          <w:p w14:paraId="0C9FA6AD" w14:textId="77777777" w:rsidR="003E4F87" w:rsidRDefault="003E4F87" w:rsidP="003E4F8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From our viewpoint, the key priority is to avoid duplicated approaches defined for a single feature, as this escalates the efforts of standard/test/</w:t>
            </w:r>
            <w:proofErr w:type="spellStart"/>
            <w:r>
              <w:rPr>
                <w:rFonts w:ascii="Times New Roman" w:hAnsi="Times New Roman" w:cs="Times New Roman"/>
                <w:sz w:val="18"/>
                <w:szCs w:val="18"/>
              </w:rPr>
              <w:t>implemention</w:t>
            </w:r>
            <w:proofErr w:type="spellEnd"/>
            <w:r>
              <w:rPr>
                <w:rFonts w:ascii="Times New Roman" w:hAnsi="Times New Roman" w:cs="Times New Roman"/>
                <w:sz w:val="18"/>
                <w:szCs w:val="18"/>
              </w:rPr>
              <w:t xml:space="preserve">. We are open to consider either of PUSCH or PUCCH, but not both. </w:t>
            </w:r>
          </w:p>
          <w:p w14:paraId="63C9F391" w14:textId="77777777" w:rsidR="003E4F87" w:rsidRDefault="003E4F87" w:rsidP="003E4F87">
            <w:pPr>
              <w:snapToGrid w:val="0"/>
              <w:spacing w:after="0" w:line="240" w:lineRule="auto"/>
              <w:rPr>
                <w:rFonts w:ascii="Times New Roman" w:hAnsi="Times New Roman" w:cs="Times New Roman"/>
                <w:sz w:val="18"/>
                <w:szCs w:val="18"/>
              </w:rPr>
            </w:pPr>
          </w:p>
          <w:p w14:paraId="427BD63E" w14:textId="5591EEC5" w:rsidR="003E4F87" w:rsidRPr="0066712F" w:rsidRDefault="003E4F87" w:rsidP="003E4F8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have different opinions on the advantage of PUCCH over PUSCH. Given the </w:t>
            </w:r>
            <w:proofErr w:type="spellStart"/>
            <w:r>
              <w:rPr>
                <w:rFonts w:ascii="Times New Roman" w:hAnsi="Times New Roman" w:cs="Times New Roman"/>
                <w:sz w:val="18"/>
                <w:szCs w:val="18"/>
              </w:rPr>
              <w:t>typcical</w:t>
            </w:r>
            <w:proofErr w:type="spellEnd"/>
            <w:r>
              <w:rPr>
                <w:rFonts w:ascii="Times New Roman" w:hAnsi="Times New Roman" w:cs="Times New Roman"/>
                <w:sz w:val="18"/>
                <w:szCs w:val="18"/>
              </w:rPr>
              <w:t xml:space="preserve"> beam report payload, PUCCH format 2/3/4 are possible candidates. Considering the flexibility of PUSCH resource allocation in terms of duration, number of DMRS symbols </w:t>
            </w:r>
            <w:proofErr w:type="spellStart"/>
            <w:r>
              <w:rPr>
                <w:rFonts w:ascii="Times New Roman" w:hAnsi="Times New Roman" w:cs="Times New Roman"/>
                <w:sz w:val="18"/>
                <w:szCs w:val="18"/>
              </w:rPr>
              <w:t>etc</w:t>
            </w:r>
            <w:proofErr w:type="spellEnd"/>
            <w:r>
              <w:rPr>
                <w:rFonts w:ascii="Times New Roman" w:hAnsi="Times New Roman" w:cs="Times New Roman"/>
                <w:sz w:val="18"/>
                <w:szCs w:val="18"/>
              </w:rPr>
              <w:t xml:space="preserve">, the PUCCH and PUSCH are fairly comparable. On the reliability, it always depends on the target code rate of UCI and is fully controlled by NW through resource allocation, regardless of PUCCH or PUSCH </w:t>
            </w:r>
            <w:proofErr w:type="spellStart"/>
            <w:proofErr w:type="gramStart"/>
            <w:r>
              <w:rPr>
                <w:rFonts w:ascii="Times New Roman" w:hAnsi="Times New Roman" w:cs="Times New Roman"/>
                <w:sz w:val="18"/>
                <w:szCs w:val="18"/>
              </w:rPr>
              <w:t>channel.More</w:t>
            </w:r>
            <w:proofErr w:type="spellEnd"/>
            <w:proofErr w:type="gramEnd"/>
            <w:r>
              <w:rPr>
                <w:rFonts w:ascii="Times New Roman" w:hAnsi="Times New Roman" w:cs="Times New Roman"/>
                <w:sz w:val="18"/>
                <w:szCs w:val="18"/>
              </w:rPr>
              <w:t xml:space="preserve"> specifically, the reliability of PUSCH can match or even </w:t>
            </w:r>
            <w:proofErr w:type="spellStart"/>
            <w:r>
              <w:rPr>
                <w:rFonts w:ascii="Times New Roman" w:hAnsi="Times New Roman" w:cs="Times New Roman"/>
                <w:sz w:val="18"/>
                <w:szCs w:val="18"/>
              </w:rPr>
              <w:t>bettern</w:t>
            </w:r>
            <w:proofErr w:type="spellEnd"/>
            <w:r>
              <w:rPr>
                <w:rFonts w:ascii="Times New Roman" w:hAnsi="Times New Roman" w:cs="Times New Roman"/>
                <w:sz w:val="18"/>
                <w:szCs w:val="18"/>
              </w:rPr>
              <w:t xml:space="preserve"> than PUCCH, depending on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scheduler. PUCCH itself does not enhance reliability. </w:t>
            </w:r>
          </w:p>
        </w:tc>
      </w:tr>
      <w:tr w:rsidR="00F03E82" w14:paraId="4829BFE5"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14CC5" w14:textId="796D09DD" w:rsidR="00F03E82" w:rsidRDefault="00F03E82" w:rsidP="00F03E82">
            <w:pPr>
              <w:snapToGrid w:val="0"/>
              <w:spacing w:after="0" w:line="240" w:lineRule="auto"/>
              <w:rPr>
                <w:rFonts w:ascii="Times New Roman" w:hAnsi="Times New Roman" w:cs="Times New Roman"/>
                <w:sz w:val="18"/>
                <w:szCs w:val="18"/>
              </w:rPr>
            </w:pPr>
            <w:r w:rsidRPr="0024629B">
              <w:rPr>
                <w:rFonts w:ascii="Times New Roman" w:eastAsia="等线" w:hAnsi="Times New Roman" w:cs="Times New Roman"/>
                <w:b/>
                <w:color w:val="0000FF"/>
                <w:sz w:val="18"/>
                <w:szCs w:val="18"/>
                <w:lang w:eastAsia="zh-CN"/>
              </w:rPr>
              <w:t>Mod_</w:t>
            </w:r>
            <w:r w:rsidRPr="0024629B">
              <w:rPr>
                <w:rFonts w:ascii="Times New Roman" w:eastAsia="等线" w:hAnsi="Times New Roman" w:cs="Times New Roman" w:hint="eastAsia"/>
                <w:b/>
                <w:color w:val="0000FF"/>
                <w:sz w:val="18"/>
                <w:szCs w:val="18"/>
                <w:lang w:eastAsia="zh-CN"/>
              </w:rPr>
              <w:t>V</w:t>
            </w:r>
            <w:r w:rsidRPr="0024629B">
              <w:rPr>
                <w:rFonts w:ascii="Times New Roman" w:eastAsia="等线" w:hAnsi="Times New Roman" w:cs="Times New Roman"/>
                <w:b/>
                <w:color w:val="0000FF"/>
                <w:sz w:val="18"/>
                <w:szCs w:val="18"/>
                <w:lang w:eastAsia="zh-CN"/>
              </w:rPr>
              <w:t>1</w:t>
            </w:r>
            <w:r>
              <w:rPr>
                <w:rFonts w:ascii="Times New Roman" w:eastAsia="等线" w:hAnsi="Times New Roman" w:cs="Times New Roman"/>
                <w:b/>
                <w:color w:val="0000FF"/>
                <w:sz w:val="18"/>
                <w:szCs w:val="18"/>
                <w:lang w:eastAsia="zh-CN"/>
              </w:rPr>
              <w:t>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06954" w14:textId="5D3A13E9" w:rsidR="00F03E82" w:rsidRPr="00DF18D3" w:rsidRDefault="00F03E82" w:rsidP="00F03E82">
            <w:pPr>
              <w:pStyle w:val="paragraph"/>
              <w:tabs>
                <w:tab w:val="left" w:pos="0"/>
              </w:tabs>
              <w:spacing w:before="0" w:beforeAutospacing="0" w:after="0" w:afterAutospacing="0"/>
              <w:textAlignment w:val="baseline"/>
              <w:rPr>
                <w:rStyle w:val="normaltextrun"/>
                <w:b/>
                <w:bCs/>
                <w:color w:val="0000FF"/>
                <w:sz w:val="18"/>
                <w:szCs w:val="18"/>
              </w:rPr>
            </w:pPr>
            <w:r w:rsidRPr="00DF18D3">
              <w:rPr>
                <w:rStyle w:val="normaltextrun"/>
                <w:b/>
                <w:bCs/>
                <w:color w:val="3333FF"/>
                <w:sz w:val="18"/>
                <w:szCs w:val="18"/>
              </w:rPr>
              <w:t xml:space="preserve">Besides for capturing companies’ </w:t>
            </w:r>
            <w:r w:rsidRPr="00DF18D3">
              <w:rPr>
                <w:rStyle w:val="normaltextrun"/>
                <w:b/>
                <w:bCs/>
                <w:color w:val="FF0000"/>
                <w:sz w:val="18"/>
                <w:szCs w:val="18"/>
              </w:rPr>
              <w:t>preference</w:t>
            </w:r>
            <w:r w:rsidRPr="00DF18D3">
              <w:rPr>
                <w:rStyle w:val="normaltextrun"/>
                <w:b/>
                <w:bCs/>
                <w:color w:val="3333FF"/>
                <w:sz w:val="18"/>
                <w:szCs w:val="18"/>
              </w:rPr>
              <w:t>, the proposal</w:t>
            </w:r>
            <w:r w:rsidRPr="00DF18D3">
              <w:rPr>
                <w:rStyle w:val="normaltextrun"/>
                <w:b/>
                <w:bCs/>
                <w:color w:val="0000FF"/>
                <w:sz w:val="18"/>
                <w:szCs w:val="18"/>
              </w:rPr>
              <w:t xml:space="preserve"> </w:t>
            </w:r>
            <w:r>
              <w:rPr>
                <w:rStyle w:val="normaltextrun"/>
                <w:b/>
                <w:bCs/>
                <w:color w:val="0000FF"/>
                <w:sz w:val="18"/>
                <w:szCs w:val="18"/>
              </w:rPr>
              <w:t>6</w:t>
            </w:r>
            <w:r w:rsidRPr="00DF18D3">
              <w:rPr>
                <w:rStyle w:val="normaltextrun"/>
                <w:b/>
                <w:bCs/>
                <w:color w:val="0000FF"/>
                <w:sz w:val="18"/>
                <w:szCs w:val="18"/>
              </w:rPr>
              <w:t xml:space="preserve"> is updated in red:</w:t>
            </w:r>
          </w:p>
          <w:p w14:paraId="612AF5EF" w14:textId="669D245E" w:rsidR="00F03E82" w:rsidRPr="00F03E82" w:rsidRDefault="00F03E82" w:rsidP="00F03E82">
            <w:pPr>
              <w:pStyle w:val="paragraph"/>
              <w:numPr>
                <w:ilvl w:val="0"/>
                <w:numId w:val="5"/>
              </w:numPr>
              <w:spacing w:before="0" w:beforeAutospacing="0" w:after="0" w:afterAutospacing="0"/>
              <w:textAlignment w:val="baseline"/>
              <w:rPr>
                <w:b/>
                <w:bCs/>
                <w:color w:val="3333FF"/>
                <w:sz w:val="18"/>
                <w:szCs w:val="18"/>
              </w:rPr>
            </w:pPr>
            <w:r w:rsidRPr="006E33E5">
              <w:rPr>
                <w:rStyle w:val="normaltextrun"/>
                <w:b/>
                <w:bCs/>
                <w:color w:val="3333FF"/>
                <w:sz w:val="18"/>
                <w:szCs w:val="18"/>
              </w:rPr>
              <w:t xml:space="preserve">Add </w:t>
            </w:r>
            <w:r>
              <w:rPr>
                <w:rStyle w:val="normaltextrun"/>
                <w:b/>
                <w:bCs/>
                <w:color w:val="3333FF"/>
                <w:sz w:val="18"/>
                <w:szCs w:val="18"/>
              </w:rPr>
              <w:t>one</w:t>
            </w:r>
            <w:r w:rsidRPr="006E33E5">
              <w:rPr>
                <w:rStyle w:val="normaltextrun"/>
                <w:b/>
                <w:bCs/>
                <w:color w:val="FF0000"/>
                <w:sz w:val="18"/>
                <w:szCs w:val="18"/>
              </w:rPr>
              <w:t xml:space="preserve"> FFS </w:t>
            </w:r>
            <w:r w:rsidRPr="006E33E5">
              <w:rPr>
                <w:rStyle w:val="normaltextrun"/>
                <w:b/>
                <w:bCs/>
                <w:color w:val="3333FF"/>
                <w:sz w:val="18"/>
                <w:szCs w:val="18"/>
              </w:rPr>
              <w:t xml:space="preserve">per </w:t>
            </w:r>
            <w:r>
              <w:rPr>
                <w:rStyle w:val="normaltextrun"/>
                <w:b/>
                <w:bCs/>
                <w:color w:val="3333FF"/>
                <w:sz w:val="18"/>
                <w:szCs w:val="18"/>
              </w:rPr>
              <w:t>companies’ input</w:t>
            </w:r>
            <w:r w:rsidR="001E5491">
              <w:rPr>
                <w:rStyle w:val="normaltextrun"/>
                <w:b/>
                <w:bCs/>
                <w:color w:val="3333FF"/>
                <w:sz w:val="18"/>
                <w:szCs w:val="18"/>
              </w:rPr>
              <w:t xml:space="preserve"> for Alt 1-2/2-2</w:t>
            </w:r>
            <w:r>
              <w:rPr>
                <w:rStyle w:val="normaltextrun"/>
                <w:b/>
                <w:bCs/>
                <w:color w:val="3333FF"/>
                <w:sz w:val="18"/>
                <w:szCs w:val="18"/>
              </w:rPr>
              <w:t>. It looks essential for clarifying the mechanism of encoding 1-bit.</w:t>
            </w:r>
          </w:p>
        </w:tc>
      </w:tr>
      <w:tr w:rsidR="000D3484" w14:paraId="7E6884B0" w14:textId="77777777" w:rsidTr="00117D8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40A06" w14:textId="74002945" w:rsidR="000D3484" w:rsidRPr="0024629B" w:rsidRDefault="000D3484" w:rsidP="000D3484">
            <w:pPr>
              <w:snapToGrid w:val="0"/>
              <w:spacing w:after="0" w:line="240" w:lineRule="auto"/>
              <w:rPr>
                <w:rFonts w:ascii="Times New Roman" w:eastAsia="等线" w:hAnsi="Times New Roman" w:cs="Times New Roman"/>
                <w:b/>
                <w:color w:val="0000FF"/>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C3F1E" w14:textId="77777777" w:rsidR="000D3484" w:rsidRDefault="000D3484" w:rsidP="000D3484">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Proposal 6</w:t>
            </w:r>
            <w:r>
              <w:rPr>
                <w:rFonts w:ascii="Times New Roman" w:hAnsi="Times New Roman" w:cs="Times New Roman"/>
                <w:sz w:val="18"/>
                <w:szCs w:val="18"/>
              </w:rPr>
              <w:t xml:space="preserve">: We suggest using a new RRC configuration or PUCCH resource configuration for indicating/transmitting first PUCCH. Directly reusing or revising SR resource can only convey the idea of whether UE is requesting/notifying UL resource for UEI-BR. When receiving the first PUCCH, NW does not have any clue on potential payload size of the UEI-BR, especially for Mode-A. However, using a PUCCH transmission with one bit UCI can at least convey the range of the payload size of UEI-BR by indicating bit 0 or 1. </w:t>
            </w:r>
          </w:p>
          <w:p w14:paraId="334E2FE6" w14:textId="77777777" w:rsidR="000D3484" w:rsidRDefault="000D3484" w:rsidP="000D3484">
            <w:pPr>
              <w:snapToGrid w:val="0"/>
              <w:spacing w:after="0" w:line="240" w:lineRule="auto"/>
              <w:rPr>
                <w:rFonts w:ascii="Times New Roman" w:hAnsi="Times New Roman" w:cs="Times New Roman"/>
                <w:sz w:val="18"/>
                <w:szCs w:val="18"/>
              </w:rPr>
            </w:pPr>
          </w:p>
          <w:p w14:paraId="599067C4" w14:textId="77777777" w:rsidR="000D3484" w:rsidRDefault="000D3484" w:rsidP="000D348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As mentioned by FL, reusing SR or introducing RRC associated with SR leads to huge controversy, we should consider a design different from SR. With that said, we support Alt 1-2 and 2-2. </w:t>
            </w:r>
          </w:p>
          <w:p w14:paraId="13E9A28C" w14:textId="77777777" w:rsidR="000D3484" w:rsidRDefault="000D3484" w:rsidP="000D3484">
            <w:pPr>
              <w:snapToGrid w:val="0"/>
              <w:spacing w:after="0" w:line="240" w:lineRule="auto"/>
              <w:rPr>
                <w:rFonts w:ascii="Times New Roman" w:hAnsi="Times New Roman" w:cs="Times New Roman"/>
                <w:sz w:val="18"/>
                <w:szCs w:val="18"/>
              </w:rPr>
            </w:pPr>
          </w:p>
          <w:p w14:paraId="050D8E42" w14:textId="5A287723" w:rsidR="000D3484" w:rsidRDefault="000D3484" w:rsidP="000D3484">
            <w:pPr>
              <w:snapToGrid w:val="0"/>
              <w:spacing w:after="0" w:line="240" w:lineRule="auto"/>
              <w:rPr>
                <w:rFonts w:ascii="Times New Roman" w:hAnsi="Times New Roman" w:cs="Times New Roman"/>
                <w:sz w:val="18"/>
                <w:szCs w:val="18"/>
              </w:rPr>
            </w:pPr>
            <w:r w:rsidRPr="001159BA">
              <w:rPr>
                <w:rFonts w:ascii="Times New Roman" w:hAnsi="Times New Roman" w:cs="Times New Roman"/>
                <w:b/>
                <w:sz w:val="18"/>
                <w:szCs w:val="18"/>
              </w:rPr>
              <w:t>Q8</w:t>
            </w:r>
            <w:r>
              <w:rPr>
                <w:rFonts w:ascii="Times New Roman" w:hAnsi="Times New Roman" w:cs="Times New Roman"/>
                <w:b/>
                <w:sz w:val="18"/>
                <w:szCs w:val="18"/>
              </w:rPr>
              <w:t>/Proposal 8</w:t>
            </w:r>
            <w:r>
              <w:rPr>
                <w:rFonts w:ascii="Times New Roman" w:hAnsi="Times New Roman" w:cs="Times New Roman"/>
                <w:sz w:val="18"/>
                <w:szCs w:val="18"/>
              </w:rPr>
              <w:t xml:space="preserve">: We support both PUSCH and PUCCH, or at least PUSCH. Regarding PUSCH itself, we propose a CG-PUSCH for UCI only, otherwise, the UL resource elements or reliability for transmitting UEI-BR via CG-PUSCH may be sacrificed. Therefore, </w:t>
            </w:r>
            <w:r w:rsidR="00EC0EA0">
              <w:rPr>
                <w:rFonts w:ascii="Times New Roman" w:hAnsi="Times New Roman" w:cs="Times New Roman"/>
                <w:sz w:val="18"/>
                <w:szCs w:val="18"/>
              </w:rPr>
              <w:t xml:space="preserve">we can support </w:t>
            </w:r>
            <w:r>
              <w:rPr>
                <w:rFonts w:ascii="Times New Roman" w:hAnsi="Times New Roman" w:cs="Times New Roman"/>
                <w:sz w:val="18"/>
                <w:szCs w:val="18"/>
              </w:rPr>
              <w:t xml:space="preserve">Proposal 8 </w:t>
            </w:r>
            <w:r w:rsidR="00EC0EA0">
              <w:rPr>
                <w:rFonts w:ascii="Times New Roman" w:hAnsi="Times New Roman" w:cs="Times New Roman"/>
                <w:sz w:val="18"/>
                <w:szCs w:val="18"/>
              </w:rPr>
              <w:t xml:space="preserve">with the following </w:t>
            </w:r>
            <w:r w:rsidR="000259CA" w:rsidRPr="000259CA">
              <w:rPr>
                <w:rFonts w:ascii="Times New Roman" w:hAnsi="Times New Roman" w:cs="Times New Roman"/>
                <w:color w:val="FF0000"/>
                <w:sz w:val="18"/>
                <w:szCs w:val="18"/>
              </w:rPr>
              <w:t>FFS</w:t>
            </w:r>
            <w:r>
              <w:rPr>
                <w:rFonts w:ascii="Times New Roman" w:hAnsi="Times New Roman" w:cs="Times New Roman"/>
                <w:sz w:val="18"/>
                <w:szCs w:val="18"/>
              </w:rPr>
              <w:t xml:space="preserve">. </w:t>
            </w:r>
          </w:p>
          <w:p w14:paraId="25FFE538" w14:textId="650966B7" w:rsidR="00EC0EA0" w:rsidRDefault="00EC0EA0" w:rsidP="000D3484">
            <w:pPr>
              <w:snapToGrid w:val="0"/>
              <w:spacing w:after="0" w:line="240" w:lineRule="auto"/>
              <w:rPr>
                <w:rFonts w:ascii="Times New Roman" w:hAnsi="Times New Roman" w:cs="Times New Roman"/>
                <w:sz w:val="18"/>
                <w:szCs w:val="18"/>
              </w:rPr>
            </w:pPr>
          </w:p>
          <w:p w14:paraId="72452571" w14:textId="77777777" w:rsidR="000259CA" w:rsidRPr="00DD0D95" w:rsidRDefault="000259CA" w:rsidP="000259CA">
            <w:pPr>
              <w:shd w:val="clear" w:color="auto" w:fill="FFFFFF"/>
              <w:snapToGrid w:val="0"/>
              <w:rPr>
                <w:rFonts w:ascii="Times New Roman" w:hAnsi="Times New Roman" w:cs="Times New Roman"/>
                <w:sz w:val="20"/>
                <w:szCs w:val="24"/>
              </w:rPr>
            </w:pPr>
            <w:r w:rsidRPr="00E038DB">
              <w:rPr>
                <w:rFonts w:ascii="Times New Roman" w:eastAsia="宋体" w:hAnsi="Times New Roman" w:cs="Times New Roman"/>
                <w:b/>
                <w:bCs/>
                <w:iCs/>
                <w:color w:val="000000"/>
                <w:sz w:val="20"/>
                <w:szCs w:val="24"/>
                <w:u w:val="single"/>
              </w:rPr>
              <w:t>Proposal 8 (at least PUSCH):</w:t>
            </w:r>
            <w:r w:rsidRPr="00DD0D95">
              <w:rPr>
                <w:rFonts w:ascii="Times New Roman" w:eastAsia="宋体" w:hAnsi="Times New Roman" w:cs="Times New Roman"/>
                <w:b/>
                <w:bCs/>
                <w:i/>
                <w:iCs/>
                <w:color w:val="000000"/>
                <w:sz w:val="20"/>
                <w:szCs w:val="24"/>
                <w:u w:val="single"/>
              </w:rPr>
              <w:t xml:space="preserve"> </w:t>
            </w:r>
            <w:r w:rsidRPr="00DD0D95">
              <w:rPr>
                <w:rFonts w:ascii="Times New Roman" w:eastAsia="Times New Roman" w:hAnsi="Times New Roman" w:cs="Times New Roman"/>
                <w:sz w:val="20"/>
                <w:szCs w:val="24"/>
              </w:rPr>
              <w:t xml:space="preserve">On beam report transmission procedure for </w:t>
            </w:r>
            <w:r w:rsidRPr="00DD0D95">
              <w:rPr>
                <w:rFonts w:ascii="Times New Roman" w:eastAsia="Malgun Gothic" w:hAnsi="Times New Roman" w:cs="Times New Roman"/>
                <w:sz w:val="20"/>
                <w:szCs w:val="24"/>
              </w:rPr>
              <w:t>UE-initiated/event-driven beam report</w:t>
            </w:r>
            <w:r w:rsidRPr="00DD0D95">
              <w:rPr>
                <w:rFonts w:ascii="Times New Roman" w:eastAsia="Times New Roman" w:hAnsi="Times New Roman" w:cs="Times New Roman"/>
                <w:sz w:val="20"/>
                <w:szCs w:val="24"/>
              </w:rPr>
              <w:t xml:space="preserve">ing, for regarding Mode-B, </w:t>
            </w:r>
            <w:r w:rsidRPr="00DD0D95">
              <w:rPr>
                <w:rFonts w:ascii="Times New Roman" w:hAnsi="Times New Roman" w:cs="Times New Roman"/>
                <w:sz w:val="20"/>
                <w:szCs w:val="24"/>
              </w:rPr>
              <w:t>the pre-configured resource(s) for the second channel in Step-2 is at least PUSCH.</w:t>
            </w:r>
          </w:p>
          <w:p w14:paraId="61BA5B02" w14:textId="5D6F5919" w:rsidR="000259CA" w:rsidRPr="000259CA" w:rsidRDefault="000259CA" w:rsidP="000259CA">
            <w:pPr>
              <w:pStyle w:val="ListParagraph"/>
              <w:numPr>
                <w:ilvl w:val="0"/>
                <w:numId w:val="4"/>
              </w:numPr>
              <w:shd w:val="clear" w:color="auto" w:fill="FFFFFF"/>
              <w:snapToGrid w:val="0"/>
              <w:contextualSpacing w:val="0"/>
              <w:jc w:val="both"/>
              <w:rPr>
                <w:rFonts w:ascii="Times New Roman" w:eastAsia="等线" w:hAnsi="Times New Roman" w:cs="Times New Roman"/>
                <w:sz w:val="20"/>
                <w:szCs w:val="24"/>
              </w:rPr>
            </w:pPr>
            <w:r w:rsidRPr="00DD0D95">
              <w:rPr>
                <w:rFonts w:ascii="Times New Roman" w:hAnsi="Times New Roman" w:cs="Times New Roman"/>
                <w:sz w:val="20"/>
                <w:szCs w:val="24"/>
              </w:rPr>
              <w:t>FFS: PUCCH as the second channel</w:t>
            </w:r>
          </w:p>
          <w:p w14:paraId="13B9F6B1" w14:textId="2960E870" w:rsidR="000259CA" w:rsidRPr="000259CA" w:rsidRDefault="000259CA" w:rsidP="000259CA">
            <w:pPr>
              <w:pStyle w:val="ListParagraph"/>
              <w:numPr>
                <w:ilvl w:val="0"/>
                <w:numId w:val="4"/>
              </w:numPr>
              <w:shd w:val="clear" w:color="auto" w:fill="FFFFFF"/>
              <w:snapToGrid w:val="0"/>
              <w:contextualSpacing w:val="0"/>
              <w:jc w:val="both"/>
              <w:rPr>
                <w:rFonts w:ascii="Times New Roman" w:eastAsia="等线" w:hAnsi="Times New Roman" w:cs="Times New Roman"/>
                <w:color w:val="FF0000"/>
                <w:sz w:val="20"/>
                <w:szCs w:val="24"/>
              </w:rPr>
            </w:pPr>
            <w:r w:rsidRPr="000259CA">
              <w:rPr>
                <w:rFonts w:ascii="Times New Roman" w:hAnsi="Times New Roman" w:cs="Times New Roman"/>
                <w:color w:val="FF0000"/>
                <w:sz w:val="20"/>
                <w:szCs w:val="24"/>
              </w:rPr>
              <w:t>FFS: Whether the PUSCH can be used for data</w:t>
            </w:r>
          </w:p>
          <w:p w14:paraId="47B1787F" w14:textId="13D89449" w:rsidR="000D3484" w:rsidRPr="002F07D2" w:rsidRDefault="002F07D2" w:rsidP="002F07D2">
            <w:pPr>
              <w:snapToGrid w:val="0"/>
              <w:spacing w:after="0" w:line="240" w:lineRule="auto"/>
              <w:rPr>
                <w:rStyle w:val="normaltextrun"/>
                <w:rFonts w:ascii="Times New Roman" w:eastAsia="等线" w:hAnsi="Times New Roman" w:cs="Times New Roman"/>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w:t>
            </w:r>
            <w:r w:rsidR="005D2A50">
              <w:rPr>
                <w:rFonts w:ascii="Times New Roman" w:hAnsi="Times New Roman" w:cs="Times New Roman"/>
                <w:color w:val="0000FF"/>
                <w:sz w:val="18"/>
                <w:szCs w:val="18"/>
              </w:rPr>
              <w:t>Update with revision</w:t>
            </w:r>
            <w:r>
              <w:rPr>
                <w:rFonts w:ascii="Times New Roman" w:hAnsi="Times New Roman" w:cs="Times New Roman"/>
                <w:color w:val="0000FF"/>
                <w:sz w:val="18"/>
                <w:szCs w:val="18"/>
              </w:rPr>
              <w:t>!</w:t>
            </w:r>
            <w:r w:rsidR="005D2A50">
              <w:rPr>
                <w:rFonts w:ascii="Times New Roman" w:hAnsi="Times New Roman" w:cs="Times New Roman"/>
                <w:color w:val="0000FF"/>
                <w:sz w:val="18"/>
                <w:szCs w:val="18"/>
              </w:rPr>
              <w:t xml:space="preserve"> If memory serves me, this FFS is added during online last meeting.  </w:t>
            </w:r>
          </w:p>
        </w:tc>
      </w:tr>
      <w:tr w:rsidR="00DB7E99" w:rsidRPr="00E74DA5" w14:paraId="27BF0DED"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07885" w14:textId="77777777" w:rsidR="00DB7E99" w:rsidRPr="00DB7E99" w:rsidRDefault="00DB7E99" w:rsidP="00A0227D">
            <w:pPr>
              <w:snapToGrid w:val="0"/>
              <w:spacing w:after="0" w:line="240" w:lineRule="auto"/>
              <w:rPr>
                <w:rFonts w:ascii="Times New Roman" w:eastAsia="等线" w:hAnsi="Times New Roman" w:cs="Times New Roman"/>
                <w:sz w:val="18"/>
                <w:szCs w:val="18"/>
                <w:lang w:eastAsia="zh-CN"/>
              </w:rPr>
            </w:pPr>
            <w:r w:rsidRPr="00DB7E99">
              <w:rPr>
                <w:rFonts w:ascii="Times New Roman" w:eastAsia="等线" w:hAnsi="Times New Roman" w:cs="Times New Roman" w:hint="eastAsia"/>
                <w:sz w:val="18"/>
                <w:szCs w:val="18"/>
                <w:lang w:eastAsia="zh-CN"/>
              </w:rPr>
              <w:lastRenderedPageBreak/>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C81CC" w14:textId="77777777" w:rsidR="00DB7E99" w:rsidRPr="00DB7E99" w:rsidRDefault="00DB7E99" w:rsidP="00DB7E99">
            <w:pPr>
              <w:snapToGrid w:val="0"/>
              <w:rPr>
                <w:rFonts w:ascii="Times New Roman" w:hAnsi="Times New Roman" w:cs="Times New Roman"/>
                <w:bCs/>
                <w:sz w:val="18"/>
                <w:szCs w:val="18"/>
              </w:rPr>
            </w:pPr>
            <w:r w:rsidRPr="00DB7E99">
              <w:rPr>
                <w:rFonts w:ascii="Times New Roman" w:hAnsi="Times New Roman" w:cs="Times New Roman" w:hint="eastAsia"/>
                <w:bCs/>
                <w:sz w:val="18"/>
                <w:szCs w:val="18"/>
              </w:rPr>
              <w:t xml:space="preserve">Q6: For mode-A, the function of first PUCCH is totally same as SR. The first PUCCH can be configured as one-bit dedicated SR in PUCCH format 0 to reduce the overhead. Therefore, when configuring dedicated PUCCH-SR resource for UE-initiated/event-driven beam report, and the </w:t>
            </w:r>
            <w:proofErr w:type="spellStart"/>
            <w:r w:rsidRPr="00DB7E99">
              <w:rPr>
                <w:rFonts w:ascii="Times New Roman" w:hAnsi="Times New Roman" w:cs="Times New Roman" w:hint="eastAsia"/>
                <w:bCs/>
                <w:sz w:val="18"/>
                <w:szCs w:val="18"/>
              </w:rPr>
              <w:t>SchedulingRequestID</w:t>
            </w:r>
            <w:proofErr w:type="spellEnd"/>
            <w:r w:rsidRPr="00DB7E99">
              <w:rPr>
                <w:rFonts w:ascii="Times New Roman" w:hAnsi="Times New Roman" w:cs="Times New Roman" w:hint="eastAsia"/>
                <w:bCs/>
                <w:sz w:val="18"/>
                <w:szCs w:val="18"/>
              </w:rPr>
              <w:t xml:space="preserve"> can be used to distinguish the configuration with other PUCCH-SR. It is worth noting that the priority of the 1-bit SR configured for the first channel in Mode A is higher than other normal SRs. In legacy, </w:t>
            </w:r>
            <w:r w:rsidRPr="00DB7E99">
              <w:rPr>
                <w:rFonts w:ascii="Times New Roman" w:hAnsi="Times New Roman" w:cs="Times New Roman"/>
                <w:bCs/>
                <w:sz w:val="18"/>
                <w:szCs w:val="18"/>
              </w:rPr>
              <w:t>SR is dropped when overlapping with a PUSCH</w:t>
            </w:r>
            <w:r w:rsidRPr="00DB7E99">
              <w:rPr>
                <w:rFonts w:ascii="Times New Roman" w:hAnsi="Times New Roman" w:cs="Times New Roman" w:hint="eastAsia"/>
                <w:bCs/>
                <w:sz w:val="18"/>
                <w:szCs w:val="18"/>
              </w:rPr>
              <w:t>. F</w:t>
            </w:r>
            <w:r w:rsidRPr="00DB7E99">
              <w:rPr>
                <w:rFonts w:ascii="Times New Roman" w:hAnsi="Times New Roman" w:cs="Times New Roman"/>
                <w:bCs/>
                <w:sz w:val="18"/>
                <w:szCs w:val="18"/>
              </w:rPr>
              <w:t>or UE-initiated/event-driven beam reporting</w:t>
            </w:r>
            <w:r w:rsidRPr="00DB7E99">
              <w:rPr>
                <w:rFonts w:ascii="Times New Roman" w:hAnsi="Times New Roman" w:cs="Times New Roman" w:hint="eastAsia"/>
                <w:bCs/>
                <w:sz w:val="18"/>
                <w:szCs w:val="18"/>
              </w:rPr>
              <w:t>, the first PUCCH in Mode A may be multiplexed on PUSCH.</w:t>
            </w:r>
          </w:p>
          <w:p w14:paraId="4D1C5623" w14:textId="77777777" w:rsidR="00DB7E99" w:rsidRPr="00DB7E99" w:rsidRDefault="00DB7E99" w:rsidP="00DB7E99">
            <w:pPr>
              <w:snapToGrid w:val="0"/>
              <w:rPr>
                <w:rFonts w:ascii="Times New Roman" w:hAnsi="Times New Roman" w:cs="Times New Roman"/>
                <w:bCs/>
                <w:sz w:val="18"/>
                <w:szCs w:val="18"/>
              </w:rPr>
            </w:pPr>
            <w:r w:rsidRPr="00DB7E99">
              <w:rPr>
                <w:rFonts w:ascii="Times New Roman" w:hAnsi="Times New Roman" w:cs="Times New Roman"/>
                <w:bCs/>
                <w:sz w:val="18"/>
                <w:szCs w:val="18"/>
              </w:rPr>
              <w:t>For Mode-B, the function of one-bit indication in the first PUCCH channel is to notify a second UL channel to carry beam report. A dedicated PUCCH-SR resource could be also used to realize the function. Different from Mode-A, UE transmits the first PUCCH channel on</w:t>
            </w:r>
            <w:r w:rsidRPr="00DB7E99">
              <w:rPr>
                <w:rFonts w:ascii="Times New Roman" w:hAnsi="Times New Roman" w:cs="Times New Roman" w:hint="eastAsia"/>
                <w:bCs/>
                <w:sz w:val="18"/>
                <w:szCs w:val="18"/>
              </w:rPr>
              <w:t>ce a tim</w:t>
            </w:r>
            <w:r w:rsidRPr="00DB7E99">
              <w:rPr>
                <w:rFonts w:ascii="Times New Roman" w:hAnsi="Times New Roman" w:cs="Times New Roman"/>
                <w:bCs/>
                <w:sz w:val="18"/>
                <w:szCs w:val="18"/>
              </w:rPr>
              <w:t>e, although none of DCI is received afterwards.</w:t>
            </w:r>
          </w:p>
          <w:p w14:paraId="509C8B6D" w14:textId="77777777" w:rsidR="00DB7E99" w:rsidRDefault="00DB7E99" w:rsidP="00DB7E99">
            <w:pPr>
              <w:snapToGrid w:val="0"/>
              <w:rPr>
                <w:rFonts w:ascii="Times New Roman" w:hAnsi="Times New Roman" w:cs="Times New Roman"/>
                <w:bCs/>
                <w:sz w:val="18"/>
                <w:szCs w:val="18"/>
              </w:rPr>
            </w:pPr>
            <w:r w:rsidRPr="00DB7E99">
              <w:rPr>
                <w:rStyle w:val="normaltextrun"/>
                <w:rFonts w:ascii="Times New Roman" w:hAnsi="Times New Roman" w:cs="Times New Roman" w:hint="eastAsia"/>
                <w:bCs/>
                <w:sz w:val="18"/>
                <w:szCs w:val="18"/>
              </w:rPr>
              <w:t>Q8: If PUCCH is used, since t</w:t>
            </w:r>
            <w:r w:rsidRPr="00DB7E99">
              <w:rPr>
                <w:rFonts w:ascii="Times New Roman" w:hAnsi="Times New Roman" w:cs="Times New Roman" w:hint="eastAsia"/>
                <w:bCs/>
                <w:sz w:val="18"/>
                <w:szCs w:val="18"/>
              </w:rPr>
              <w:t xml:space="preserve">he configuration for periodic CSI is on PUCCH, the multiplexing rules between PUCCH can be reused. If PUSCH is used as the second channel, firstly, it can achieve MU-MIMO with </w:t>
            </w:r>
            <w:r w:rsidRPr="00DB7E99">
              <w:rPr>
                <w:rFonts w:ascii="Times New Roman" w:hAnsi="Times New Roman" w:cs="Times New Roman"/>
                <w:bCs/>
                <w:sz w:val="18"/>
                <w:szCs w:val="18"/>
              </w:rPr>
              <w:t>orthogonal</w:t>
            </w:r>
            <w:r w:rsidRPr="00DB7E99">
              <w:rPr>
                <w:rFonts w:ascii="Times New Roman" w:hAnsi="Times New Roman" w:cs="Times New Roman" w:hint="eastAsia"/>
                <w:bCs/>
                <w:sz w:val="18"/>
                <w:szCs w:val="18"/>
              </w:rPr>
              <w:t xml:space="preserve"> DMRS ports. Secondly, for cross-CC scenarios, PUSCH can be transmitted on any </w:t>
            </w:r>
            <w:proofErr w:type="spellStart"/>
            <w:r w:rsidRPr="00DB7E99">
              <w:rPr>
                <w:rFonts w:ascii="Times New Roman" w:hAnsi="Times New Roman" w:cs="Times New Roman" w:hint="eastAsia"/>
                <w:bCs/>
                <w:sz w:val="18"/>
                <w:szCs w:val="18"/>
              </w:rPr>
              <w:t>SCell</w:t>
            </w:r>
            <w:proofErr w:type="spellEnd"/>
            <w:r w:rsidRPr="00DB7E99">
              <w:rPr>
                <w:rFonts w:ascii="Times New Roman" w:hAnsi="Times New Roman" w:cs="Times New Roman" w:hint="eastAsia"/>
                <w:bCs/>
                <w:sz w:val="18"/>
                <w:szCs w:val="18"/>
              </w:rPr>
              <w:t xml:space="preserve">. Lastly, when using PUSCH as the second channel, it can be also used for data transmission to reduce UL resource overhead and latency. Therefore, for Mode B, we support both PUCCH and PUSCH as the second channel. </w:t>
            </w:r>
            <w:r w:rsidRPr="00DB7E99">
              <w:rPr>
                <w:rFonts w:ascii="Times New Roman" w:hAnsi="Times New Roman" w:cs="Times New Roman"/>
                <w:bCs/>
                <w:sz w:val="18"/>
                <w:szCs w:val="18"/>
              </w:rPr>
              <w:t xml:space="preserve">For the sake of progress, we are OK </w:t>
            </w:r>
            <w:r w:rsidRPr="00DB7E99">
              <w:rPr>
                <w:rFonts w:ascii="Times New Roman" w:hAnsi="Times New Roman" w:cs="Times New Roman" w:hint="eastAsia"/>
                <w:bCs/>
                <w:sz w:val="18"/>
                <w:szCs w:val="18"/>
              </w:rPr>
              <w:t>to support</w:t>
            </w:r>
            <w:r w:rsidRPr="00DB7E99">
              <w:rPr>
                <w:rFonts w:ascii="Times New Roman" w:hAnsi="Times New Roman" w:cs="Times New Roman"/>
                <w:bCs/>
                <w:sz w:val="18"/>
                <w:szCs w:val="18"/>
              </w:rPr>
              <w:t xml:space="preserve"> PUSCH </w:t>
            </w:r>
            <w:r w:rsidRPr="00DB7E99">
              <w:rPr>
                <w:rFonts w:ascii="Times New Roman" w:hAnsi="Times New Roman" w:cs="Times New Roman" w:hint="eastAsia"/>
                <w:bCs/>
                <w:sz w:val="18"/>
                <w:szCs w:val="18"/>
              </w:rPr>
              <w:t>firstly</w:t>
            </w:r>
            <w:r w:rsidRPr="00DB7E99">
              <w:rPr>
                <w:rFonts w:ascii="Times New Roman" w:hAnsi="Times New Roman" w:cs="Times New Roman"/>
                <w:bCs/>
                <w:sz w:val="18"/>
                <w:szCs w:val="18"/>
              </w:rPr>
              <w:t>.</w:t>
            </w:r>
          </w:p>
          <w:p w14:paraId="3F9DE74B" w14:textId="5D0E86CA" w:rsidR="004D1B3C" w:rsidRPr="00DB7E99" w:rsidRDefault="004D1B3C" w:rsidP="00DB7E99">
            <w:pPr>
              <w:snapToGrid w:val="0"/>
              <w:rPr>
                <w:rStyle w:val="normaltextrun"/>
                <w:rFonts w:ascii="Times New Roman" w:hAnsi="Times New Roman" w:cs="Times New Roman"/>
                <w:bCs/>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w:t>
            </w:r>
          </w:p>
        </w:tc>
      </w:tr>
      <w:tr w:rsidR="007A48DD" w:rsidRPr="00E74DA5" w14:paraId="119A6CB3"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83A28" w14:textId="4702B6A1" w:rsidR="007A48DD" w:rsidRPr="00DB7E99" w:rsidRDefault="007A48DD" w:rsidP="007A48DD">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52570" w14:textId="77777777" w:rsidR="007A48DD" w:rsidRDefault="007A48DD" w:rsidP="007A48DD">
            <w:pPr>
              <w:snapToGrid w:val="0"/>
              <w:spacing w:after="0" w:line="240" w:lineRule="auto"/>
              <w:rPr>
                <w:rFonts w:ascii="Times New Roman" w:hAnsi="Times New Roman" w:cs="Times New Roman"/>
                <w:sz w:val="18"/>
                <w:szCs w:val="18"/>
              </w:rPr>
            </w:pPr>
            <w:r w:rsidRPr="001B3327">
              <w:rPr>
                <w:rFonts w:ascii="Times New Roman" w:hAnsi="Times New Roman" w:cs="Times New Roman"/>
                <w:b/>
                <w:bCs/>
                <w:sz w:val="18"/>
                <w:szCs w:val="18"/>
              </w:rPr>
              <w:t>Q6 and Proposal 6</w:t>
            </w:r>
            <w:r w:rsidRPr="00F55BE9">
              <w:rPr>
                <w:rFonts w:ascii="Times New Roman" w:hAnsi="Times New Roman" w:cs="Times New Roman"/>
                <w:sz w:val="18"/>
                <w:szCs w:val="18"/>
              </w:rPr>
              <w:t>:</w:t>
            </w:r>
            <w:r>
              <w:rPr>
                <w:rFonts w:ascii="Times New Roman" w:hAnsi="Times New Roman" w:cs="Times New Roman"/>
                <w:sz w:val="18"/>
                <w:szCs w:val="18"/>
              </w:rPr>
              <w:t xml:space="preserve"> </w:t>
            </w:r>
            <w:r w:rsidRPr="00176D03">
              <w:rPr>
                <w:rFonts w:ascii="Times New Roman" w:hAnsi="Times New Roman" w:cs="Times New Roman"/>
                <w:sz w:val="18"/>
                <w:szCs w:val="18"/>
              </w:rPr>
              <w:t xml:space="preserve">For Mode A, UE needs to transmit a </w:t>
            </w:r>
            <w:bookmarkStart w:id="19" w:name="OLE_LINK108"/>
            <w:r w:rsidRPr="00176D03">
              <w:rPr>
                <w:rFonts w:ascii="Times New Roman" w:hAnsi="Times New Roman" w:cs="Times New Roman"/>
                <w:sz w:val="18"/>
                <w:szCs w:val="18"/>
              </w:rPr>
              <w:t xml:space="preserve">first PUCCH </w:t>
            </w:r>
            <w:bookmarkEnd w:id="19"/>
            <w:r w:rsidRPr="00176D03">
              <w:rPr>
                <w:rFonts w:ascii="Times New Roman" w:hAnsi="Times New Roman" w:cs="Times New Roman"/>
                <w:sz w:val="18"/>
                <w:szCs w:val="18"/>
              </w:rPr>
              <w:t>to request resource(s) for a second UL channel to carry beam report. In legacy UL transmission for transport block(s), UE needs to send an SR to request UL resource(s) for PUSCH channel to carry the transport block(s).</w:t>
            </w:r>
            <w:r>
              <w:rPr>
                <w:rFonts w:ascii="Times New Roman" w:hAnsi="Times New Roman" w:cs="Times New Roman"/>
                <w:sz w:val="18"/>
                <w:szCs w:val="18"/>
              </w:rPr>
              <w:t xml:space="preserve"> The </w:t>
            </w:r>
            <w:r w:rsidRPr="00176D03">
              <w:rPr>
                <w:rFonts w:ascii="Times New Roman" w:hAnsi="Times New Roman" w:cs="Times New Roman"/>
                <w:sz w:val="18"/>
                <w:szCs w:val="18"/>
              </w:rPr>
              <w:t>first PUCCH</w:t>
            </w:r>
            <w:r>
              <w:rPr>
                <w:rFonts w:ascii="Times New Roman" w:hAnsi="Times New Roman" w:cs="Times New Roman"/>
                <w:sz w:val="18"/>
                <w:szCs w:val="18"/>
              </w:rPr>
              <w:t xml:space="preserve"> can only be transmitted by UE when needed, such as Event-2 fulfilled. In our view, the first PUCCH and legacy SR have the same functionality and legacy SR can be starting point for Mode A. For Mode B, </w:t>
            </w:r>
            <w:r w:rsidRPr="00541064">
              <w:rPr>
                <w:rFonts w:ascii="Times New Roman" w:hAnsi="Times New Roman" w:cs="Times New Roman"/>
                <w:sz w:val="18"/>
                <w:szCs w:val="18"/>
              </w:rPr>
              <w:t>UE needs to transmit a first PUCCH notifying a second UL channel to carry beam report. The resources of the second UL channel are preconfigured to UE. If the first PUCCH is only used to indicate whether the preconfigured resources of the second channel are used or not for beam report, it is sufficient to use an SR for the first PUCCH.</w:t>
            </w:r>
            <w:r>
              <w:rPr>
                <w:rFonts w:ascii="Times New Roman" w:hAnsi="Times New Roman" w:cs="Times New Roman"/>
                <w:sz w:val="18"/>
                <w:szCs w:val="18"/>
              </w:rPr>
              <w:t xml:space="preserve"> However, the first PUCCH for Mode B should be periodically transmitted by UE, rather than based on Event triggering. From complexity and standard effort perspectives, a dedicated SR configured for </w:t>
            </w:r>
            <w:r w:rsidRPr="00541064">
              <w:rPr>
                <w:rFonts w:ascii="Times New Roman" w:hAnsi="Times New Roman" w:cs="Times New Roman"/>
                <w:sz w:val="18"/>
                <w:szCs w:val="18"/>
              </w:rPr>
              <w:t>UE-initiated/Event-driven beam report</w:t>
            </w:r>
            <w:r>
              <w:rPr>
                <w:rFonts w:ascii="Times New Roman" w:hAnsi="Times New Roman" w:cs="Times New Roman"/>
                <w:sz w:val="18"/>
                <w:szCs w:val="18"/>
              </w:rPr>
              <w:t xml:space="preserve"> can support that for Mode B, rather than define a new uplink signal for the first PUCCH.</w:t>
            </w:r>
          </w:p>
          <w:p w14:paraId="021A298F" w14:textId="77777777" w:rsidR="007A48DD" w:rsidRDefault="007A48DD" w:rsidP="007A48DD">
            <w:pPr>
              <w:snapToGrid w:val="0"/>
              <w:spacing w:after="0" w:line="240" w:lineRule="auto"/>
              <w:rPr>
                <w:rFonts w:ascii="Times New Roman" w:hAnsi="Times New Roman" w:cs="Times New Roman"/>
                <w:sz w:val="18"/>
                <w:szCs w:val="18"/>
              </w:rPr>
            </w:pPr>
          </w:p>
          <w:p w14:paraId="507C0626" w14:textId="77777777" w:rsidR="007A48DD" w:rsidRDefault="007A48DD" w:rsidP="007A48DD">
            <w:pPr>
              <w:snapToGrid w:val="0"/>
              <w:rPr>
                <w:rFonts w:ascii="Times New Roman" w:hAnsi="Times New Roman" w:cs="Times New Roman"/>
                <w:sz w:val="18"/>
                <w:szCs w:val="18"/>
              </w:rPr>
            </w:pPr>
            <w:r w:rsidRPr="001B3327">
              <w:rPr>
                <w:rFonts w:ascii="Times New Roman" w:hAnsi="Times New Roman" w:cs="Times New Roman"/>
                <w:b/>
                <w:bCs/>
                <w:sz w:val="18"/>
                <w:szCs w:val="18"/>
              </w:rPr>
              <w:t>Q8:</w:t>
            </w:r>
            <w:r w:rsidRPr="009853FA">
              <w:rPr>
                <w:rFonts w:ascii="Times New Roman" w:hAnsi="Times New Roman" w:cs="Times New Roman"/>
                <w:sz w:val="18"/>
                <w:szCs w:val="18"/>
              </w:rPr>
              <w:t xml:space="preserve"> </w:t>
            </w:r>
            <w:r>
              <w:rPr>
                <w:rFonts w:ascii="Times New Roman" w:hAnsi="Times New Roman" w:cs="Times New Roman"/>
                <w:sz w:val="18"/>
                <w:szCs w:val="18"/>
              </w:rPr>
              <w:t>W</w:t>
            </w:r>
            <w:r w:rsidRPr="009853FA">
              <w:rPr>
                <w:rFonts w:ascii="Times New Roman" w:hAnsi="Times New Roman" w:cs="Times New Roman"/>
                <w:sz w:val="18"/>
                <w:szCs w:val="18"/>
              </w:rPr>
              <w:t>e prefer reusing the legacy procedures as much as possible to avoid unnecessary standard efforts. In our understanding, the preconfigured resources of the second channel may be periodic UL resources. In terms of channel types for the second channel, in our view, the second channel can be PUCCH since UCI transmissions over pre-configured periodic PUCCH resources were already specified in current standards. In addition, although the PUSCH channel has more capacity flexibility than PUCCH channel, in current standards, PUSCH channel can only support aperiodic and semi-persistent UCI transmission rather than periodic UCI transmission.</w:t>
            </w:r>
            <w:r>
              <w:rPr>
                <w:rFonts w:ascii="Times New Roman" w:hAnsi="Times New Roman" w:cs="Times New Roman"/>
                <w:sz w:val="18"/>
                <w:szCs w:val="18"/>
              </w:rPr>
              <w:t xml:space="preserve"> In addition, PUCCH is more reliable than PUSCH, which is much important for event-triggered beam report. Therefore, we prefer PUCCH.</w:t>
            </w:r>
          </w:p>
          <w:p w14:paraId="2CDC118F" w14:textId="3BE95BF5" w:rsidR="004D1B3C" w:rsidRPr="00DB7E99" w:rsidRDefault="004D1B3C" w:rsidP="007A48DD">
            <w:pPr>
              <w:snapToGrid w:val="0"/>
              <w:rPr>
                <w:rFonts w:ascii="Times New Roman" w:hAnsi="Times New Roman" w:cs="Times New Roman"/>
                <w:bCs/>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 you. </w:t>
            </w:r>
          </w:p>
        </w:tc>
      </w:tr>
      <w:tr w:rsidR="00ED00E3" w:rsidRPr="00E74DA5" w14:paraId="1DE74CAC"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4F503" w14:textId="02A7515F" w:rsidR="00ED00E3" w:rsidRDefault="00ED00E3" w:rsidP="007A48D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Meta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3F1BA" w14:textId="1BC4377C" w:rsidR="00ED00E3" w:rsidRDefault="00ED00E3" w:rsidP="007A48DD">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 xml:space="preserve">Q6 and Proposal 6: </w:t>
            </w:r>
            <w:r>
              <w:rPr>
                <w:rFonts w:ascii="Times New Roman" w:hAnsi="Times New Roman" w:cs="Times New Roman"/>
                <w:sz w:val="18"/>
                <w:szCs w:val="18"/>
              </w:rPr>
              <w:t>As others have mentioned, the first UL channel in Mode A functions more like a traditional SR and supporting an SR-like configuration is OK. However, we should further discuss if this SR should have same priority as traditional SR or have slightly higher priority for multiplexing/dropping purposes like LRR. If the priority is different, then a new SR-like signal would be defined similar to LRR and be differentiated in RAN1 and RAN2 spec. If this is the case, then would Alt 1-1 still apply?</w:t>
            </w:r>
          </w:p>
          <w:p w14:paraId="51914625" w14:textId="3D35AB58" w:rsidR="002E3C0E" w:rsidRDefault="002E3C0E" w:rsidP="007A48DD">
            <w:pPr>
              <w:snapToGrid w:val="0"/>
              <w:spacing w:after="0" w:line="240" w:lineRule="auto"/>
              <w:rPr>
                <w:rFonts w:ascii="Times New Roman" w:hAnsi="Times New Roman" w:cs="Times New Roman"/>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If my understanding is correct, the intention of Alt 1-1 is to reuse the dedicated SR as LRR what we did before. </w:t>
            </w:r>
          </w:p>
          <w:p w14:paraId="0579A716" w14:textId="23755DF4" w:rsidR="00ED00E3" w:rsidRPr="00ED00E3" w:rsidRDefault="00ED00E3" w:rsidP="007A48D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Mode B, the purpose of the first UL channel is not really to request scheduling resource but to notify that a report will be transmitted in the 2</w:t>
            </w:r>
            <w:r w:rsidRPr="00ED00E3">
              <w:rPr>
                <w:rFonts w:ascii="Times New Roman" w:hAnsi="Times New Roman" w:cs="Times New Roman"/>
                <w:sz w:val="18"/>
                <w:szCs w:val="18"/>
                <w:vertAlign w:val="superscript"/>
              </w:rPr>
              <w:t>nd</w:t>
            </w:r>
            <w:r>
              <w:rPr>
                <w:rFonts w:ascii="Times New Roman" w:hAnsi="Times New Roman" w:cs="Times New Roman"/>
                <w:sz w:val="18"/>
                <w:szCs w:val="18"/>
              </w:rPr>
              <w:t xml:space="preserve"> channel. Therefore, reusing SR here may not be the best solution and priority of this UL channel should also be different. So Alt 2-2 seems to be a better design option. Since the two Modes work very differently in terms of configuration and overhead, a common 1</w:t>
            </w:r>
            <w:r w:rsidRPr="00ED00E3">
              <w:rPr>
                <w:rFonts w:ascii="Times New Roman" w:hAnsi="Times New Roman" w:cs="Times New Roman"/>
                <w:sz w:val="18"/>
                <w:szCs w:val="18"/>
                <w:vertAlign w:val="superscript"/>
              </w:rPr>
              <w:t>st</w:t>
            </w:r>
            <w:r>
              <w:rPr>
                <w:rFonts w:ascii="Times New Roman" w:hAnsi="Times New Roman" w:cs="Times New Roman"/>
                <w:sz w:val="18"/>
                <w:szCs w:val="18"/>
              </w:rPr>
              <w:t xml:space="preserve"> channel design may not really be advantageous for the overall design. </w:t>
            </w:r>
          </w:p>
          <w:p w14:paraId="07B6D6D4" w14:textId="77777777" w:rsidR="00ED00E3" w:rsidRDefault="00ED00E3" w:rsidP="007A48DD">
            <w:pPr>
              <w:snapToGrid w:val="0"/>
              <w:spacing w:after="0" w:line="240" w:lineRule="auto"/>
              <w:rPr>
                <w:rFonts w:ascii="Times New Roman" w:hAnsi="Times New Roman" w:cs="Times New Roman"/>
                <w:b/>
                <w:bCs/>
                <w:sz w:val="18"/>
                <w:szCs w:val="18"/>
              </w:rPr>
            </w:pPr>
          </w:p>
          <w:p w14:paraId="01AD8213" w14:textId="77777777" w:rsidR="00ED00E3" w:rsidRDefault="00ED00E3" w:rsidP="007A48DD">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 xml:space="preserve">Q8: </w:t>
            </w:r>
            <w:r w:rsidRPr="00ED00E3">
              <w:rPr>
                <w:rFonts w:ascii="Times New Roman" w:hAnsi="Times New Roman" w:cs="Times New Roman"/>
                <w:sz w:val="18"/>
                <w:szCs w:val="18"/>
              </w:rPr>
              <w:t>Ideally</w:t>
            </w:r>
            <w:r>
              <w:rPr>
                <w:rFonts w:ascii="Times New Roman" w:hAnsi="Times New Roman" w:cs="Times New Roman"/>
                <w:sz w:val="18"/>
                <w:szCs w:val="18"/>
              </w:rPr>
              <w:t xml:space="preserve"> </w:t>
            </w:r>
            <w:r w:rsidR="0071702F">
              <w:rPr>
                <w:rFonts w:ascii="Times New Roman" w:hAnsi="Times New Roman" w:cs="Times New Roman"/>
                <w:sz w:val="18"/>
                <w:szCs w:val="18"/>
              </w:rPr>
              <w:t xml:space="preserve">both PUSCH and PUCCH should be supported, but for progress, we can start with PUSCH and further study PUCCH. But we should clarify if PUSCH here implies UCI piggybacking on UL-SCH or legacy SP/AP-CSI reporting only. </w:t>
            </w:r>
          </w:p>
          <w:p w14:paraId="5A98404A" w14:textId="5D0D0B5F" w:rsidR="006E35D9" w:rsidRPr="001B3327" w:rsidRDefault="006E35D9" w:rsidP="007A48DD">
            <w:pPr>
              <w:snapToGrid w:val="0"/>
              <w:spacing w:after="0" w:line="240" w:lineRule="auto"/>
              <w:rPr>
                <w:rFonts w:ascii="Times New Roman" w:hAnsi="Times New Roman" w:cs="Times New Roman"/>
                <w:b/>
                <w:bCs/>
                <w:sz w:val="18"/>
                <w:szCs w:val="18"/>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Yeah it may be discussed in the next round. </w:t>
            </w:r>
          </w:p>
        </w:tc>
      </w:tr>
      <w:tr w:rsidR="0046503F" w:rsidRPr="00E74DA5" w14:paraId="661A76FA"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26C24" w14:textId="14778693" w:rsidR="0046503F" w:rsidRPr="0046503F" w:rsidRDefault="0046503F" w:rsidP="007A48DD">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C841C" w14:textId="3DD76B99" w:rsidR="0046503F" w:rsidRDefault="0046503F" w:rsidP="007A48DD">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 xml:space="preserve">6: </w:t>
            </w:r>
            <w:r w:rsidR="00776865" w:rsidRPr="00776865">
              <w:rPr>
                <w:rFonts w:ascii="Times New Roman" w:eastAsia="Yu Mincho" w:hAnsi="Times New Roman" w:cs="Times New Roman"/>
                <w:sz w:val="18"/>
                <w:szCs w:val="18"/>
                <w:lang w:eastAsia="ja-JP"/>
              </w:rPr>
              <w:t xml:space="preserve">It is </w:t>
            </w:r>
            <w:r w:rsidR="00776865">
              <w:rPr>
                <w:rFonts w:ascii="Times New Roman" w:eastAsia="Yu Mincho" w:hAnsi="Times New Roman" w:cs="Times New Roman"/>
                <w:sz w:val="18"/>
                <w:szCs w:val="18"/>
                <w:lang w:eastAsia="ja-JP"/>
              </w:rPr>
              <w:t xml:space="preserve">helpful to reuse the legacy scheduling request, which can reduce the standardization effort. </w:t>
            </w:r>
            <w:r w:rsidR="00EB2078">
              <w:rPr>
                <w:rFonts w:ascii="Times New Roman" w:eastAsia="Yu Mincho" w:hAnsi="Times New Roman" w:cs="Times New Roman"/>
                <w:sz w:val="18"/>
                <w:szCs w:val="18"/>
                <w:lang w:eastAsia="ja-JP"/>
              </w:rPr>
              <w:t xml:space="preserve">However, that should not impact on the MAC layer. Therefore, we support to introduce a new RRC parameter for </w:t>
            </w:r>
            <w:r w:rsidR="0021064D">
              <w:rPr>
                <w:rFonts w:ascii="Times New Roman" w:eastAsia="Yu Mincho" w:hAnsi="Times New Roman" w:cs="Times New Roman"/>
                <w:sz w:val="18"/>
                <w:szCs w:val="18"/>
                <w:lang w:eastAsia="ja-JP"/>
              </w:rPr>
              <w:t>Step-1.</w:t>
            </w:r>
            <w:r w:rsidR="00222CEE">
              <w:rPr>
                <w:rFonts w:ascii="Times New Roman" w:eastAsia="Yu Mincho" w:hAnsi="Times New Roman" w:cs="Times New Roman"/>
                <w:sz w:val="18"/>
                <w:szCs w:val="18"/>
                <w:lang w:eastAsia="ja-JP"/>
              </w:rPr>
              <w:t xml:space="preserve"> In Mode-A, </w:t>
            </w:r>
            <w:r w:rsidR="00F832B6">
              <w:rPr>
                <w:rFonts w:ascii="Times New Roman" w:eastAsia="Yu Mincho" w:hAnsi="Times New Roman" w:cs="Times New Roman"/>
                <w:sz w:val="18"/>
                <w:szCs w:val="18"/>
                <w:lang w:eastAsia="ja-JP"/>
              </w:rPr>
              <w:t xml:space="preserve">we think </w:t>
            </w:r>
            <w:r w:rsidR="000829B0">
              <w:rPr>
                <w:rFonts w:ascii="Times New Roman" w:eastAsia="Yu Mincho" w:hAnsi="Times New Roman" w:cs="Times New Roman"/>
                <w:sz w:val="18"/>
                <w:szCs w:val="18"/>
                <w:lang w:eastAsia="ja-JP"/>
              </w:rPr>
              <w:t>most</w:t>
            </w:r>
            <w:r w:rsidR="008653D9">
              <w:rPr>
                <w:rFonts w:ascii="Times New Roman" w:eastAsia="Yu Mincho" w:hAnsi="Times New Roman" w:cs="Times New Roman"/>
                <w:sz w:val="18"/>
                <w:szCs w:val="18"/>
                <w:lang w:eastAsia="ja-JP"/>
              </w:rPr>
              <w:t xml:space="preserve"> legacy scheduling request </w:t>
            </w:r>
            <w:r w:rsidR="009F7F9F">
              <w:rPr>
                <w:rFonts w:ascii="Times New Roman" w:eastAsia="Yu Mincho" w:hAnsi="Times New Roman" w:cs="Times New Roman"/>
                <w:sz w:val="18"/>
                <w:szCs w:val="18"/>
                <w:lang w:eastAsia="ja-JP"/>
              </w:rPr>
              <w:t>can be reused</w:t>
            </w:r>
            <w:r w:rsidR="007E4D1B">
              <w:rPr>
                <w:rFonts w:ascii="Times New Roman" w:eastAsia="Yu Mincho" w:hAnsi="Times New Roman" w:cs="Times New Roman"/>
                <w:sz w:val="18"/>
                <w:szCs w:val="18"/>
                <w:lang w:eastAsia="ja-JP"/>
              </w:rPr>
              <w:t>,</w:t>
            </w:r>
            <w:r w:rsidR="009F7F9F">
              <w:rPr>
                <w:rFonts w:ascii="Times New Roman" w:eastAsia="Yu Mincho" w:hAnsi="Times New Roman" w:cs="Times New Roman"/>
                <w:sz w:val="18"/>
                <w:szCs w:val="18"/>
                <w:lang w:eastAsia="ja-JP"/>
              </w:rPr>
              <w:t xml:space="preserve"> </w:t>
            </w:r>
            <w:r w:rsidR="000829B0">
              <w:rPr>
                <w:rFonts w:ascii="Times New Roman" w:eastAsia="Yu Mincho" w:hAnsi="Times New Roman" w:cs="Times New Roman"/>
                <w:sz w:val="18"/>
                <w:szCs w:val="18"/>
                <w:lang w:eastAsia="ja-JP"/>
              </w:rPr>
              <w:t xml:space="preserve">as long as </w:t>
            </w:r>
            <w:r w:rsidR="000916D1">
              <w:rPr>
                <w:rFonts w:ascii="Times New Roman" w:eastAsia="Yu Mincho" w:hAnsi="Times New Roman" w:cs="Times New Roman"/>
                <w:sz w:val="18"/>
                <w:szCs w:val="18"/>
                <w:lang w:eastAsia="ja-JP"/>
              </w:rPr>
              <w:t xml:space="preserve">the physical layer </w:t>
            </w:r>
            <w:r w:rsidR="00F16B48">
              <w:rPr>
                <w:rFonts w:ascii="Times New Roman" w:eastAsia="Yu Mincho" w:hAnsi="Times New Roman" w:cs="Times New Roman"/>
                <w:sz w:val="18"/>
                <w:szCs w:val="18"/>
                <w:lang w:eastAsia="ja-JP"/>
              </w:rPr>
              <w:t>does not indicate the request to</w:t>
            </w:r>
            <w:r w:rsidR="00AA7EB4">
              <w:rPr>
                <w:rFonts w:ascii="Times New Roman" w:eastAsia="Yu Mincho" w:hAnsi="Times New Roman" w:cs="Times New Roman"/>
                <w:sz w:val="18"/>
                <w:szCs w:val="18"/>
                <w:lang w:eastAsia="ja-JP"/>
              </w:rPr>
              <w:t xml:space="preserve"> the higher layer.</w:t>
            </w:r>
            <w:r w:rsidR="007E4D1B">
              <w:rPr>
                <w:rFonts w:ascii="Times New Roman" w:eastAsia="Yu Mincho" w:hAnsi="Times New Roman" w:cs="Times New Roman"/>
                <w:sz w:val="18"/>
                <w:szCs w:val="18"/>
                <w:lang w:eastAsia="ja-JP"/>
              </w:rPr>
              <w:t xml:space="preserve"> </w:t>
            </w:r>
            <w:r w:rsidR="00D81555">
              <w:rPr>
                <w:rFonts w:ascii="Times New Roman" w:eastAsia="Yu Mincho" w:hAnsi="Times New Roman" w:cs="Times New Roman"/>
                <w:sz w:val="18"/>
                <w:szCs w:val="18"/>
                <w:lang w:eastAsia="ja-JP"/>
              </w:rPr>
              <w:t>On the other hand, i</w:t>
            </w:r>
            <w:r w:rsidR="007E4D1B">
              <w:rPr>
                <w:rFonts w:ascii="Times New Roman" w:eastAsia="Yu Mincho" w:hAnsi="Times New Roman" w:cs="Times New Roman"/>
                <w:sz w:val="18"/>
                <w:szCs w:val="18"/>
                <w:lang w:eastAsia="ja-JP"/>
              </w:rPr>
              <w:t xml:space="preserve">n Mode-B, </w:t>
            </w:r>
            <w:r w:rsidR="00727D55">
              <w:rPr>
                <w:rFonts w:ascii="Times New Roman" w:eastAsia="Yu Mincho" w:hAnsi="Times New Roman" w:cs="Times New Roman"/>
                <w:sz w:val="18"/>
                <w:szCs w:val="18"/>
                <w:lang w:eastAsia="ja-JP"/>
              </w:rPr>
              <w:t>the first PUCCH is used for a notification</w:t>
            </w:r>
            <w:r w:rsidR="0050224F">
              <w:rPr>
                <w:rFonts w:ascii="Times New Roman" w:eastAsia="Yu Mincho" w:hAnsi="Times New Roman" w:cs="Times New Roman"/>
                <w:sz w:val="18"/>
                <w:szCs w:val="18"/>
                <w:lang w:eastAsia="ja-JP"/>
              </w:rPr>
              <w:t xml:space="preserve">. We think </w:t>
            </w:r>
            <w:r w:rsidR="0072185A">
              <w:rPr>
                <w:rFonts w:ascii="Times New Roman" w:eastAsia="Yu Mincho" w:hAnsi="Times New Roman" w:cs="Times New Roman"/>
                <w:sz w:val="18"/>
                <w:szCs w:val="18"/>
                <w:lang w:eastAsia="ja-JP"/>
              </w:rPr>
              <w:t xml:space="preserve">the </w:t>
            </w:r>
            <w:r w:rsidR="0072185A">
              <w:rPr>
                <w:rFonts w:ascii="Times New Roman" w:eastAsia="Yu Mincho" w:hAnsi="Times New Roman" w:cs="Times New Roman"/>
                <w:sz w:val="18"/>
                <w:szCs w:val="18"/>
                <w:lang w:eastAsia="ja-JP"/>
              </w:rPr>
              <w:lastRenderedPageBreak/>
              <w:t xml:space="preserve">notification </w:t>
            </w:r>
            <w:r w:rsidR="00FD04DA">
              <w:rPr>
                <w:rFonts w:ascii="Times New Roman" w:eastAsia="Yu Mincho" w:hAnsi="Times New Roman" w:cs="Times New Roman"/>
                <w:sz w:val="18"/>
                <w:szCs w:val="18"/>
                <w:lang w:eastAsia="ja-JP"/>
              </w:rPr>
              <w:t xml:space="preserve">has </w:t>
            </w:r>
            <w:r w:rsidR="00FC0D86">
              <w:rPr>
                <w:rFonts w:ascii="Times New Roman" w:eastAsia="Yu Mincho" w:hAnsi="Times New Roman" w:cs="Times New Roman"/>
                <w:sz w:val="18"/>
                <w:szCs w:val="18"/>
                <w:lang w:eastAsia="ja-JP"/>
              </w:rPr>
              <w:t xml:space="preserve">less priority than </w:t>
            </w:r>
            <w:r w:rsidR="001379EC">
              <w:rPr>
                <w:rFonts w:ascii="Times New Roman" w:eastAsia="Yu Mincho" w:hAnsi="Times New Roman" w:cs="Times New Roman"/>
                <w:sz w:val="18"/>
                <w:szCs w:val="18"/>
                <w:lang w:eastAsia="ja-JP"/>
              </w:rPr>
              <w:t>the scheduling request</w:t>
            </w:r>
            <w:r w:rsidR="00154672">
              <w:rPr>
                <w:rFonts w:ascii="Times New Roman" w:eastAsia="Yu Mincho" w:hAnsi="Times New Roman" w:cs="Times New Roman"/>
                <w:sz w:val="18"/>
                <w:szCs w:val="18"/>
                <w:lang w:eastAsia="ja-JP"/>
              </w:rPr>
              <w:t xml:space="preserve">. This is because the NW </w:t>
            </w:r>
            <w:r w:rsidR="000F65A6">
              <w:rPr>
                <w:rFonts w:ascii="Times New Roman" w:eastAsia="Yu Mincho" w:hAnsi="Times New Roman" w:cs="Times New Roman"/>
                <w:sz w:val="18"/>
                <w:szCs w:val="18"/>
                <w:lang w:eastAsia="ja-JP"/>
              </w:rPr>
              <w:t xml:space="preserve">cannot </w:t>
            </w:r>
            <w:r w:rsidR="00A71CA9">
              <w:rPr>
                <w:rFonts w:ascii="Times New Roman" w:eastAsia="Yu Mincho" w:hAnsi="Times New Roman" w:cs="Times New Roman"/>
                <w:sz w:val="18"/>
                <w:szCs w:val="18"/>
                <w:lang w:eastAsia="ja-JP"/>
              </w:rPr>
              <w:t xml:space="preserve">fully </w:t>
            </w:r>
            <w:r w:rsidR="000F65A6">
              <w:rPr>
                <w:rFonts w:ascii="Times New Roman" w:eastAsia="Yu Mincho" w:hAnsi="Times New Roman" w:cs="Times New Roman"/>
                <w:sz w:val="18"/>
                <w:szCs w:val="18"/>
                <w:lang w:eastAsia="ja-JP"/>
              </w:rPr>
              <w:t xml:space="preserve">control the second UL channel </w:t>
            </w:r>
            <w:r w:rsidR="00A71CA9">
              <w:rPr>
                <w:rFonts w:ascii="Times New Roman" w:eastAsia="Yu Mincho" w:hAnsi="Times New Roman" w:cs="Times New Roman"/>
                <w:sz w:val="18"/>
                <w:szCs w:val="18"/>
                <w:lang w:eastAsia="ja-JP"/>
              </w:rPr>
              <w:t>in Mode-B</w:t>
            </w:r>
            <w:r w:rsidR="000F65A6">
              <w:rPr>
                <w:rFonts w:ascii="Times New Roman" w:eastAsia="Yu Mincho" w:hAnsi="Times New Roman" w:cs="Times New Roman"/>
                <w:sz w:val="18"/>
                <w:szCs w:val="18"/>
                <w:lang w:eastAsia="ja-JP"/>
              </w:rPr>
              <w:t xml:space="preserve">, </w:t>
            </w:r>
            <w:r w:rsidR="00B505A1">
              <w:rPr>
                <w:rFonts w:ascii="Times New Roman" w:eastAsia="Yu Mincho" w:hAnsi="Times New Roman" w:cs="Times New Roman"/>
                <w:sz w:val="18"/>
                <w:szCs w:val="18"/>
                <w:lang w:eastAsia="ja-JP"/>
              </w:rPr>
              <w:t>and</w:t>
            </w:r>
            <w:r w:rsidR="00A71CA9">
              <w:rPr>
                <w:rFonts w:ascii="Times New Roman" w:eastAsia="Yu Mincho" w:hAnsi="Times New Roman" w:cs="Times New Roman"/>
                <w:sz w:val="18"/>
                <w:szCs w:val="18"/>
                <w:lang w:eastAsia="ja-JP"/>
              </w:rPr>
              <w:t xml:space="preserve"> the NW control should be prioritized over the UE control.</w:t>
            </w:r>
            <w:r w:rsidR="00492FC9">
              <w:rPr>
                <w:rFonts w:ascii="Times New Roman" w:eastAsia="Yu Mincho" w:hAnsi="Times New Roman" w:cs="Times New Roman"/>
                <w:sz w:val="18"/>
                <w:szCs w:val="18"/>
                <w:lang w:eastAsia="ja-JP"/>
              </w:rPr>
              <w:t xml:space="preserve"> Therefore, in Mode-B,</w:t>
            </w:r>
            <w:r w:rsidR="00351106">
              <w:rPr>
                <w:rFonts w:ascii="Times New Roman" w:eastAsia="Yu Mincho" w:hAnsi="Times New Roman" w:cs="Times New Roman"/>
                <w:sz w:val="18"/>
                <w:szCs w:val="18"/>
                <w:lang w:eastAsia="ja-JP"/>
              </w:rPr>
              <w:t xml:space="preserve"> we support to </w:t>
            </w:r>
            <w:r w:rsidR="00244EE0">
              <w:rPr>
                <w:rFonts w:ascii="Times New Roman" w:eastAsia="Yu Mincho" w:hAnsi="Times New Roman" w:cs="Times New Roman"/>
                <w:sz w:val="18"/>
                <w:szCs w:val="18"/>
                <w:lang w:eastAsia="ja-JP"/>
              </w:rPr>
              <w:t>introduce new UCI type.</w:t>
            </w:r>
          </w:p>
          <w:p w14:paraId="18AF59E2" w14:textId="0728CC82" w:rsidR="005C6471" w:rsidRDefault="005C6471" w:rsidP="007A48DD">
            <w:pPr>
              <w:snapToGrid w:val="0"/>
              <w:spacing w:after="0" w:line="240" w:lineRule="auto"/>
              <w:rPr>
                <w:rFonts w:ascii="Times New Roman" w:eastAsia="Yu Mincho" w:hAnsi="Times New Roman" w:cs="Times New Roman"/>
                <w:sz w:val="18"/>
                <w:szCs w:val="18"/>
                <w:lang w:eastAsia="ja-JP"/>
              </w:rPr>
            </w:pPr>
            <w:r w:rsidRPr="008B23D9">
              <w:rPr>
                <w:rFonts w:ascii="Times New Roman" w:eastAsia="Yu Mincho" w:hAnsi="Times New Roman" w:cs="Times New Roman" w:hint="eastAsia"/>
                <w:b/>
                <w:bCs/>
                <w:sz w:val="18"/>
                <w:szCs w:val="18"/>
                <w:lang w:eastAsia="ja-JP"/>
              </w:rPr>
              <w:t>P</w:t>
            </w:r>
            <w:r w:rsidRPr="008B23D9">
              <w:rPr>
                <w:rFonts w:ascii="Times New Roman" w:eastAsia="Yu Mincho" w:hAnsi="Times New Roman" w:cs="Times New Roman"/>
                <w:b/>
                <w:bCs/>
                <w:sz w:val="18"/>
                <w:szCs w:val="18"/>
                <w:lang w:eastAsia="ja-JP"/>
              </w:rPr>
              <w:t>roposal 6:</w:t>
            </w:r>
            <w:r>
              <w:rPr>
                <w:rFonts w:ascii="Times New Roman" w:eastAsia="Yu Mincho" w:hAnsi="Times New Roman" w:cs="Times New Roman"/>
                <w:sz w:val="18"/>
                <w:szCs w:val="18"/>
                <w:lang w:eastAsia="ja-JP"/>
              </w:rPr>
              <w:t xml:space="preserve"> Support Alt 1-1 in Mode-A and Alt 2-2 in Mode-B.</w:t>
            </w:r>
          </w:p>
          <w:p w14:paraId="0E1B2C19" w14:textId="77777777" w:rsidR="00AE7CF5" w:rsidRDefault="00AE7CF5" w:rsidP="007A48DD">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b/>
                <w:bCs/>
                <w:sz w:val="18"/>
                <w:szCs w:val="18"/>
                <w:lang w:eastAsia="ja-JP"/>
              </w:rPr>
              <w:t>P</w:t>
            </w:r>
            <w:r>
              <w:rPr>
                <w:rFonts w:ascii="Times New Roman" w:eastAsia="Yu Mincho" w:hAnsi="Times New Roman" w:cs="Times New Roman"/>
                <w:b/>
                <w:bCs/>
                <w:sz w:val="18"/>
                <w:szCs w:val="18"/>
                <w:lang w:eastAsia="ja-JP"/>
              </w:rPr>
              <w:t>roposal 8:</w:t>
            </w:r>
            <w:r w:rsidRPr="00AE7CF5">
              <w:rPr>
                <w:rFonts w:ascii="Times New Roman" w:eastAsia="Yu Mincho" w:hAnsi="Times New Roman" w:cs="Times New Roman"/>
                <w:sz w:val="18"/>
                <w:szCs w:val="18"/>
                <w:lang w:eastAsia="ja-JP"/>
              </w:rPr>
              <w:t xml:space="preserve"> We are OK</w:t>
            </w:r>
            <w:r w:rsidR="00776865">
              <w:rPr>
                <w:rFonts w:ascii="Times New Roman" w:eastAsia="Yu Mincho" w:hAnsi="Times New Roman" w:cs="Times New Roman"/>
                <w:sz w:val="18"/>
                <w:szCs w:val="18"/>
                <w:lang w:eastAsia="ja-JP"/>
              </w:rPr>
              <w:t xml:space="preserve"> to go with the majority.</w:t>
            </w:r>
          </w:p>
          <w:p w14:paraId="785B6ABB" w14:textId="307AC666" w:rsidR="002D54C2" w:rsidRPr="0046503F" w:rsidRDefault="002D54C2" w:rsidP="007A48DD">
            <w:pPr>
              <w:snapToGrid w:val="0"/>
              <w:spacing w:after="0" w:line="240" w:lineRule="auto"/>
              <w:rPr>
                <w:rFonts w:ascii="Times New Roman" w:eastAsia="Yu Mincho" w:hAnsi="Times New Roman" w:cs="Times New Roman"/>
                <w:b/>
                <w:bCs/>
                <w:sz w:val="18"/>
                <w:szCs w:val="18"/>
                <w:lang w:eastAsia="ja-JP"/>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Thank you for being flexible.</w:t>
            </w:r>
          </w:p>
        </w:tc>
      </w:tr>
      <w:tr w:rsidR="00386FFA" w:rsidRPr="00A437C1" w14:paraId="7B4974E1"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D385D" w14:textId="1BA700D7" w:rsidR="00386FFA" w:rsidRPr="00386FFA" w:rsidRDefault="00386FFA" w:rsidP="007A48D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FCE9" w14:textId="77777777" w:rsidR="00386FFA" w:rsidRDefault="00386FFA" w:rsidP="007A48D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 xml:space="preserve">Q6: </w:t>
            </w:r>
            <w:r w:rsidR="00907865" w:rsidRPr="006301A1">
              <w:rPr>
                <w:rFonts w:ascii="Times New Roman" w:eastAsia="等线" w:hAnsi="Times New Roman" w:cs="Times New Roman" w:hint="eastAsia"/>
                <w:sz w:val="18"/>
                <w:szCs w:val="18"/>
                <w:lang w:eastAsia="zh-CN"/>
              </w:rPr>
              <w:t>Our preference for each mode is provided in proposal 6</w:t>
            </w:r>
            <w:r w:rsidR="006301A1" w:rsidRPr="006301A1">
              <w:rPr>
                <w:rFonts w:ascii="Times New Roman" w:eastAsia="等线" w:hAnsi="Times New Roman" w:cs="Times New Roman" w:hint="eastAsia"/>
                <w:sz w:val="18"/>
                <w:szCs w:val="18"/>
                <w:lang w:eastAsia="zh-CN"/>
              </w:rPr>
              <w:t>.</w:t>
            </w:r>
            <w:r w:rsidR="00A437C1">
              <w:rPr>
                <w:rFonts w:ascii="Times New Roman" w:eastAsia="等线" w:hAnsi="Times New Roman" w:cs="Times New Roman" w:hint="eastAsia"/>
                <w:sz w:val="18"/>
                <w:szCs w:val="18"/>
                <w:lang w:eastAsia="zh-CN"/>
              </w:rPr>
              <w:t xml:space="preserve"> </w:t>
            </w:r>
            <w:r w:rsidR="00A437C1" w:rsidRPr="00A437C1">
              <w:rPr>
                <w:rFonts w:ascii="Times New Roman" w:eastAsia="等线" w:hAnsi="Times New Roman" w:cs="Times New Roman" w:hint="eastAsia"/>
                <w:sz w:val="18"/>
                <w:szCs w:val="18"/>
                <w:lang w:eastAsia="zh-CN"/>
              </w:rPr>
              <w:t xml:space="preserve">For model A, regular SR configuration </w:t>
            </w:r>
            <w:r w:rsidR="003E3087">
              <w:rPr>
                <w:rFonts w:ascii="Times New Roman" w:eastAsia="等线" w:hAnsi="Times New Roman" w:cs="Times New Roman" w:hint="eastAsia"/>
                <w:sz w:val="18"/>
                <w:szCs w:val="18"/>
                <w:lang w:eastAsia="zh-CN"/>
              </w:rPr>
              <w:t xml:space="preserve">based on </w:t>
            </w:r>
            <w:proofErr w:type="spellStart"/>
            <w:r w:rsidR="003E3087" w:rsidRPr="00B848B1">
              <w:rPr>
                <w:rFonts w:ascii="Times New Roman" w:eastAsia="宋体" w:hAnsi="Times New Roman" w:cs="Times New Roman"/>
                <w:i/>
                <w:color w:val="000000"/>
                <w:sz w:val="18"/>
                <w:szCs w:val="18"/>
              </w:rPr>
              <w:t>SchedulingRequestId</w:t>
            </w:r>
            <w:proofErr w:type="spellEnd"/>
            <w:r w:rsidR="003E3087">
              <w:rPr>
                <w:rFonts w:ascii="Times New Roman" w:eastAsia="等线" w:hAnsi="Times New Roman" w:cs="Times New Roman"/>
                <w:sz w:val="18"/>
                <w:szCs w:val="18"/>
                <w:lang w:eastAsia="zh-CN"/>
              </w:rPr>
              <w:t xml:space="preserve"> </w:t>
            </w:r>
            <w:r w:rsidR="00A437C1">
              <w:rPr>
                <w:rFonts w:ascii="Times New Roman" w:eastAsia="等线" w:hAnsi="Times New Roman" w:cs="Times New Roman"/>
                <w:sz w:val="18"/>
                <w:szCs w:val="18"/>
                <w:lang w:eastAsia="zh-CN"/>
              </w:rPr>
              <w:t>should</w:t>
            </w:r>
            <w:r w:rsidR="00A437C1">
              <w:rPr>
                <w:rFonts w:ascii="Times New Roman" w:eastAsia="等线" w:hAnsi="Times New Roman" w:cs="Times New Roman" w:hint="eastAsia"/>
                <w:sz w:val="18"/>
                <w:szCs w:val="18"/>
                <w:lang w:eastAsia="zh-CN"/>
              </w:rPr>
              <w:t xml:space="preserve"> be reused because there will be a DCI to responds the SR</w:t>
            </w:r>
            <w:r w:rsidR="004943DC">
              <w:rPr>
                <w:rFonts w:ascii="Times New Roman" w:eastAsia="等线" w:hAnsi="Times New Roman" w:cs="Times New Roman" w:hint="eastAsia"/>
                <w:sz w:val="18"/>
                <w:szCs w:val="18"/>
                <w:lang w:eastAsia="zh-CN"/>
              </w:rPr>
              <w:t>.</w:t>
            </w:r>
            <w:r w:rsidR="00B95310">
              <w:rPr>
                <w:rFonts w:ascii="Times New Roman" w:eastAsia="等线" w:hAnsi="Times New Roman" w:cs="Times New Roman" w:hint="eastAsia"/>
                <w:sz w:val="18"/>
                <w:szCs w:val="18"/>
                <w:lang w:eastAsia="zh-CN"/>
              </w:rPr>
              <w:t xml:space="preserve"> For mode B</w:t>
            </w:r>
            <w:r w:rsidR="007B69A1">
              <w:rPr>
                <w:rFonts w:ascii="Times New Roman" w:eastAsia="等线" w:hAnsi="Times New Roman" w:cs="Times New Roman" w:hint="eastAsia"/>
                <w:sz w:val="18"/>
                <w:szCs w:val="18"/>
                <w:lang w:eastAsia="zh-CN"/>
              </w:rPr>
              <w:t>, new configuration is needed</w:t>
            </w:r>
            <w:r w:rsidR="00EA1893">
              <w:rPr>
                <w:rFonts w:ascii="Times New Roman" w:eastAsia="等线" w:hAnsi="Times New Roman" w:cs="Times New Roman" w:hint="eastAsia"/>
                <w:sz w:val="18"/>
                <w:szCs w:val="18"/>
                <w:lang w:eastAsia="zh-CN"/>
              </w:rPr>
              <w:t xml:space="preserve"> because the corresponding UL transmission time line may be different from regular SR based UL scheduling.</w:t>
            </w:r>
          </w:p>
          <w:p w14:paraId="456C6F6C" w14:textId="77777777" w:rsidR="00FC0501" w:rsidRDefault="00FC0501" w:rsidP="007A48DD">
            <w:pPr>
              <w:snapToGrid w:val="0"/>
              <w:spacing w:after="0" w:line="240" w:lineRule="auto"/>
              <w:rPr>
                <w:rFonts w:ascii="Times New Roman" w:eastAsia="等线" w:hAnsi="Times New Roman" w:cs="Times New Roman"/>
                <w:b/>
                <w:bCs/>
                <w:sz w:val="18"/>
                <w:szCs w:val="18"/>
                <w:lang w:eastAsia="zh-CN"/>
              </w:rPr>
            </w:pPr>
          </w:p>
          <w:p w14:paraId="1494846E" w14:textId="77777777" w:rsidR="00FC0501" w:rsidRDefault="00FC0501" w:rsidP="007A48D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 xml:space="preserve">Q8: </w:t>
            </w:r>
            <w:r>
              <w:rPr>
                <w:rFonts w:ascii="Times New Roman" w:eastAsia="等线" w:hAnsi="Times New Roman" w:cs="Times New Roman" w:hint="eastAsia"/>
                <w:sz w:val="18"/>
                <w:szCs w:val="18"/>
                <w:lang w:eastAsia="zh-CN"/>
              </w:rPr>
              <w:t>We can support proposal 8.</w:t>
            </w:r>
            <w:r w:rsidR="00F22F1A">
              <w:rPr>
                <w:rFonts w:ascii="Times New Roman" w:eastAsia="等线" w:hAnsi="Times New Roman" w:cs="Times New Roman" w:hint="eastAsia"/>
                <w:sz w:val="18"/>
                <w:szCs w:val="18"/>
                <w:lang w:eastAsia="zh-CN"/>
              </w:rPr>
              <w:t xml:space="preserve"> </w:t>
            </w:r>
          </w:p>
          <w:p w14:paraId="37D82D2A" w14:textId="7B348AF2" w:rsidR="00CA4F6D" w:rsidRPr="00FC0501" w:rsidRDefault="00CA4F6D" w:rsidP="007A48DD">
            <w:pPr>
              <w:snapToGrid w:val="0"/>
              <w:spacing w:after="0" w:line="240" w:lineRule="auto"/>
              <w:rPr>
                <w:rFonts w:ascii="Times New Roman" w:eastAsia="等线" w:hAnsi="Times New Roman" w:cs="Times New Roman"/>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 you. </w:t>
            </w:r>
          </w:p>
        </w:tc>
      </w:tr>
      <w:tr w:rsidR="00102139" w:rsidRPr="00A437C1" w14:paraId="2C2ED42C"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EA4C0" w14:textId="7787C09A" w:rsidR="00102139" w:rsidRDefault="00102139" w:rsidP="007A48DD">
            <w:pPr>
              <w:snapToGrid w:val="0"/>
              <w:spacing w:after="0" w:line="240" w:lineRule="auto"/>
              <w:rPr>
                <w:rFonts w:ascii="Times New Roman" w:eastAsia="等线" w:hAnsi="Times New Roman" w:cs="Times New Roman"/>
                <w:sz w:val="18"/>
                <w:szCs w:val="18"/>
                <w:lang w:eastAsia="zh-CN"/>
              </w:rPr>
            </w:pPr>
            <w:r w:rsidRPr="003E5733">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4C071" w14:textId="697F5430" w:rsidR="00102139" w:rsidRPr="00F45DB3" w:rsidRDefault="00102139" w:rsidP="00A0227D">
            <w:pPr>
              <w:snapToGrid w:val="0"/>
              <w:spacing w:after="0" w:line="240" w:lineRule="auto"/>
              <w:rPr>
                <w:rFonts w:ascii="Times New Roman" w:eastAsia="等线" w:hAnsi="Times New Roman" w:cs="Times New Roman"/>
                <w:sz w:val="18"/>
                <w:szCs w:val="18"/>
                <w:lang w:eastAsia="zh-CN"/>
              </w:rPr>
            </w:pPr>
            <w:r w:rsidRPr="00F45DB3">
              <w:rPr>
                <w:rFonts w:ascii="Times New Roman" w:eastAsia="等线" w:hAnsi="Times New Roman" w:cs="Times New Roman"/>
                <w:sz w:val="18"/>
                <w:szCs w:val="18"/>
                <w:lang w:eastAsia="zh-CN"/>
              </w:rPr>
              <w:t>Q6</w:t>
            </w:r>
            <w:r>
              <w:rPr>
                <w:rFonts w:ascii="Times New Roman" w:eastAsia="等线" w:hAnsi="Times New Roman" w:cs="Times New Roman" w:hint="eastAsia"/>
                <w:sz w:val="18"/>
                <w:szCs w:val="18"/>
                <w:lang w:eastAsia="zh-CN"/>
              </w:rPr>
              <w:t>&amp;Proposal6</w:t>
            </w:r>
            <w:r w:rsidRPr="00F45DB3">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W</w:t>
            </w:r>
            <w:r w:rsidRPr="00F45DB3">
              <w:rPr>
                <w:rFonts w:ascii="Times New Roman" w:eastAsia="等线" w:hAnsi="Times New Roman" w:cs="Times New Roman"/>
                <w:sz w:val="18"/>
                <w:szCs w:val="18"/>
                <w:lang w:eastAsia="zh-CN"/>
              </w:rPr>
              <w:t>e are generally fine with the current proposal 6</w:t>
            </w:r>
            <w:r>
              <w:rPr>
                <w:rFonts w:ascii="Times New Roman" w:eastAsia="等线" w:hAnsi="Times New Roman" w:cs="Times New Roman" w:hint="eastAsia"/>
                <w:sz w:val="18"/>
                <w:szCs w:val="18"/>
                <w:lang w:eastAsia="zh-CN"/>
              </w:rPr>
              <w:t xml:space="preserve">. Nevertheless, we should first </w:t>
            </w:r>
            <w:r w:rsidRPr="00F45DB3">
              <w:rPr>
                <w:rFonts w:ascii="Times New Roman" w:eastAsia="等线" w:hAnsi="Times New Roman" w:cs="Times New Roman"/>
                <w:sz w:val="18"/>
                <w:szCs w:val="18"/>
                <w:lang w:eastAsia="zh-CN"/>
              </w:rPr>
              <w:t xml:space="preserve">confirm the WA of using the one-bit indication before </w:t>
            </w:r>
            <w:r w:rsidR="00BC715A">
              <w:rPr>
                <w:rFonts w:ascii="Times New Roman" w:eastAsia="等线" w:hAnsi="Times New Roman" w:cs="Times New Roman"/>
                <w:sz w:val="18"/>
                <w:szCs w:val="18"/>
                <w:lang w:eastAsia="zh-CN"/>
              </w:rPr>
              <w:t>going into the detailed design.</w:t>
            </w:r>
          </w:p>
          <w:p w14:paraId="2187897E" w14:textId="77777777" w:rsidR="00102139" w:rsidRPr="004D1738" w:rsidRDefault="00102139" w:rsidP="00A0227D">
            <w:pPr>
              <w:snapToGrid w:val="0"/>
              <w:spacing w:after="0" w:line="240" w:lineRule="auto"/>
              <w:rPr>
                <w:rFonts w:ascii="Times New Roman" w:eastAsia="等线" w:hAnsi="Times New Roman" w:cs="Times New Roman"/>
                <w:sz w:val="18"/>
                <w:szCs w:val="18"/>
                <w:lang w:eastAsia="zh-CN"/>
              </w:rPr>
            </w:pPr>
          </w:p>
          <w:p w14:paraId="4FF1A4CD" w14:textId="77777777" w:rsidR="00102139" w:rsidRDefault="00102139" w:rsidP="007A48DD">
            <w:pPr>
              <w:snapToGrid w:val="0"/>
              <w:spacing w:after="0" w:line="240" w:lineRule="auto"/>
              <w:rPr>
                <w:rFonts w:ascii="Times New Roman" w:eastAsia="等线" w:hAnsi="Times New Roman" w:cs="Times New Roman"/>
                <w:sz w:val="18"/>
                <w:szCs w:val="18"/>
                <w:lang w:eastAsia="zh-CN"/>
              </w:rPr>
            </w:pPr>
            <w:r w:rsidRPr="00F45DB3">
              <w:rPr>
                <w:rFonts w:ascii="Times New Roman" w:eastAsia="等线" w:hAnsi="Times New Roman" w:cs="Times New Roman"/>
                <w:sz w:val="18"/>
                <w:szCs w:val="18"/>
                <w:lang w:eastAsia="zh-CN"/>
              </w:rPr>
              <w:t xml:space="preserve">Q8: Support the proposal 8. Same view from the proposal in the last meeting. PUSCH should be supported as the baseline. Besides the advantages mentioned in the last meeting, PUSCH is already supported for Mode A. Supporting PUSCH can maintain the design consistency. </w:t>
            </w:r>
          </w:p>
          <w:p w14:paraId="31232428" w14:textId="044C23EB" w:rsidR="00CA4F6D" w:rsidRDefault="00CA4F6D" w:rsidP="007A48DD">
            <w:pPr>
              <w:snapToGrid w:val="0"/>
              <w:spacing w:after="0" w:line="240" w:lineRule="auto"/>
              <w:rPr>
                <w:rFonts w:ascii="Times New Roman" w:eastAsia="等线" w:hAnsi="Times New Roman" w:cs="Times New Roman"/>
                <w:b/>
                <w:bCs/>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 you.</w:t>
            </w:r>
          </w:p>
        </w:tc>
      </w:tr>
      <w:tr w:rsidR="00AE350A" w:rsidRPr="00A437C1" w14:paraId="1133D3C7"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F637A" w14:textId="64B794E4" w:rsidR="00AE350A" w:rsidRPr="003E5733" w:rsidRDefault="00AE350A" w:rsidP="00AE350A">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CEWiT</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7EB6E" w14:textId="77777777" w:rsidR="00AE350A" w:rsidRDefault="00AE350A" w:rsidP="00AE350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Q6:</w:t>
            </w:r>
            <w:r>
              <w:rPr>
                <w:rFonts w:ascii="Times New Roman" w:eastAsia="等线" w:hAnsi="Times New Roman" w:cs="Times New Roman"/>
                <w:sz w:val="18"/>
                <w:szCs w:val="18"/>
                <w:lang w:eastAsia="zh-CN"/>
              </w:rPr>
              <w:t xml:space="preserve"> </w:t>
            </w:r>
            <w:r>
              <w:rPr>
                <w:rFonts w:ascii="Times New Roman" w:eastAsia="等线" w:hAnsi="Times New Roman" w:cs="Times New Roman"/>
                <w:color w:val="000000"/>
                <w:sz w:val="20"/>
                <w:szCs w:val="20"/>
                <w:lang w:eastAsia="zh-CN"/>
              </w:rPr>
              <w:t xml:space="preserve">As multi-bit transmissions are not ruled out for other usages/events, a new UCI type may be used for UE initiated beam report. Agree with Samsung regarding new UCI for the at least one-bit indicator, but for both Mode A and Mode B. </w:t>
            </w:r>
          </w:p>
          <w:p w14:paraId="21325B22" w14:textId="77777777" w:rsidR="00AE350A" w:rsidRDefault="00AE350A" w:rsidP="00AE350A">
            <w:pPr>
              <w:snapToGrid w:val="0"/>
              <w:spacing w:after="0" w:line="240" w:lineRule="auto"/>
              <w:rPr>
                <w:rFonts w:ascii="Times New Roman" w:eastAsia="等线" w:hAnsi="Times New Roman" w:cs="Times New Roman"/>
                <w:color w:val="000000"/>
                <w:sz w:val="20"/>
                <w:szCs w:val="20"/>
                <w:lang w:eastAsia="zh-CN"/>
              </w:rPr>
            </w:pPr>
            <w:r>
              <w:rPr>
                <w:rFonts w:ascii="Times New Roman" w:eastAsia="等线" w:hAnsi="Times New Roman" w:cs="Times New Roman"/>
                <w:b/>
                <w:bCs/>
                <w:color w:val="000000"/>
                <w:sz w:val="20"/>
                <w:szCs w:val="20"/>
                <w:lang w:eastAsia="zh-CN"/>
              </w:rPr>
              <w:t xml:space="preserve">Q8: </w:t>
            </w:r>
            <w:r>
              <w:rPr>
                <w:rFonts w:ascii="Times New Roman" w:eastAsia="等线" w:hAnsi="Times New Roman" w:cs="Times New Roman"/>
                <w:color w:val="000000"/>
                <w:sz w:val="20"/>
                <w:szCs w:val="20"/>
                <w:lang w:eastAsia="zh-CN"/>
              </w:rPr>
              <w:t>Support both PUSCH and PUCCH for second channel.</w:t>
            </w:r>
          </w:p>
          <w:p w14:paraId="3B283987" w14:textId="23DEFAF9" w:rsidR="00AE350A" w:rsidRPr="00F45DB3" w:rsidRDefault="00AE350A" w:rsidP="00AE350A">
            <w:pPr>
              <w:snapToGrid w:val="0"/>
              <w:spacing w:after="0" w:line="240" w:lineRule="auto"/>
              <w:rPr>
                <w:rFonts w:ascii="Times New Roman" w:eastAsia="等线" w:hAnsi="Times New Roman" w:cs="Times New Roman"/>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 you.</w:t>
            </w:r>
          </w:p>
        </w:tc>
      </w:tr>
      <w:tr w:rsidR="00914AA2" w:rsidRPr="00A437C1" w14:paraId="2F7A06D5"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85F7B" w14:textId="4FECCE5E" w:rsidR="00914AA2" w:rsidRDefault="00914AA2" w:rsidP="00914AA2">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5CC48" w14:textId="77777777" w:rsidR="00914AA2" w:rsidRDefault="00914AA2" w:rsidP="00914AA2">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Q6: We are fine with Proposal6</w:t>
            </w:r>
            <w:r>
              <w:rPr>
                <w:rFonts w:ascii="Times New Roman" w:eastAsia="等线" w:hAnsi="Times New Roman" w:cs="Times New Roman"/>
                <w:sz w:val="18"/>
                <w:szCs w:val="18"/>
                <w:lang w:eastAsia="zh-CN"/>
              </w:rPr>
              <w:t xml:space="preserve"> and support Alt 1-1 for Mode-A and Alt 2-1 for Mode-B. </w:t>
            </w:r>
          </w:p>
          <w:p w14:paraId="3B6AC1B8" w14:textId="77777777" w:rsidR="00914AA2" w:rsidRDefault="00914AA2" w:rsidP="00914AA2">
            <w:pPr>
              <w:snapToGrid w:val="0"/>
              <w:spacing w:after="0" w:line="240" w:lineRule="auto"/>
              <w:rPr>
                <w:rFonts w:ascii="Times New Roman" w:eastAsia="等线" w:hAnsi="Times New Roman" w:cs="Times New Roman"/>
                <w:sz w:val="18"/>
                <w:szCs w:val="18"/>
                <w:lang w:eastAsia="zh-CN"/>
              </w:rPr>
            </w:pPr>
            <w:r w:rsidRPr="00A83C75">
              <w:rPr>
                <w:rFonts w:ascii="Times New Roman" w:eastAsia="等线" w:hAnsi="Times New Roman" w:cs="Times New Roman"/>
                <w:sz w:val="18"/>
                <w:szCs w:val="18"/>
                <w:lang w:eastAsia="zh-CN"/>
              </w:rPr>
              <w:t>Regardless of Mode A</w:t>
            </w:r>
            <w:r w:rsidRPr="00A83C75">
              <w:rPr>
                <w:rFonts w:ascii="Times New Roman" w:eastAsia="等线" w:hAnsi="Times New Roman" w:cs="Times New Roman" w:hint="eastAsia"/>
                <w:sz w:val="18"/>
                <w:szCs w:val="18"/>
                <w:lang w:eastAsia="zh-CN"/>
              </w:rPr>
              <w:t xml:space="preserve"> and Mode B, </w:t>
            </w:r>
            <w:r w:rsidRPr="00A83C75">
              <w:rPr>
                <w:rFonts w:ascii="Times New Roman" w:eastAsia="等线" w:hAnsi="Times New Roman" w:cs="Times New Roman"/>
                <w:sz w:val="18"/>
                <w:szCs w:val="18"/>
                <w:lang w:eastAsia="zh-CN"/>
              </w:rPr>
              <w:t xml:space="preserve">one-bit step1 information (request or notification) can be similar to legacy SR to reduce overhead of the first PUCCH. </w:t>
            </w:r>
            <w:r>
              <w:rPr>
                <w:rFonts w:ascii="Times New Roman" w:eastAsia="等线" w:hAnsi="Times New Roman" w:cs="Times New Roman"/>
                <w:sz w:val="18"/>
                <w:szCs w:val="18"/>
                <w:lang w:eastAsia="zh-CN"/>
              </w:rPr>
              <w:t xml:space="preserve">Although for Mode-B the purpose of the step1 information is different from that of the legacy SR, but a new RRC parameter can indicate </w:t>
            </w:r>
            <w:proofErr w:type="gramStart"/>
            <w:r>
              <w:rPr>
                <w:rFonts w:ascii="Times New Roman" w:eastAsia="等线" w:hAnsi="Times New Roman" w:cs="Times New Roman"/>
                <w:sz w:val="18"/>
                <w:szCs w:val="18"/>
                <w:lang w:eastAsia="zh-CN"/>
              </w:rPr>
              <w:t>an</w:t>
            </w:r>
            <w:proofErr w:type="gramEnd"/>
            <w:r>
              <w:rPr>
                <w:rFonts w:ascii="Times New Roman" w:eastAsia="等线" w:hAnsi="Times New Roman" w:cs="Times New Roman"/>
                <w:sz w:val="18"/>
                <w:szCs w:val="18"/>
                <w:lang w:eastAsia="zh-CN"/>
              </w:rPr>
              <w:t xml:space="preserve"> special SR ID which is used for UEI beam report</w:t>
            </w:r>
            <w:r>
              <w:rPr>
                <w:rFonts w:ascii="Times New Roman" w:eastAsia="等线" w:hAnsi="Times New Roman" w:cs="Times New Roman" w:hint="eastAsia"/>
                <w:sz w:val="18"/>
                <w:szCs w:val="18"/>
                <w:lang w:eastAsia="zh-CN"/>
              </w:rPr>
              <w:t>.</w:t>
            </w:r>
          </w:p>
          <w:p w14:paraId="09968856" w14:textId="77777777" w:rsidR="00914AA2" w:rsidRPr="007A2B5F" w:rsidRDefault="00914AA2" w:rsidP="00914AA2">
            <w:pPr>
              <w:snapToGrid w:val="0"/>
              <w:spacing w:after="0" w:line="240" w:lineRule="auto"/>
              <w:rPr>
                <w:rFonts w:ascii="Times New Roman" w:eastAsia="等线" w:hAnsi="Times New Roman" w:cs="Times New Roman"/>
                <w:sz w:val="18"/>
                <w:szCs w:val="18"/>
                <w:lang w:eastAsia="zh-CN"/>
              </w:rPr>
            </w:pPr>
          </w:p>
          <w:p w14:paraId="03B3DACD" w14:textId="77777777" w:rsidR="00914AA2" w:rsidRDefault="00914AA2" w:rsidP="00914AA2">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Q8: Support Proposal 8. </w:t>
            </w:r>
            <w:r w:rsidRPr="00E95D36">
              <w:rPr>
                <w:rFonts w:ascii="Times New Roman" w:eastAsia="等线" w:hAnsi="Times New Roman" w:cs="Times New Roman"/>
                <w:sz w:val="18"/>
                <w:szCs w:val="18"/>
                <w:lang w:eastAsia="zh-CN"/>
              </w:rPr>
              <w:t>For second channel in step2 for Mode</w:t>
            </w:r>
            <w:r>
              <w:rPr>
                <w:rFonts w:ascii="Times New Roman" w:eastAsia="等线" w:hAnsi="Times New Roman" w:cs="Times New Roman"/>
                <w:sz w:val="18"/>
                <w:szCs w:val="18"/>
                <w:lang w:eastAsia="zh-CN"/>
              </w:rPr>
              <w:t>-</w:t>
            </w:r>
            <w:r w:rsidRPr="00E95D36">
              <w:rPr>
                <w:rFonts w:ascii="Times New Roman" w:eastAsia="等线" w:hAnsi="Times New Roman" w:cs="Times New Roman"/>
                <w:sz w:val="18"/>
                <w:szCs w:val="18"/>
                <w:lang w:eastAsia="zh-CN"/>
              </w:rPr>
              <w:t>B, as a unified design, PUSCH can be pre-configured for UE initiated beam report. Especially when multiple UE initiated beam reports are triggered, PUSCH can be used for multiple UEs by MU-MIMO manner.</w:t>
            </w:r>
            <w:r>
              <w:rPr>
                <w:rFonts w:ascii="Times New Roman" w:eastAsia="等线" w:hAnsi="Times New Roman" w:cs="Times New Roman"/>
                <w:sz w:val="18"/>
                <w:szCs w:val="18"/>
                <w:lang w:eastAsia="zh-CN"/>
              </w:rPr>
              <w:t xml:space="preserve"> </w:t>
            </w:r>
          </w:p>
          <w:p w14:paraId="1DF3DD35" w14:textId="25DDA598" w:rsidR="00914AA2" w:rsidRDefault="00914AA2" w:rsidP="00914AA2">
            <w:pPr>
              <w:snapToGrid w:val="0"/>
              <w:spacing w:after="0" w:line="240" w:lineRule="auto"/>
              <w:rPr>
                <w:rFonts w:ascii="Times New Roman" w:eastAsia="等线" w:hAnsi="Times New Roman" w:cs="Times New Roman"/>
                <w:b/>
                <w:bCs/>
                <w:sz w:val="18"/>
                <w:szCs w:val="18"/>
                <w:lang w:eastAsia="zh-CN"/>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 you.</w:t>
            </w:r>
          </w:p>
        </w:tc>
      </w:tr>
      <w:tr w:rsidR="00CA4F6D" w:rsidRPr="00A437C1" w14:paraId="7FDC39F3" w14:textId="77777777" w:rsidTr="00DB7E99">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E74C0" w14:textId="4BEBF85E" w:rsidR="00CA4F6D" w:rsidRPr="003E5733" w:rsidRDefault="00CA4F6D" w:rsidP="00CA4F6D">
            <w:pPr>
              <w:snapToGrid w:val="0"/>
              <w:spacing w:after="0" w:line="240" w:lineRule="auto"/>
              <w:rPr>
                <w:rFonts w:ascii="Times New Roman" w:eastAsia="等线" w:hAnsi="Times New Roman" w:cs="Times New Roman"/>
                <w:sz w:val="18"/>
                <w:szCs w:val="18"/>
                <w:lang w:eastAsia="zh-CN"/>
              </w:rPr>
            </w:pPr>
            <w:r w:rsidRPr="0024629B">
              <w:rPr>
                <w:rFonts w:ascii="Times New Roman" w:eastAsia="等线" w:hAnsi="Times New Roman" w:cs="Times New Roman"/>
                <w:b/>
                <w:color w:val="0000FF"/>
                <w:sz w:val="18"/>
                <w:szCs w:val="18"/>
                <w:lang w:eastAsia="zh-CN"/>
              </w:rPr>
              <w:t>Mod_</w:t>
            </w:r>
            <w:r w:rsidRPr="0024629B">
              <w:rPr>
                <w:rFonts w:ascii="Times New Roman" w:eastAsia="等线" w:hAnsi="Times New Roman" w:cs="Times New Roman" w:hint="eastAsia"/>
                <w:b/>
                <w:color w:val="0000FF"/>
                <w:sz w:val="18"/>
                <w:szCs w:val="18"/>
                <w:lang w:eastAsia="zh-CN"/>
              </w:rPr>
              <w:t>V</w:t>
            </w:r>
            <w:r w:rsidR="002C6A59">
              <w:rPr>
                <w:rFonts w:ascii="Times New Roman" w:eastAsia="等线" w:hAnsi="Times New Roman" w:cs="Times New Roman"/>
                <w:b/>
                <w:color w:val="0000FF"/>
                <w:sz w:val="18"/>
                <w:szCs w:val="18"/>
                <w:lang w:eastAsia="zh-CN"/>
              </w:rPr>
              <w:t>2</w:t>
            </w:r>
            <w:r w:rsidR="00D072AE">
              <w:rPr>
                <w:rFonts w:ascii="Times New Roman" w:eastAsia="等线" w:hAnsi="Times New Roman" w:cs="Times New Roman"/>
                <w:b/>
                <w:color w:val="0000FF"/>
                <w:sz w:val="18"/>
                <w:szCs w:val="18"/>
                <w:lang w:eastAsia="zh-CN"/>
              </w:rPr>
              <w:t>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A8A61" w14:textId="37C23711" w:rsidR="00CA4F6D" w:rsidRPr="006B5EFA" w:rsidRDefault="00CA4F6D" w:rsidP="00CA4F6D">
            <w:pPr>
              <w:pStyle w:val="paragraph"/>
              <w:tabs>
                <w:tab w:val="left" w:pos="0"/>
              </w:tabs>
              <w:spacing w:before="0" w:beforeAutospacing="0" w:after="0" w:afterAutospacing="0"/>
              <w:textAlignment w:val="baseline"/>
              <w:rPr>
                <w:rStyle w:val="normaltextrun"/>
                <w:b/>
                <w:bCs/>
                <w:color w:val="0000FF"/>
                <w:sz w:val="18"/>
                <w:szCs w:val="18"/>
              </w:rPr>
            </w:pPr>
            <w:r w:rsidRPr="00DF18D3">
              <w:rPr>
                <w:rStyle w:val="normaltextrun"/>
                <w:b/>
                <w:bCs/>
                <w:color w:val="3333FF"/>
                <w:sz w:val="18"/>
                <w:szCs w:val="18"/>
              </w:rPr>
              <w:t xml:space="preserve">Besides for capturing companies’ </w:t>
            </w:r>
            <w:r w:rsidRPr="00DF18D3">
              <w:rPr>
                <w:rStyle w:val="normaltextrun"/>
                <w:b/>
                <w:bCs/>
                <w:color w:val="FF0000"/>
                <w:sz w:val="18"/>
                <w:szCs w:val="18"/>
              </w:rPr>
              <w:t>preference</w:t>
            </w:r>
            <w:r w:rsidRPr="00DF18D3">
              <w:rPr>
                <w:rStyle w:val="normaltextrun"/>
                <w:b/>
                <w:bCs/>
                <w:color w:val="3333FF"/>
                <w:sz w:val="18"/>
                <w:szCs w:val="18"/>
              </w:rPr>
              <w:t xml:space="preserve">, the </w:t>
            </w:r>
            <w:r w:rsidRPr="006B5EFA">
              <w:rPr>
                <w:rStyle w:val="normaltextrun"/>
                <w:b/>
                <w:bCs/>
                <w:color w:val="3333FF"/>
                <w:sz w:val="18"/>
                <w:szCs w:val="18"/>
              </w:rPr>
              <w:t>proposal</w:t>
            </w:r>
            <w:r w:rsidRPr="006B5EFA">
              <w:rPr>
                <w:rStyle w:val="normaltextrun"/>
                <w:b/>
                <w:bCs/>
                <w:color w:val="0000FF"/>
                <w:sz w:val="18"/>
                <w:szCs w:val="18"/>
              </w:rPr>
              <w:t xml:space="preserve"> 8 is updated in red:</w:t>
            </w:r>
          </w:p>
          <w:p w14:paraId="63D1BA12" w14:textId="45AA0F04" w:rsidR="00CA4F6D" w:rsidRPr="00CA4F6D" w:rsidRDefault="00CA4F6D" w:rsidP="00CA4F6D">
            <w:pPr>
              <w:pStyle w:val="ListParagraph"/>
              <w:numPr>
                <w:ilvl w:val="0"/>
                <w:numId w:val="4"/>
              </w:numPr>
              <w:snapToGrid w:val="0"/>
              <w:spacing w:after="0" w:line="240" w:lineRule="auto"/>
              <w:rPr>
                <w:rFonts w:ascii="Times New Roman" w:eastAsia="等线" w:hAnsi="Times New Roman" w:cs="Times New Roman"/>
                <w:sz w:val="18"/>
                <w:szCs w:val="18"/>
                <w:lang w:eastAsia="zh-CN"/>
              </w:rPr>
            </w:pPr>
            <w:r w:rsidRPr="006B5EFA">
              <w:rPr>
                <w:rStyle w:val="normaltextrun"/>
                <w:rFonts w:ascii="Times New Roman" w:hAnsi="Times New Roman" w:cs="Times New Roman"/>
                <w:b/>
                <w:bCs/>
                <w:color w:val="3333FF"/>
                <w:sz w:val="18"/>
                <w:szCs w:val="18"/>
              </w:rPr>
              <w:t>Add one</w:t>
            </w:r>
            <w:r w:rsidRPr="006B5EFA">
              <w:rPr>
                <w:rStyle w:val="normaltextrun"/>
                <w:rFonts w:ascii="Times New Roman" w:hAnsi="Times New Roman" w:cs="Times New Roman"/>
                <w:b/>
                <w:bCs/>
                <w:color w:val="FF0000"/>
                <w:sz w:val="18"/>
                <w:szCs w:val="18"/>
              </w:rPr>
              <w:t xml:space="preserve"> FFS </w:t>
            </w:r>
            <w:r w:rsidRPr="006B5EFA">
              <w:rPr>
                <w:rStyle w:val="normaltextrun"/>
                <w:rFonts w:ascii="Times New Roman" w:hAnsi="Times New Roman" w:cs="Times New Roman"/>
                <w:b/>
                <w:bCs/>
                <w:color w:val="3333FF"/>
                <w:sz w:val="18"/>
                <w:szCs w:val="18"/>
              </w:rPr>
              <w:t>per Google’s input to align with original online wording as in the Fukuoka meeting.</w:t>
            </w:r>
          </w:p>
        </w:tc>
      </w:tr>
      <w:tr w:rsidR="00D107E2" w:rsidRPr="0046503F" w14:paraId="3449476F" w14:textId="77777777" w:rsidTr="00551C8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98A27" w14:textId="77777777" w:rsidR="00D107E2" w:rsidRPr="0046503F" w:rsidRDefault="00D107E2" w:rsidP="00551C87">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5D968" w14:textId="77777777" w:rsidR="00D107E2" w:rsidRPr="00622CDE" w:rsidRDefault="00D107E2" w:rsidP="00551C87">
            <w:pPr>
              <w:snapToGrid w:val="0"/>
              <w:spacing w:after="0" w:line="240" w:lineRule="auto"/>
              <w:rPr>
                <w:rFonts w:ascii="Times New Roman" w:eastAsia="Yu Mincho" w:hAnsi="Times New Roman" w:cs="Times New Roman"/>
                <w:bCs/>
                <w:sz w:val="18"/>
                <w:szCs w:val="18"/>
                <w:lang w:eastAsia="ja-JP"/>
              </w:rPr>
            </w:pPr>
            <w:r w:rsidRPr="00622CDE">
              <w:rPr>
                <w:rFonts w:ascii="Times New Roman" w:eastAsia="Yu Mincho" w:hAnsi="Times New Roman" w:cs="Times New Roman" w:hint="eastAsia"/>
                <w:bCs/>
                <w:sz w:val="18"/>
                <w:szCs w:val="18"/>
                <w:lang w:eastAsia="ja-JP"/>
              </w:rPr>
              <w:t>Q</w:t>
            </w:r>
            <w:r w:rsidRPr="00622CDE">
              <w:rPr>
                <w:rFonts w:ascii="Times New Roman" w:eastAsia="Yu Mincho" w:hAnsi="Times New Roman" w:cs="Times New Roman"/>
                <w:bCs/>
                <w:sz w:val="18"/>
                <w:szCs w:val="18"/>
                <w:lang w:eastAsia="ja-JP"/>
              </w:rPr>
              <w:t xml:space="preserve">6: </w:t>
            </w:r>
          </w:p>
          <w:p w14:paraId="57321916" w14:textId="77777777" w:rsidR="00D107E2" w:rsidRPr="00622CDE" w:rsidRDefault="00D107E2" w:rsidP="00551C87">
            <w:pPr>
              <w:snapToGrid w:val="0"/>
              <w:spacing w:after="0" w:line="240" w:lineRule="auto"/>
              <w:rPr>
                <w:rFonts w:ascii="Times New Roman" w:eastAsia="Yu Mincho" w:hAnsi="Times New Roman" w:cs="Times New Roman"/>
                <w:bCs/>
                <w:sz w:val="18"/>
                <w:szCs w:val="18"/>
                <w:lang w:eastAsia="ja-JP"/>
              </w:rPr>
            </w:pPr>
            <w:r w:rsidRPr="00622CDE">
              <w:rPr>
                <w:rFonts w:ascii="Times New Roman" w:eastAsia="Yu Mincho" w:hAnsi="Times New Roman" w:cs="Times New Roman"/>
                <w:bCs/>
                <w:sz w:val="18"/>
                <w:szCs w:val="18"/>
                <w:lang w:eastAsia="ja-JP"/>
              </w:rPr>
              <w:t xml:space="preserve">For Mode A, 1st step is similar with legacy SR since it requests PUSCH scheduling. However, unlike legacy SR, which is triggered by existence of data transmission or triggered by beam failure detection, a UCI triggers an SR </w:t>
            </w:r>
            <w:r>
              <w:rPr>
                <w:rFonts w:ascii="Times New Roman" w:eastAsia="Yu Mincho" w:hAnsi="Times New Roman" w:cs="Times New Roman"/>
                <w:bCs/>
                <w:sz w:val="18"/>
                <w:szCs w:val="18"/>
                <w:lang w:eastAsia="ja-JP"/>
              </w:rPr>
              <w:t xml:space="preserve">if Alt 1-1 is supported. So, </w:t>
            </w:r>
            <w:r w:rsidRPr="00622CDE">
              <w:rPr>
                <w:rFonts w:ascii="Times New Roman" w:eastAsia="Yu Mincho" w:hAnsi="Times New Roman" w:cs="Times New Roman"/>
                <w:bCs/>
                <w:sz w:val="18"/>
                <w:szCs w:val="18"/>
                <w:lang w:eastAsia="ja-JP"/>
              </w:rPr>
              <w:t>it would require a new SR triggering mechanism which has quite a b</w:t>
            </w:r>
            <w:r>
              <w:rPr>
                <w:rFonts w:ascii="Times New Roman" w:eastAsia="Yu Mincho" w:hAnsi="Times New Roman" w:cs="Times New Roman"/>
                <w:bCs/>
                <w:sz w:val="18"/>
                <w:szCs w:val="18"/>
                <w:lang w:eastAsia="ja-JP"/>
              </w:rPr>
              <w:t>ig impact on RAN2 specification but RAN2 TU for MIMO is very limited, 0.5 TU per meeting.</w:t>
            </w:r>
          </w:p>
          <w:p w14:paraId="37F94493" w14:textId="77777777" w:rsidR="00D107E2" w:rsidRDefault="00D107E2" w:rsidP="00551C87">
            <w:pPr>
              <w:snapToGrid w:val="0"/>
              <w:spacing w:after="0" w:line="240" w:lineRule="auto"/>
              <w:rPr>
                <w:rFonts w:ascii="Times New Roman" w:eastAsia="Yu Mincho" w:hAnsi="Times New Roman" w:cs="Times New Roman"/>
                <w:bCs/>
                <w:sz w:val="18"/>
                <w:szCs w:val="18"/>
                <w:lang w:eastAsia="ja-JP"/>
              </w:rPr>
            </w:pPr>
            <w:r w:rsidRPr="00622CDE">
              <w:rPr>
                <w:rFonts w:ascii="Times New Roman" w:eastAsia="Yu Mincho" w:hAnsi="Times New Roman" w:cs="Times New Roman"/>
                <w:bCs/>
                <w:sz w:val="18"/>
                <w:szCs w:val="18"/>
                <w:lang w:eastAsia="ja-JP"/>
              </w:rPr>
              <w:t>For Mode B, 1st step is not scheduling request but notifying UEI beam reporting in preconfigured resource. Therefore, Alt 2 should be a starting point of the discussion</w:t>
            </w:r>
            <w:r>
              <w:rPr>
                <w:rFonts w:ascii="Times New Roman" w:eastAsia="Yu Mincho" w:hAnsi="Times New Roman" w:cs="Times New Roman"/>
                <w:bCs/>
                <w:sz w:val="18"/>
                <w:szCs w:val="18"/>
                <w:lang w:eastAsia="ja-JP"/>
              </w:rPr>
              <w:t xml:space="preserve"> for Mode B</w:t>
            </w:r>
            <w:r w:rsidRPr="00622CDE">
              <w:rPr>
                <w:rFonts w:ascii="Times New Roman" w:eastAsia="Yu Mincho" w:hAnsi="Times New Roman" w:cs="Times New Roman"/>
                <w:bCs/>
                <w:sz w:val="18"/>
                <w:szCs w:val="18"/>
                <w:lang w:eastAsia="ja-JP"/>
              </w:rPr>
              <w:t xml:space="preserve">. Also, rather than introducing different approach between Mode A and B, we should strive to use a common approach for implementation simplicity and minimizing spec impact. </w:t>
            </w:r>
          </w:p>
          <w:p w14:paraId="70C87E3C" w14:textId="77777777" w:rsidR="00D107E2" w:rsidRPr="00622CDE" w:rsidRDefault="00D107E2" w:rsidP="00551C87">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Considering the above,</w:t>
            </w:r>
            <w:r w:rsidRPr="00622CDE">
              <w:rPr>
                <w:rFonts w:ascii="Times New Roman" w:eastAsia="Yu Mincho" w:hAnsi="Times New Roman" w:cs="Times New Roman"/>
                <w:bCs/>
                <w:sz w:val="18"/>
                <w:szCs w:val="18"/>
                <w:lang w:eastAsia="ja-JP"/>
              </w:rPr>
              <w:t xml:space="preserve"> we support Alt 2 in both Mode A and B.</w:t>
            </w:r>
          </w:p>
          <w:p w14:paraId="569FC4E6" w14:textId="77777777" w:rsidR="00D107E2" w:rsidRPr="00622CDE" w:rsidRDefault="00D107E2" w:rsidP="00551C87">
            <w:pPr>
              <w:snapToGrid w:val="0"/>
              <w:spacing w:after="0" w:line="240" w:lineRule="auto"/>
              <w:rPr>
                <w:rFonts w:ascii="Times New Roman" w:eastAsia="Yu Mincho" w:hAnsi="Times New Roman" w:cs="Times New Roman"/>
                <w:bCs/>
                <w:sz w:val="18"/>
                <w:szCs w:val="18"/>
                <w:lang w:eastAsia="ja-JP"/>
              </w:rPr>
            </w:pPr>
          </w:p>
          <w:p w14:paraId="1D03A996" w14:textId="77777777" w:rsidR="00D107E2" w:rsidRDefault="00D107E2" w:rsidP="00551C87">
            <w:pPr>
              <w:snapToGrid w:val="0"/>
              <w:spacing w:after="0" w:line="240" w:lineRule="auto"/>
              <w:rPr>
                <w:rFonts w:ascii="Times New Roman" w:eastAsia="Yu Mincho" w:hAnsi="Times New Roman" w:cs="Times New Roman"/>
                <w:bCs/>
                <w:sz w:val="18"/>
                <w:szCs w:val="18"/>
                <w:lang w:eastAsia="ja-JP"/>
              </w:rPr>
            </w:pPr>
            <w:r w:rsidRPr="00622CDE">
              <w:rPr>
                <w:rFonts w:ascii="Times New Roman" w:eastAsia="Yu Mincho" w:hAnsi="Times New Roman" w:cs="Times New Roman" w:hint="eastAsia"/>
                <w:bCs/>
                <w:sz w:val="18"/>
                <w:szCs w:val="18"/>
                <w:lang w:eastAsia="ja-JP"/>
              </w:rPr>
              <w:t>P</w:t>
            </w:r>
            <w:r w:rsidRPr="00622CDE">
              <w:rPr>
                <w:rFonts w:ascii="Times New Roman" w:eastAsia="Yu Mincho" w:hAnsi="Times New Roman" w:cs="Times New Roman"/>
                <w:bCs/>
                <w:sz w:val="18"/>
                <w:szCs w:val="18"/>
                <w:lang w:eastAsia="ja-JP"/>
              </w:rPr>
              <w:t>roposal 8:</w:t>
            </w:r>
            <w:r>
              <w:rPr>
                <w:rFonts w:ascii="Times New Roman" w:eastAsia="Yu Mincho" w:hAnsi="Times New Roman" w:cs="Times New Roman"/>
                <w:bCs/>
                <w:sz w:val="18"/>
                <w:szCs w:val="18"/>
                <w:lang w:eastAsia="ja-JP"/>
              </w:rPr>
              <w:t xml:space="preserve"> We support both PUSCH and PUCCH as legacy spec supports both for beam/CSI reporting. If one should be prioritized, we prefer PUCCH first, which is designed for UCI reporting. </w:t>
            </w:r>
          </w:p>
          <w:p w14:paraId="4A518432" w14:textId="174046D0" w:rsidR="002929EE" w:rsidRPr="0046503F" w:rsidRDefault="002929EE" w:rsidP="00551C87">
            <w:pPr>
              <w:snapToGrid w:val="0"/>
              <w:spacing w:after="0" w:line="240" w:lineRule="auto"/>
              <w:rPr>
                <w:rFonts w:ascii="Times New Roman" w:eastAsia="Yu Mincho" w:hAnsi="Times New Roman" w:cs="Times New Roman"/>
                <w:b/>
                <w:bCs/>
                <w:sz w:val="18"/>
                <w:szCs w:val="18"/>
                <w:lang w:eastAsia="ja-JP"/>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Thanks.</w:t>
            </w:r>
          </w:p>
        </w:tc>
      </w:tr>
      <w:tr w:rsidR="00DE7FD3" w:rsidRPr="00A437C1" w14:paraId="50C0A291"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4B957" w14:textId="77777777" w:rsidR="00DE7FD3" w:rsidRPr="00DE7FD3" w:rsidRDefault="00DE7FD3" w:rsidP="00551C87">
            <w:pPr>
              <w:snapToGrid w:val="0"/>
              <w:spacing w:after="0" w:line="240" w:lineRule="auto"/>
              <w:rPr>
                <w:rFonts w:ascii="Times New Roman" w:eastAsia="Yu Mincho" w:hAnsi="Times New Roman" w:cs="Times New Roman"/>
                <w:sz w:val="18"/>
                <w:szCs w:val="18"/>
                <w:lang w:eastAsia="ja-JP"/>
              </w:rPr>
            </w:pPr>
            <w:r w:rsidRPr="00DE7FD3">
              <w:rPr>
                <w:rFonts w:ascii="Times New Roman" w:eastAsia="Yu Mincho" w:hAnsi="Times New Roman" w:cs="Times New Roman"/>
                <w:sz w:val="18"/>
                <w:szCs w:val="18"/>
                <w:lang w:eastAsia="ja-JP"/>
              </w:rPr>
              <w:t xml:space="preserve">Huawei, </w:t>
            </w:r>
            <w:proofErr w:type="spellStart"/>
            <w:r w:rsidRPr="00DE7FD3">
              <w:rPr>
                <w:rFonts w:ascii="Times New Roman" w:eastAsia="Yu Mincho" w:hAnsi="Times New Roman" w:cs="Times New Roman"/>
                <w:sz w:val="18"/>
                <w:szCs w:val="18"/>
                <w:lang w:eastAsia="ja-JP"/>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716F2" w14:textId="77777777" w:rsidR="00DE7FD3" w:rsidRPr="00DE7FD3" w:rsidRDefault="00DE7FD3" w:rsidP="00DE7FD3">
            <w:pPr>
              <w:snapToGrid w:val="0"/>
              <w:rPr>
                <w:rFonts w:ascii="Times New Roman" w:eastAsia="Yu Mincho" w:hAnsi="Times New Roman" w:cs="Times New Roman"/>
                <w:bCs/>
                <w:sz w:val="18"/>
                <w:szCs w:val="18"/>
                <w:lang w:eastAsia="ja-JP"/>
              </w:rPr>
            </w:pPr>
            <w:r w:rsidRPr="00DE7FD3">
              <w:rPr>
                <w:rFonts w:ascii="Times New Roman" w:eastAsia="Yu Mincho" w:hAnsi="Times New Roman" w:cs="Times New Roman"/>
                <w:bCs/>
                <w:sz w:val="18"/>
                <w:szCs w:val="18"/>
                <w:lang w:eastAsia="ja-JP"/>
              </w:rPr>
              <w:t>Q6: support the listed options for down selection in Proposal 6 as the starting point</w:t>
            </w:r>
          </w:p>
          <w:p w14:paraId="692BF798" w14:textId="77777777" w:rsidR="00DE7FD3" w:rsidRDefault="00DE7FD3" w:rsidP="00DE7FD3">
            <w:pPr>
              <w:snapToGrid w:val="0"/>
              <w:rPr>
                <w:rStyle w:val="normaltextrun"/>
                <w:rFonts w:ascii="Times New Roman" w:eastAsia="Yu Mincho" w:hAnsi="Times New Roman" w:cs="Times New Roman"/>
                <w:bCs/>
                <w:sz w:val="18"/>
                <w:szCs w:val="18"/>
                <w:lang w:eastAsia="ja-JP"/>
              </w:rPr>
            </w:pPr>
            <w:r w:rsidRPr="00DE7FD3">
              <w:rPr>
                <w:rFonts w:ascii="Times New Roman" w:eastAsia="Yu Mincho" w:hAnsi="Times New Roman" w:cs="Times New Roman"/>
                <w:bCs/>
                <w:sz w:val="18"/>
                <w:szCs w:val="18"/>
                <w:lang w:eastAsia="ja-JP"/>
              </w:rPr>
              <w:t>Q8: Prefer to support both PUSCH and PUCCH. Can accept Proposal 8 if it has a strong majority support.</w:t>
            </w:r>
            <w:r w:rsidRPr="00DE7FD3">
              <w:rPr>
                <w:rStyle w:val="normaltextrun"/>
                <w:rFonts w:ascii="Times New Roman" w:eastAsia="Yu Mincho" w:hAnsi="Times New Roman" w:cs="Times New Roman"/>
                <w:bCs/>
                <w:sz w:val="18"/>
                <w:szCs w:val="18"/>
                <w:lang w:eastAsia="ja-JP"/>
              </w:rPr>
              <w:t xml:space="preserve"> </w:t>
            </w:r>
          </w:p>
          <w:p w14:paraId="18C821AD" w14:textId="0FF99AD9" w:rsidR="002929EE" w:rsidRPr="00DE7FD3" w:rsidRDefault="002929EE" w:rsidP="00DE7FD3">
            <w:pPr>
              <w:snapToGrid w:val="0"/>
              <w:rPr>
                <w:rStyle w:val="normaltextrun"/>
                <w:rFonts w:ascii="Times New Roman" w:eastAsia="Yu Mincho" w:hAnsi="Times New Roman" w:cs="Times New Roman"/>
                <w:bCs/>
                <w:sz w:val="18"/>
                <w:szCs w:val="18"/>
                <w:lang w:eastAsia="ja-JP"/>
              </w:rPr>
            </w:pPr>
            <w:r w:rsidRPr="00150E5A">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Got it. Thanks for being flexible.</w:t>
            </w:r>
          </w:p>
        </w:tc>
      </w:tr>
      <w:tr w:rsidR="002929EE" w:rsidRPr="00A437C1" w14:paraId="66D291FC"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F303F" w14:textId="43DAC8B4" w:rsidR="002929EE" w:rsidRPr="002929EE" w:rsidRDefault="002929EE" w:rsidP="002929EE">
            <w:pPr>
              <w:snapToGrid w:val="0"/>
              <w:spacing w:after="0" w:line="240" w:lineRule="auto"/>
              <w:rPr>
                <w:rFonts w:ascii="Times New Roman" w:eastAsia="Yu Mincho" w:hAnsi="Times New Roman" w:cs="Times New Roman"/>
                <w:sz w:val="18"/>
                <w:szCs w:val="18"/>
                <w:lang w:eastAsia="ja-JP"/>
              </w:rPr>
            </w:pPr>
            <w:r w:rsidRPr="002929EE">
              <w:rPr>
                <w:rFonts w:ascii="Times New Roman" w:eastAsia="等线" w:hAnsi="Times New Roman" w:cs="Times New Roman"/>
                <w:b/>
                <w:color w:val="0000FF"/>
                <w:sz w:val="18"/>
                <w:szCs w:val="18"/>
                <w:lang w:eastAsia="zh-CN"/>
              </w:rPr>
              <w:t>Mod_V32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AB230" w14:textId="794A8655" w:rsidR="002929EE" w:rsidRPr="002929EE" w:rsidRDefault="002929EE" w:rsidP="002929EE">
            <w:pPr>
              <w:snapToGrid w:val="0"/>
              <w:rPr>
                <w:rFonts w:ascii="Times New Roman" w:eastAsia="Yu Mincho" w:hAnsi="Times New Roman" w:cs="Times New Roman"/>
                <w:bCs/>
                <w:sz w:val="18"/>
                <w:szCs w:val="18"/>
                <w:lang w:eastAsia="ja-JP"/>
              </w:rPr>
            </w:pPr>
            <w:r w:rsidRPr="002929EE">
              <w:rPr>
                <w:rStyle w:val="normaltextrun"/>
                <w:rFonts w:ascii="Times New Roman" w:hAnsi="Times New Roman" w:cs="Times New Roman"/>
                <w:b/>
                <w:bCs/>
                <w:color w:val="3333FF"/>
                <w:sz w:val="18"/>
                <w:szCs w:val="18"/>
              </w:rPr>
              <w:t xml:space="preserve">No update for the proposals, besides for capturing companies’ </w:t>
            </w:r>
            <w:r w:rsidRPr="002929EE">
              <w:rPr>
                <w:rStyle w:val="normaltextrun"/>
                <w:rFonts w:ascii="Times New Roman" w:hAnsi="Times New Roman" w:cs="Times New Roman"/>
                <w:b/>
                <w:bCs/>
                <w:color w:val="FF0000"/>
                <w:sz w:val="18"/>
                <w:szCs w:val="18"/>
              </w:rPr>
              <w:t>preference</w:t>
            </w:r>
            <w:r w:rsidRPr="002929EE">
              <w:rPr>
                <w:rStyle w:val="normaltextrun"/>
                <w:rFonts w:ascii="Times New Roman" w:hAnsi="Times New Roman" w:cs="Times New Roman"/>
                <w:b/>
                <w:bCs/>
                <w:color w:val="3333FF"/>
                <w:sz w:val="18"/>
                <w:szCs w:val="18"/>
              </w:rPr>
              <w:t xml:space="preserve">. </w:t>
            </w:r>
          </w:p>
        </w:tc>
      </w:tr>
      <w:tr w:rsidR="005E3179" w:rsidRPr="00A437C1" w14:paraId="18B53C67" w14:textId="77777777" w:rsidTr="00DE7FD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49538" w14:textId="4C76BB46" w:rsidR="005E3179" w:rsidRPr="002929EE" w:rsidRDefault="005E3179" w:rsidP="005E3179">
            <w:pPr>
              <w:snapToGrid w:val="0"/>
              <w:spacing w:after="0" w:line="240" w:lineRule="auto"/>
              <w:rPr>
                <w:rFonts w:ascii="Times New Roman" w:eastAsia="等线" w:hAnsi="Times New Roman" w:cs="Times New Roman"/>
                <w:b/>
                <w:color w:val="0000FF"/>
                <w:sz w:val="18"/>
                <w:szCs w:val="18"/>
                <w:lang w:eastAsia="zh-CN"/>
              </w:rPr>
            </w:pPr>
            <w:proofErr w:type="spellStart"/>
            <w:r w:rsidRPr="002929EE">
              <w:rPr>
                <w:rFonts w:ascii="Times New Roman" w:eastAsia="等线" w:hAnsi="Times New Roman" w:cs="Times New Roman"/>
                <w:b/>
                <w:color w:val="0000FF"/>
                <w:sz w:val="18"/>
                <w:szCs w:val="18"/>
                <w:lang w:eastAsia="zh-CN"/>
              </w:rPr>
              <w:t>Mod_</w:t>
            </w:r>
            <w:r w:rsidR="00614C89">
              <w:rPr>
                <w:rFonts w:ascii="Times New Roman" w:eastAsia="等线" w:hAnsi="Times New Roman" w:cs="Times New Roman"/>
                <w:b/>
                <w:color w:val="0000FF"/>
                <w:sz w:val="18"/>
                <w:szCs w:val="18"/>
                <w:lang w:eastAsia="zh-CN"/>
              </w:rPr>
              <w:t>Final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D3C0C" w14:textId="151725C3" w:rsidR="005E3179" w:rsidRPr="002929EE" w:rsidRDefault="005E3179" w:rsidP="005E3179">
            <w:pPr>
              <w:snapToGrid w:val="0"/>
              <w:rPr>
                <w:rStyle w:val="normaltextrun"/>
                <w:rFonts w:ascii="Times New Roman" w:hAnsi="Times New Roman" w:cs="Times New Roman"/>
                <w:b/>
                <w:bCs/>
                <w:color w:val="3333FF"/>
                <w:sz w:val="18"/>
                <w:szCs w:val="18"/>
              </w:rPr>
            </w:pPr>
            <w:r w:rsidRPr="002929EE">
              <w:rPr>
                <w:rStyle w:val="normaltextrun"/>
                <w:rFonts w:ascii="Times New Roman" w:hAnsi="Times New Roman" w:cs="Times New Roman"/>
                <w:b/>
                <w:bCs/>
                <w:color w:val="3333FF"/>
                <w:sz w:val="18"/>
                <w:szCs w:val="18"/>
              </w:rPr>
              <w:t xml:space="preserve">No update. </w:t>
            </w:r>
          </w:p>
        </w:tc>
      </w:tr>
    </w:tbl>
    <w:p w14:paraId="38682DFA" w14:textId="77777777" w:rsidR="00694A80" w:rsidRPr="00D107E2" w:rsidRDefault="00694A80" w:rsidP="00694A80">
      <w:pPr>
        <w:snapToGrid w:val="0"/>
        <w:spacing w:after="0" w:line="240" w:lineRule="auto"/>
        <w:rPr>
          <w:rFonts w:ascii="Times New Roman" w:hAnsi="Times New Roman" w:cs="Times New Roman"/>
          <w:b/>
          <w:sz w:val="24"/>
        </w:rPr>
      </w:pPr>
    </w:p>
    <w:p w14:paraId="0FB8B008" w14:textId="77777777" w:rsidR="00694A80" w:rsidRPr="00A437C1" w:rsidRDefault="00694A80" w:rsidP="00B0691C">
      <w:pPr>
        <w:snapToGrid w:val="0"/>
        <w:spacing w:after="0" w:line="240" w:lineRule="auto"/>
        <w:rPr>
          <w:rFonts w:ascii="Times New Roman" w:hAnsi="Times New Roman" w:cs="Times New Roman"/>
          <w:b/>
          <w:sz w:val="24"/>
        </w:rPr>
      </w:pPr>
    </w:p>
    <w:sectPr w:rsidR="00694A80" w:rsidRPr="00A437C1" w:rsidSect="00190CAC">
      <w:footerReference w:type="even" r:id="rId15"/>
      <w:footerReference w:type="first" r:id="rId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D231A" w14:textId="77777777" w:rsidR="00F44346" w:rsidRDefault="00F44346" w:rsidP="001102A9">
      <w:pPr>
        <w:spacing w:after="0" w:line="240" w:lineRule="auto"/>
      </w:pPr>
      <w:r>
        <w:separator/>
      </w:r>
    </w:p>
  </w:endnote>
  <w:endnote w:type="continuationSeparator" w:id="0">
    <w:p w14:paraId="4F3F0C17" w14:textId="77777777" w:rsidR="00F44346" w:rsidRDefault="00F44346" w:rsidP="00110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Helvetica 75 Bold">
    <w:altName w:val="Arial"/>
    <w:charset w:val="00"/>
    <w:family w:val="auto"/>
    <w:pitch w:val="variable"/>
    <w:sig w:usb0="E00002FF" w:usb1="52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EC7CB" w14:textId="00337E69" w:rsidR="00735475" w:rsidRDefault="00735475">
    <w:pPr>
      <w:pStyle w:val="Footer"/>
    </w:pPr>
    <w:r>
      <w:rPr>
        <w:noProof/>
        <w:lang w:eastAsia="zh-CN"/>
      </w:rPr>
      <mc:AlternateContent>
        <mc:Choice Requires="wps">
          <w:drawing>
            <wp:anchor distT="0" distB="0" distL="0" distR="0" simplePos="0" relativeHeight="251659264" behindDoc="0" locked="0" layoutInCell="1" allowOverlap="1" wp14:anchorId="528541AF" wp14:editId="0EA04962">
              <wp:simplePos x="635" y="635"/>
              <wp:positionH relativeFrom="page">
                <wp:align>center</wp:align>
              </wp:positionH>
              <wp:positionV relativeFrom="page">
                <wp:align>bottom</wp:align>
              </wp:positionV>
              <wp:extent cx="443865" cy="443865"/>
              <wp:effectExtent l="0" t="0" r="6985" b="0"/>
              <wp:wrapNone/>
              <wp:docPr id="8" name="Text Box 8"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DED785" w14:textId="62FEEBFF" w:rsidR="00735475" w:rsidRPr="001102A9" w:rsidRDefault="00735475" w:rsidP="001102A9">
                          <w:pPr>
                            <w:spacing w:after="0"/>
                            <w:rPr>
                              <w:rFonts w:ascii="Helvetica 75 Bold" w:eastAsia="Helvetica 75 Bold" w:hAnsi="Helvetica 75 Bold" w:cs="Helvetica 75 Bold"/>
                              <w:noProof/>
                              <w:color w:val="ED7D31"/>
                              <w:sz w:val="16"/>
                              <w:szCs w:val="16"/>
                            </w:rPr>
                          </w:pPr>
                          <w:r w:rsidRPr="001102A9">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8541AF" id="_x0000_t202" coordsize="21600,21600" o:spt="202" path="m,l,21600r21600,l21600,xe">
              <v:stroke joinstyle="miter"/>
              <v:path gradientshapeok="t" o:connecttype="rect"/>
            </v:shapetype>
            <v:shape id="Text Box 8"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" filled="f" stroked="f">
              <v:textbox style="mso-fit-shape-to-text:t" inset="0,0,0,15pt">
                <w:txbxContent>
                  <w:p w14:paraId="3FDED785" w14:textId="62FEEBFF" w:rsidR="00735475" w:rsidRPr="001102A9" w:rsidRDefault="00735475" w:rsidP="001102A9">
                    <w:pPr>
                      <w:spacing w:after="0"/>
                      <w:rPr>
                        <w:rFonts w:ascii="Helvetica 75 Bold" w:eastAsia="Helvetica 75 Bold" w:hAnsi="Helvetica 75 Bold" w:cs="Helvetica 75 Bold"/>
                        <w:noProof/>
                        <w:color w:val="ED7D31"/>
                        <w:sz w:val="16"/>
                        <w:szCs w:val="16"/>
                      </w:rPr>
                    </w:pPr>
                    <w:r w:rsidRPr="001102A9">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03000" w14:textId="0BAA7696" w:rsidR="00735475" w:rsidRDefault="00735475">
    <w:pPr>
      <w:pStyle w:val="Footer"/>
    </w:pPr>
    <w:r>
      <w:rPr>
        <w:noProof/>
        <w:lang w:eastAsia="zh-CN"/>
      </w:rPr>
      <mc:AlternateContent>
        <mc:Choice Requires="wps">
          <w:drawing>
            <wp:anchor distT="0" distB="0" distL="0" distR="0" simplePos="0" relativeHeight="251658240" behindDoc="0" locked="0" layoutInCell="1" allowOverlap="1" wp14:anchorId="25940EE4" wp14:editId="683C273A">
              <wp:simplePos x="635" y="635"/>
              <wp:positionH relativeFrom="page">
                <wp:align>center</wp:align>
              </wp:positionH>
              <wp:positionV relativeFrom="page">
                <wp:align>bottom</wp:align>
              </wp:positionV>
              <wp:extent cx="443865" cy="443865"/>
              <wp:effectExtent l="0" t="0" r="6985" b="0"/>
              <wp:wrapNone/>
              <wp:docPr id="7" name="Text Box 7"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736F5A" w14:textId="1C83AB8F" w:rsidR="00735475" w:rsidRPr="001102A9" w:rsidRDefault="00735475" w:rsidP="001102A9">
                          <w:pPr>
                            <w:spacing w:after="0"/>
                            <w:rPr>
                              <w:rFonts w:ascii="Helvetica 75 Bold" w:eastAsia="Helvetica 75 Bold" w:hAnsi="Helvetica 75 Bold" w:cs="Helvetica 75 Bold"/>
                              <w:noProof/>
                              <w:color w:val="ED7D31"/>
                              <w:sz w:val="16"/>
                              <w:szCs w:val="16"/>
                            </w:rPr>
                          </w:pPr>
                          <w:r w:rsidRPr="001102A9">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940EE4" id="_x0000_t202" coordsize="21600,21600" o:spt="202" path="m,l,21600r21600,l21600,xe">
              <v:stroke joinstyle="miter"/>
              <v:path gradientshapeok="t" o:connecttype="rect"/>
            </v:shapetype>
            <v:shape id="Text Box 7" o:spid="_x0000_s1027"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" filled="f" stroked="f">
              <v:textbox style="mso-fit-shape-to-text:t" inset="0,0,0,15pt">
                <w:txbxContent>
                  <w:p w14:paraId="39736F5A" w14:textId="1C83AB8F" w:rsidR="00735475" w:rsidRPr="001102A9" w:rsidRDefault="00735475" w:rsidP="001102A9">
                    <w:pPr>
                      <w:spacing w:after="0"/>
                      <w:rPr>
                        <w:rFonts w:ascii="Helvetica 75 Bold" w:eastAsia="Helvetica 75 Bold" w:hAnsi="Helvetica 75 Bold" w:cs="Helvetica 75 Bold"/>
                        <w:noProof/>
                        <w:color w:val="ED7D31"/>
                        <w:sz w:val="16"/>
                        <w:szCs w:val="16"/>
                      </w:rPr>
                    </w:pPr>
                    <w:r w:rsidRPr="001102A9">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672A2" w14:textId="77777777" w:rsidR="00F44346" w:rsidRDefault="00F44346" w:rsidP="001102A9">
      <w:pPr>
        <w:spacing w:after="0" w:line="240" w:lineRule="auto"/>
      </w:pPr>
      <w:r>
        <w:separator/>
      </w:r>
    </w:p>
  </w:footnote>
  <w:footnote w:type="continuationSeparator" w:id="0">
    <w:p w14:paraId="1D7DC698" w14:textId="77777777" w:rsidR="00F44346" w:rsidRDefault="00F44346" w:rsidP="001102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2F34"/>
    <w:multiLevelType w:val="hybridMultilevel"/>
    <w:tmpl w:val="553A0602"/>
    <w:lvl w:ilvl="0" w:tplc="CAEECA8C">
      <w:start w:val="1"/>
      <w:numFmt w:val="bullet"/>
      <w:lvlText w:val="•"/>
      <w:lvlJc w:val="left"/>
      <w:pPr>
        <w:tabs>
          <w:tab w:val="num" w:pos="720"/>
        </w:tabs>
        <w:ind w:left="720" w:hanging="360"/>
      </w:pPr>
      <w:rPr>
        <w:rFonts w:ascii="Arial" w:hAnsi="Arial" w:hint="default"/>
      </w:rPr>
    </w:lvl>
    <w:lvl w:ilvl="1" w:tplc="0FE2D176" w:tentative="1">
      <w:start w:val="1"/>
      <w:numFmt w:val="bullet"/>
      <w:lvlText w:val="•"/>
      <w:lvlJc w:val="left"/>
      <w:pPr>
        <w:tabs>
          <w:tab w:val="num" w:pos="1440"/>
        </w:tabs>
        <w:ind w:left="1440" w:hanging="360"/>
      </w:pPr>
      <w:rPr>
        <w:rFonts w:ascii="Arial" w:hAnsi="Arial" w:hint="default"/>
      </w:rPr>
    </w:lvl>
    <w:lvl w:ilvl="2" w:tplc="33F4701E" w:tentative="1">
      <w:start w:val="1"/>
      <w:numFmt w:val="bullet"/>
      <w:lvlText w:val="•"/>
      <w:lvlJc w:val="left"/>
      <w:pPr>
        <w:tabs>
          <w:tab w:val="num" w:pos="2160"/>
        </w:tabs>
        <w:ind w:left="2160" w:hanging="360"/>
      </w:pPr>
      <w:rPr>
        <w:rFonts w:ascii="Arial" w:hAnsi="Arial" w:hint="default"/>
      </w:rPr>
    </w:lvl>
    <w:lvl w:ilvl="3" w:tplc="BDB20786" w:tentative="1">
      <w:start w:val="1"/>
      <w:numFmt w:val="bullet"/>
      <w:lvlText w:val="•"/>
      <w:lvlJc w:val="left"/>
      <w:pPr>
        <w:tabs>
          <w:tab w:val="num" w:pos="2880"/>
        </w:tabs>
        <w:ind w:left="2880" w:hanging="360"/>
      </w:pPr>
      <w:rPr>
        <w:rFonts w:ascii="Arial" w:hAnsi="Arial" w:hint="default"/>
      </w:rPr>
    </w:lvl>
    <w:lvl w:ilvl="4" w:tplc="DDC2E364" w:tentative="1">
      <w:start w:val="1"/>
      <w:numFmt w:val="bullet"/>
      <w:lvlText w:val="•"/>
      <w:lvlJc w:val="left"/>
      <w:pPr>
        <w:tabs>
          <w:tab w:val="num" w:pos="3600"/>
        </w:tabs>
        <w:ind w:left="3600" w:hanging="360"/>
      </w:pPr>
      <w:rPr>
        <w:rFonts w:ascii="Arial" w:hAnsi="Arial" w:hint="default"/>
      </w:rPr>
    </w:lvl>
    <w:lvl w:ilvl="5" w:tplc="32124F54" w:tentative="1">
      <w:start w:val="1"/>
      <w:numFmt w:val="bullet"/>
      <w:lvlText w:val="•"/>
      <w:lvlJc w:val="left"/>
      <w:pPr>
        <w:tabs>
          <w:tab w:val="num" w:pos="4320"/>
        </w:tabs>
        <w:ind w:left="4320" w:hanging="360"/>
      </w:pPr>
      <w:rPr>
        <w:rFonts w:ascii="Arial" w:hAnsi="Arial" w:hint="default"/>
      </w:rPr>
    </w:lvl>
    <w:lvl w:ilvl="6" w:tplc="ACDC21F6" w:tentative="1">
      <w:start w:val="1"/>
      <w:numFmt w:val="bullet"/>
      <w:lvlText w:val="•"/>
      <w:lvlJc w:val="left"/>
      <w:pPr>
        <w:tabs>
          <w:tab w:val="num" w:pos="5040"/>
        </w:tabs>
        <w:ind w:left="5040" w:hanging="360"/>
      </w:pPr>
      <w:rPr>
        <w:rFonts w:ascii="Arial" w:hAnsi="Arial" w:hint="default"/>
      </w:rPr>
    </w:lvl>
    <w:lvl w:ilvl="7" w:tplc="4DE84026" w:tentative="1">
      <w:start w:val="1"/>
      <w:numFmt w:val="bullet"/>
      <w:lvlText w:val="•"/>
      <w:lvlJc w:val="left"/>
      <w:pPr>
        <w:tabs>
          <w:tab w:val="num" w:pos="5760"/>
        </w:tabs>
        <w:ind w:left="5760" w:hanging="360"/>
      </w:pPr>
      <w:rPr>
        <w:rFonts w:ascii="Arial" w:hAnsi="Arial" w:hint="default"/>
      </w:rPr>
    </w:lvl>
    <w:lvl w:ilvl="8" w:tplc="50DA42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76791"/>
    <w:multiLevelType w:val="hybridMultilevel"/>
    <w:tmpl w:val="CAC442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861F6E"/>
    <w:multiLevelType w:val="hybridMultilevel"/>
    <w:tmpl w:val="6B30A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D20F7"/>
    <w:multiLevelType w:val="hybridMultilevel"/>
    <w:tmpl w:val="C816A4D6"/>
    <w:lvl w:ilvl="0" w:tplc="1BB2F9CC">
      <w:start w:val="1"/>
      <w:numFmt w:val="bullet"/>
      <w:lvlText w:val="•"/>
      <w:lvlJc w:val="left"/>
      <w:pPr>
        <w:tabs>
          <w:tab w:val="num" w:pos="720"/>
        </w:tabs>
        <w:ind w:left="720" w:hanging="360"/>
      </w:pPr>
      <w:rPr>
        <w:rFonts w:ascii="Arial" w:hAnsi="Arial" w:hint="default"/>
      </w:rPr>
    </w:lvl>
    <w:lvl w:ilvl="1" w:tplc="AB1E2784" w:tentative="1">
      <w:start w:val="1"/>
      <w:numFmt w:val="bullet"/>
      <w:lvlText w:val="•"/>
      <w:lvlJc w:val="left"/>
      <w:pPr>
        <w:tabs>
          <w:tab w:val="num" w:pos="1440"/>
        </w:tabs>
        <w:ind w:left="1440" w:hanging="360"/>
      </w:pPr>
      <w:rPr>
        <w:rFonts w:ascii="Arial" w:hAnsi="Arial" w:hint="default"/>
      </w:rPr>
    </w:lvl>
    <w:lvl w:ilvl="2" w:tplc="370AE33A" w:tentative="1">
      <w:start w:val="1"/>
      <w:numFmt w:val="bullet"/>
      <w:lvlText w:val="•"/>
      <w:lvlJc w:val="left"/>
      <w:pPr>
        <w:tabs>
          <w:tab w:val="num" w:pos="2160"/>
        </w:tabs>
        <w:ind w:left="2160" w:hanging="360"/>
      </w:pPr>
      <w:rPr>
        <w:rFonts w:ascii="Arial" w:hAnsi="Arial" w:hint="default"/>
      </w:rPr>
    </w:lvl>
    <w:lvl w:ilvl="3" w:tplc="E9D06F4A" w:tentative="1">
      <w:start w:val="1"/>
      <w:numFmt w:val="bullet"/>
      <w:lvlText w:val="•"/>
      <w:lvlJc w:val="left"/>
      <w:pPr>
        <w:tabs>
          <w:tab w:val="num" w:pos="2880"/>
        </w:tabs>
        <w:ind w:left="2880" w:hanging="360"/>
      </w:pPr>
      <w:rPr>
        <w:rFonts w:ascii="Arial" w:hAnsi="Arial" w:hint="default"/>
      </w:rPr>
    </w:lvl>
    <w:lvl w:ilvl="4" w:tplc="C2163AC0" w:tentative="1">
      <w:start w:val="1"/>
      <w:numFmt w:val="bullet"/>
      <w:lvlText w:val="•"/>
      <w:lvlJc w:val="left"/>
      <w:pPr>
        <w:tabs>
          <w:tab w:val="num" w:pos="3600"/>
        </w:tabs>
        <w:ind w:left="3600" w:hanging="360"/>
      </w:pPr>
      <w:rPr>
        <w:rFonts w:ascii="Arial" w:hAnsi="Arial" w:hint="default"/>
      </w:rPr>
    </w:lvl>
    <w:lvl w:ilvl="5" w:tplc="1FCAD97A" w:tentative="1">
      <w:start w:val="1"/>
      <w:numFmt w:val="bullet"/>
      <w:lvlText w:val="•"/>
      <w:lvlJc w:val="left"/>
      <w:pPr>
        <w:tabs>
          <w:tab w:val="num" w:pos="4320"/>
        </w:tabs>
        <w:ind w:left="4320" w:hanging="360"/>
      </w:pPr>
      <w:rPr>
        <w:rFonts w:ascii="Arial" w:hAnsi="Arial" w:hint="default"/>
      </w:rPr>
    </w:lvl>
    <w:lvl w:ilvl="6" w:tplc="96303F74" w:tentative="1">
      <w:start w:val="1"/>
      <w:numFmt w:val="bullet"/>
      <w:lvlText w:val="•"/>
      <w:lvlJc w:val="left"/>
      <w:pPr>
        <w:tabs>
          <w:tab w:val="num" w:pos="5040"/>
        </w:tabs>
        <w:ind w:left="5040" w:hanging="360"/>
      </w:pPr>
      <w:rPr>
        <w:rFonts w:ascii="Arial" w:hAnsi="Arial" w:hint="default"/>
      </w:rPr>
    </w:lvl>
    <w:lvl w:ilvl="7" w:tplc="B396F9F6" w:tentative="1">
      <w:start w:val="1"/>
      <w:numFmt w:val="bullet"/>
      <w:lvlText w:val="•"/>
      <w:lvlJc w:val="left"/>
      <w:pPr>
        <w:tabs>
          <w:tab w:val="num" w:pos="5760"/>
        </w:tabs>
        <w:ind w:left="5760" w:hanging="360"/>
      </w:pPr>
      <w:rPr>
        <w:rFonts w:ascii="Arial" w:hAnsi="Arial" w:hint="default"/>
      </w:rPr>
    </w:lvl>
    <w:lvl w:ilvl="8" w:tplc="17AA49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D47E68"/>
    <w:multiLevelType w:val="hybridMultilevel"/>
    <w:tmpl w:val="3E98B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7E4AB6"/>
    <w:multiLevelType w:val="hybridMultilevel"/>
    <w:tmpl w:val="4FEC9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A50258"/>
    <w:multiLevelType w:val="hybridMultilevel"/>
    <w:tmpl w:val="7F28B7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BEB1222"/>
    <w:multiLevelType w:val="hybridMultilevel"/>
    <w:tmpl w:val="3604A6FE"/>
    <w:lvl w:ilvl="0" w:tplc="EDD49724">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4696DD3"/>
    <w:multiLevelType w:val="hybridMultilevel"/>
    <w:tmpl w:val="F96C2A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3B5A11"/>
    <w:multiLevelType w:val="hybridMultilevel"/>
    <w:tmpl w:val="74F0BCB8"/>
    <w:lvl w:ilvl="0" w:tplc="B52E3408">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3"/>
  </w:num>
  <w:num w:numId="3">
    <w:abstractNumId w:val="10"/>
  </w:num>
  <w:num w:numId="4">
    <w:abstractNumId w:val="9"/>
  </w:num>
  <w:num w:numId="5">
    <w:abstractNumId w:val="11"/>
  </w:num>
  <w:num w:numId="6">
    <w:abstractNumId w:val="2"/>
  </w:num>
  <w:num w:numId="7">
    <w:abstractNumId w:val="0"/>
  </w:num>
  <w:num w:numId="8">
    <w:abstractNumId w:val="4"/>
  </w:num>
  <w:num w:numId="9">
    <w:abstractNumId w:val="1"/>
  </w:num>
  <w:num w:numId="10">
    <w:abstractNumId w:val="5"/>
  </w:num>
  <w:num w:numId="11">
    <w:abstractNumId w:val="13"/>
  </w:num>
  <w:num w:numId="12">
    <w:abstractNumId w:val="14"/>
  </w:num>
  <w:num w:numId="13">
    <w:abstractNumId w:val="6"/>
  </w:num>
  <w:num w:numId="14">
    <w:abstractNumId w:val="12"/>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3FF9"/>
    <w:rsid w:val="00000530"/>
    <w:rsid w:val="00000CAC"/>
    <w:rsid w:val="000033B1"/>
    <w:rsid w:val="000058E5"/>
    <w:rsid w:val="00005DB0"/>
    <w:rsid w:val="000074F7"/>
    <w:rsid w:val="00007863"/>
    <w:rsid w:val="00011704"/>
    <w:rsid w:val="0001208C"/>
    <w:rsid w:val="000124D4"/>
    <w:rsid w:val="00012A5C"/>
    <w:rsid w:val="0002256C"/>
    <w:rsid w:val="00022BD6"/>
    <w:rsid w:val="000259CA"/>
    <w:rsid w:val="000274C6"/>
    <w:rsid w:val="000325E4"/>
    <w:rsid w:val="00035960"/>
    <w:rsid w:val="00035A03"/>
    <w:rsid w:val="00036359"/>
    <w:rsid w:val="00037CCB"/>
    <w:rsid w:val="000420C1"/>
    <w:rsid w:val="00043C97"/>
    <w:rsid w:val="00045B03"/>
    <w:rsid w:val="00050347"/>
    <w:rsid w:val="00051D59"/>
    <w:rsid w:val="000526C7"/>
    <w:rsid w:val="00055B62"/>
    <w:rsid w:val="000579D0"/>
    <w:rsid w:val="00060DA9"/>
    <w:rsid w:val="0006549F"/>
    <w:rsid w:val="000661B6"/>
    <w:rsid w:val="000727F7"/>
    <w:rsid w:val="0007770C"/>
    <w:rsid w:val="000829B0"/>
    <w:rsid w:val="000838D8"/>
    <w:rsid w:val="000877CA"/>
    <w:rsid w:val="00090BE9"/>
    <w:rsid w:val="00091498"/>
    <w:rsid w:val="000916D1"/>
    <w:rsid w:val="00091D83"/>
    <w:rsid w:val="00091DB2"/>
    <w:rsid w:val="00095030"/>
    <w:rsid w:val="00096858"/>
    <w:rsid w:val="00097222"/>
    <w:rsid w:val="000973E9"/>
    <w:rsid w:val="000A6B26"/>
    <w:rsid w:val="000A738F"/>
    <w:rsid w:val="000B4D29"/>
    <w:rsid w:val="000B5960"/>
    <w:rsid w:val="000B5BA0"/>
    <w:rsid w:val="000C3833"/>
    <w:rsid w:val="000C79EE"/>
    <w:rsid w:val="000D04FF"/>
    <w:rsid w:val="000D3484"/>
    <w:rsid w:val="000D5B01"/>
    <w:rsid w:val="000D7216"/>
    <w:rsid w:val="000D743C"/>
    <w:rsid w:val="000E438D"/>
    <w:rsid w:val="000F0484"/>
    <w:rsid w:val="000F085D"/>
    <w:rsid w:val="000F31EE"/>
    <w:rsid w:val="000F47FF"/>
    <w:rsid w:val="000F65A6"/>
    <w:rsid w:val="000F7F18"/>
    <w:rsid w:val="00100167"/>
    <w:rsid w:val="00102139"/>
    <w:rsid w:val="00104DD4"/>
    <w:rsid w:val="001053BF"/>
    <w:rsid w:val="00106229"/>
    <w:rsid w:val="00106750"/>
    <w:rsid w:val="001102A9"/>
    <w:rsid w:val="00112742"/>
    <w:rsid w:val="00114A09"/>
    <w:rsid w:val="001173B8"/>
    <w:rsid w:val="00117D83"/>
    <w:rsid w:val="00122C04"/>
    <w:rsid w:val="00123F5C"/>
    <w:rsid w:val="00124A6C"/>
    <w:rsid w:val="00125EFB"/>
    <w:rsid w:val="001304AB"/>
    <w:rsid w:val="00133C62"/>
    <w:rsid w:val="00134520"/>
    <w:rsid w:val="00134EA9"/>
    <w:rsid w:val="001379EC"/>
    <w:rsid w:val="001405DB"/>
    <w:rsid w:val="00141927"/>
    <w:rsid w:val="00144660"/>
    <w:rsid w:val="0014566D"/>
    <w:rsid w:val="0014726A"/>
    <w:rsid w:val="00150E5A"/>
    <w:rsid w:val="001514C9"/>
    <w:rsid w:val="00153718"/>
    <w:rsid w:val="00153BFB"/>
    <w:rsid w:val="00154672"/>
    <w:rsid w:val="001566BD"/>
    <w:rsid w:val="00157A61"/>
    <w:rsid w:val="001601E2"/>
    <w:rsid w:val="00161436"/>
    <w:rsid w:val="00166B5E"/>
    <w:rsid w:val="00172472"/>
    <w:rsid w:val="00172CE3"/>
    <w:rsid w:val="001759F6"/>
    <w:rsid w:val="00176FCA"/>
    <w:rsid w:val="00177B69"/>
    <w:rsid w:val="001810D4"/>
    <w:rsid w:val="00181ACA"/>
    <w:rsid w:val="001830C5"/>
    <w:rsid w:val="00190CAC"/>
    <w:rsid w:val="00191367"/>
    <w:rsid w:val="001919F9"/>
    <w:rsid w:val="00194B98"/>
    <w:rsid w:val="001A06F2"/>
    <w:rsid w:val="001A0A97"/>
    <w:rsid w:val="001A2464"/>
    <w:rsid w:val="001A374C"/>
    <w:rsid w:val="001A48A7"/>
    <w:rsid w:val="001A4C16"/>
    <w:rsid w:val="001A5B77"/>
    <w:rsid w:val="001A6EE5"/>
    <w:rsid w:val="001B081C"/>
    <w:rsid w:val="001B1F9F"/>
    <w:rsid w:val="001B24EE"/>
    <w:rsid w:val="001B26BC"/>
    <w:rsid w:val="001B30AC"/>
    <w:rsid w:val="001B3327"/>
    <w:rsid w:val="001B5ADB"/>
    <w:rsid w:val="001B6C17"/>
    <w:rsid w:val="001B775C"/>
    <w:rsid w:val="001C13CE"/>
    <w:rsid w:val="001C50DE"/>
    <w:rsid w:val="001C692B"/>
    <w:rsid w:val="001D118C"/>
    <w:rsid w:val="001D5088"/>
    <w:rsid w:val="001D5FE5"/>
    <w:rsid w:val="001E3DCF"/>
    <w:rsid w:val="001E5491"/>
    <w:rsid w:val="001E7C7F"/>
    <w:rsid w:val="001F30C8"/>
    <w:rsid w:val="001F3D01"/>
    <w:rsid w:val="001F67D6"/>
    <w:rsid w:val="0020003D"/>
    <w:rsid w:val="00200F4F"/>
    <w:rsid w:val="002033E2"/>
    <w:rsid w:val="00203753"/>
    <w:rsid w:val="00203CFB"/>
    <w:rsid w:val="00204D90"/>
    <w:rsid w:val="00206CE7"/>
    <w:rsid w:val="0021029A"/>
    <w:rsid w:val="002102D2"/>
    <w:rsid w:val="0021064D"/>
    <w:rsid w:val="002106F3"/>
    <w:rsid w:val="00210A56"/>
    <w:rsid w:val="00211F8D"/>
    <w:rsid w:val="00212089"/>
    <w:rsid w:val="002131DC"/>
    <w:rsid w:val="0021529B"/>
    <w:rsid w:val="002210C4"/>
    <w:rsid w:val="00222785"/>
    <w:rsid w:val="00222CEE"/>
    <w:rsid w:val="00223072"/>
    <w:rsid w:val="00227770"/>
    <w:rsid w:val="00230D27"/>
    <w:rsid w:val="002346E0"/>
    <w:rsid w:val="002372D9"/>
    <w:rsid w:val="00237665"/>
    <w:rsid w:val="00237F0E"/>
    <w:rsid w:val="002402B7"/>
    <w:rsid w:val="00244EE0"/>
    <w:rsid w:val="00245E13"/>
    <w:rsid w:val="0024629B"/>
    <w:rsid w:val="0024779C"/>
    <w:rsid w:val="002508B8"/>
    <w:rsid w:val="0025138B"/>
    <w:rsid w:val="002548DB"/>
    <w:rsid w:val="0025608C"/>
    <w:rsid w:val="002571A9"/>
    <w:rsid w:val="00257BB6"/>
    <w:rsid w:val="002635E1"/>
    <w:rsid w:val="00265BA1"/>
    <w:rsid w:val="00265CBE"/>
    <w:rsid w:val="00273BA8"/>
    <w:rsid w:val="002746EB"/>
    <w:rsid w:val="00274A0D"/>
    <w:rsid w:val="00274F4F"/>
    <w:rsid w:val="002823F5"/>
    <w:rsid w:val="002824D2"/>
    <w:rsid w:val="0028286F"/>
    <w:rsid w:val="002855C2"/>
    <w:rsid w:val="002863C2"/>
    <w:rsid w:val="002914AB"/>
    <w:rsid w:val="0029154B"/>
    <w:rsid w:val="002929EE"/>
    <w:rsid w:val="00292ED3"/>
    <w:rsid w:val="00293319"/>
    <w:rsid w:val="00294451"/>
    <w:rsid w:val="002957F9"/>
    <w:rsid w:val="002A0029"/>
    <w:rsid w:val="002A1CE2"/>
    <w:rsid w:val="002A36D9"/>
    <w:rsid w:val="002A3BD1"/>
    <w:rsid w:val="002A4008"/>
    <w:rsid w:val="002A6A1A"/>
    <w:rsid w:val="002B042A"/>
    <w:rsid w:val="002B32F9"/>
    <w:rsid w:val="002B7529"/>
    <w:rsid w:val="002C00E4"/>
    <w:rsid w:val="002C02ED"/>
    <w:rsid w:val="002C0BB7"/>
    <w:rsid w:val="002C47BF"/>
    <w:rsid w:val="002C631C"/>
    <w:rsid w:val="002C6A39"/>
    <w:rsid w:val="002C6A59"/>
    <w:rsid w:val="002C7D4F"/>
    <w:rsid w:val="002D04CB"/>
    <w:rsid w:val="002D46F1"/>
    <w:rsid w:val="002D54C2"/>
    <w:rsid w:val="002E06C5"/>
    <w:rsid w:val="002E150B"/>
    <w:rsid w:val="002E3C0E"/>
    <w:rsid w:val="002E539E"/>
    <w:rsid w:val="002E5A1D"/>
    <w:rsid w:val="002E6057"/>
    <w:rsid w:val="002E7D21"/>
    <w:rsid w:val="002F07D2"/>
    <w:rsid w:val="002F3464"/>
    <w:rsid w:val="002F389F"/>
    <w:rsid w:val="002F38C2"/>
    <w:rsid w:val="002F5586"/>
    <w:rsid w:val="002F5A3E"/>
    <w:rsid w:val="00301A05"/>
    <w:rsid w:val="00302354"/>
    <w:rsid w:val="00306656"/>
    <w:rsid w:val="00306F31"/>
    <w:rsid w:val="003103CA"/>
    <w:rsid w:val="003143D8"/>
    <w:rsid w:val="003149B8"/>
    <w:rsid w:val="00314AC8"/>
    <w:rsid w:val="003163F8"/>
    <w:rsid w:val="00316B89"/>
    <w:rsid w:val="00320CD8"/>
    <w:rsid w:val="003213CA"/>
    <w:rsid w:val="00321633"/>
    <w:rsid w:val="00323B48"/>
    <w:rsid w:val="00323D39"/>
    <w:rsid w:val="003249E8"/>
    <w:rsid w:val="00325BEB"/>
    <w:rsid w:val="00330D9F"/>
    <w:rsid w:val="003314D1"/>
    <w:rsid w:val="00334C12"/>
    <w:rsid w:val="00335720"/>
    <w:rsid w:val="00340B3A"/>
    <w:rsid w:val="00340EDF"/>
    <w:rsid w:val="00343EEF"/>
    <w:rsid w:val="003470C0"/>
    <w:rsid w:val="00351106"/>
    <w:rsid w:val="00354112"/>
    <w:rsid w:val="00362504"/>
    <w:rsid w:val="00363910"/>
    <w:rsid w:val="00365458"/>
    <w:rsid w:val="00372387"/>
    <w:rsid w:val="00377D6B"/>
    <w:rsid w:val="00381642"/>
    <w:rsid w:val="00383394"/>
    <w:rsid w:val="0038391D"/>
    <w:rsid w:val="00386632"/>
    <w:rsid w:val="00386EEE"/>
    <w:rsid w:val="00386FFA"/>
    <w:rsid w:val="003870FE"/>
    <w:rsid w:val="00390AEB"/>
    <w:rsid w:val="00393F4B"/>
    <w:rsid w:val="00395329"/>
    <w:rsid w:val="003A295B"/>
    <w:rsid w:val="003A2F35"/>
    <w:rsid w:val="003A437B"/>
    <w:rsid w:val="003A5C1C"/>
    <w:rsid w:val="003B180B"/>
    <w:rsid w:val="003B2668"/>
    <w:rsid w:val="003B6980"/>
    <w:rsid w:val="003B6F66"/>
    <w:rsid w:val="003C4FE3"/>
    <w:rsid w:val="003C7BA9"/>
    <w:rsid w:val="003D0816"/>
    <w:rsid w:val="003D293E"/>
    <w:rsid w:val="003D373B"/>
    <w:rsid w:val="003D38D6"/>
    <w:rsid w:val="003D6165"/>
    <w:rsid w:val="003D6895"/>
    <w:rsid w:val="003E0A59"/>
    <w:rsid w:val="003E0E82"/>
    <w:rsid w:val="003E3087"/>
    <w:rsid w:val="003E47B1"/>
    <w:rsid w:val="003E4F87"/>
    <w:rsid w:val="003E53AA"/>
    <w:rsid w:val="003E764E"/>
    <w:rsid w:val="003F1464"/>
    <w:rsid w:val="003F7DC2"/>
    <w:rsid w:val="00401446"/>
    <w:rsid w:val="0040226B"/>
    <w:rsid w:val="00403636"/>
    <w:rsid w:val="00403A84"/>
    <w:rsid w:val="00404F4B"/>
    <w:rsid w:val="00413BB8"/>
    <w:rsid w:val="004150EC"/>
    <w:rsid w:val="00416512"/>
    <w:rsid w:val="00420FFD"/>
    <w:rsid w:val="0042242F"/>
    <w:rsid w:val="0042341E"/>
    <w:rsid w:val="00423AD6"/>
    <w:rsid w:val="00424E1D"/>
    <w:rsid w:val="00426CB5"/>
    <w:rsid w:val="004300E6"/>
    <w:rsid w:val="00431EF2"/>
    <w:rsid w:val="00433344"/>
    <w:rsid w:val="0043471B"/>
    <w:rsid w:val="004364FB"/>
    <w:rsid w:val="00441CE8"/>
    <w:rsid w:val="004467D0"/>
    <w:rsid w:val="004476AB"/>
    <w:rsid w:val="00447AB5"/>
    <w:rsid w:val="004505CE"/>
    <w:rsid w:val="00454CEA"/>
    <w:rsid w:val="00460784"/>
    <w:rsid w:val="004614C2"/>
    <w:rsid w:val="004645FD"/>
    <w:rsid w:val="0046503F"/>
    <w:rsid w:val="0046534C"/>
    <w:rsid w:val="00465E12"/>
    <w:rsid w:val="00466B41"/>
    <w:rsid w:val="00471E7F"/>
    <w:rsid w:val="004779CC"/>
    <w:rsid w:val="00481D51"/>
    <w:rsid w:val="004905EB"/>
    <w:rsid w:val="0049080D"/>
    <w:rsid w:val="00490E8B"/>
    <w:rsid w:val="004910B7"/>
    <w:rsid w:val="00491F71"/>
    <w:rsid w:val="00492B2B"/>
    <w:rsid w:val="00492C7C"/>
    <w:rsid w:val="00492FC9"/>
    <w:rsid w:val="0049319D"/>
    <w:rsid w:val="004943DC"/>
    <w:rsid w:val="004A2603"/>
    <w:rsid w:val="004A2C66"/>
    <w:rsid w:val="004A31E0"/>
    <w:rsid w:val="004A4467"/>
    <w:rsid w:val="004A66DD"/>
    <w:rsid w:val="004B0A66"/>
    <w:rsid w:val="004B40D3"/>
    <w:rsid w:val="004B4C10"/>
    <w:rsid w:val="004B61DE"/>
    <w:rsid w:val="004C014F"/>
    <w:rsid w:val="004C0709"/>
    <w:rsid w:val="004C3B9E"/>
    <w:rsid w:val="004C3C49"/>
    <w:rsid w:val="004C4E86"/>
    <w:rsid w:val="004C7CA6"/>
    <w:rsid w:val="004D04D7"/>
    <w:rsid w:val="004D08E7"/>
    <w:rsid w:val="004D10AE"/>
    <w:rsid w:val="004D1B3C"/>
    <w:rsid w:val="004D2057"/>
    <w:rsid w:val="004D3603"/>
    <w:rsid w:val="004D3BD8"/>
    <w:rsid w:val="004D3F1F"/>
    <w:rsid w:val="004D6823"/>
    <w:rsid w:val="004D7C20"/>
    <w:rsid w:val="004E3560"/>
    <w:rsid w:val="004E3BF6"/>
    <w:rsid w:val="004F06B3"/>
    <w:rsid w:val="004F155E"/>
    <w:rsid w:val="004F2EB2"/>
    <w:rsid w:val="004F56EC"/>
    <w:rsid w:val="004F7C91"/>
    <w:rsid w:val="0050224F"/>
    <w:rsid w:val="00502F6A"/>
    <w:rsid w:val="00504B58"/>
    <w:rsid w:val="0050548D"/>
    <w:rsid w:val="00510EF5"/>
    <w:rsid w:val="005110CE"/>
    <w:rsid w:val="005117DA"/>
    <w:rsid w:val="00512547"/>
    <w:rsid w:val="00513791"/>
    <w:rsid w:val="0051474C"/>
    <w:rsid w:val="0052045A"/>
    <w:rsid w:val="00522087"/>
    <w:rsid w:val="00522516"/>
    <w:rsid w:val="005235F8"/>
    <w:rsid w:val="00524139"/>
    <w:rsid w:val="00530D7C"/>
    <w:rsid w:val="00530DFD"/>
    <w:rsid w:val="005323C4"/>
    <w:rsid w:val="00536B3A"/>
    <w:rsid w:val="00536D51"/>
    <w:rsid w:val="00536E4F"/>
    <w:rsid w:val="00542873"/>
    <w:rsid w:val="00547F8A"/>
    <w:rsid w:val="0055035A"/>
    <w:rsid w:val="00551C87"/>
    <w:rsid w:val="00553431"/>
    <w:rsid w:val="005550CA"/>
    <w:rsid w:val="00556D8C"/>
    <w:rsid w:val="0055719F"/>
    <w:rsid w:val="005605D7"/>
    <w:rsid w:val="005605D9"/>
    <w:rsid w:val="00560BA9"/>
    <w:rsid w:val="00561919"/>
    <w:rsid w:val="00571693"/>
    <w:rsid w:val="00575AC5"/>
    <w:rsid w:val="005771AB"/>
    <w:rsid w:val="0057797F"/>
    <w:rsid w:val="005812B4"/>
    <w:rsid w:val="00584646"/>
    <w:rsid w:val="005858EF"/>
    <w:rsid w:val="00587B05"/>
    <w:rsid w:val="005901B2"/>
    <w:rsid w:val="005919C2"/>
    <w:rsid w:val="00593FBA"/>
    <w:rsid w:val="0059535B"/>
    <w:rsid w:val="00596E0F"/>
    <w:rsid w:val="00597A71"/>
    <w:rsid w:val="005A2859"/>
    <w:rsid w:val="005B12CF"/>
    <w:rsid w:val="005B28F9"/>
    <w:rsid w:val="005B5F09"/>
    <w:rsid w:val="005C23FD"/>
    <w:rsid w:val="005C6471"/>
    <w:rsid w:val="005C740F"/>
    <w:rsid w:val="005C74AD"/>
    <w:rsid w:val="005C7DE1"/>
    <w:rsid w:val="005D11A3"/>
    <w:rsid w:val="005D126E"/>
    <w:rsid w:val="005D2A50"/>
    <w:rsid w:val="005D4353"/>
    <w:rsid w:val="005D7D11"/>
    <w:rsid w:val="005E0E42"/>
    <w:rsid w:val="005E1503"/>
    <w:rsid w:val="005E19B9"/>
    <w:rsid w:val="005E19FD"/>
    <w:rsid w:val="005E1F1B"/>
    <w:rsid w:val="005E3179"/>
    <w:rsid w:val="005E4115"/>
    <w:rsid w:val="005E4199"/>
    <w:rsid w:val="005E4D42"/>
    <w:rsid w:val="005E67EF"/>
    <w:rsid w:val="005E7CE5"/>
    <w:rsid w:val="005F0C54"/>
    <w:rsid w:val="005F3E16"/>
    <w:rsid w:val="005F71E6"/>
    <w:rsid w:val="006030A2"/>
    <w:rsid w:val="0060381F"/>
    <w:rsid w:val="00603EEE"/>
    <w:rsid w:val="00604BC0"/>
    <w:rsid w:val="00606011"/>
    <w:rsid w:val="006132E4"/>
    <w:rsid w:val="00613F01"/>
    <w:rsid w:val="00614C89"/>
    <w:rsid w:val="006209B8"/>
    <w:rsid w:val="00621DF6"/>
    <w:rsid w:val="00622F96"/>
    <w:rsid w:val="00623F0B"/>
    <w:rsid w:val="0062741A"/>
    <w:rsid w:val="00627D1C"/>
    <w:rsid w:val="006301A1"/>
    <w:rsid w:val="00630244"/>
    <w:rsid w:val="0063192A"/>
    <w:rsid w:val="00636C5E"/>
    <w:rsid w:val="00637188"/>
    <w:rsid w:val="006377BC"/>
    <w:rsid w:val="00640EFD"/>
    <w:rsid w:val="00641B8C"/>
    <w:rsid w:val="0064239B"/>
    <w:rsid w:val="00643672"/>
    <w:rsid w:val="00643A43"/>
    <w:rsid w:val="00647577"/>
    <w:rsid w:val="0064768D"/>
    <w:rsid w:val="00656D84"/>
    <w:rsid w:val="00660BC1"/>
    <w:rsid w:val="00660E88"/>
    <w:rsid w:val="006619D1"/>
    <w:rsid w:val="00662BB9"/>
    <w:rsid w:val="0066464C"/>
    <w:rsid w:val="00664727"/>
    <w:rsid w:val="00665172"/>
    <w:rsid w:val="00665C2C"/>
    <w:rsid w:val="00665E27"/>
    <w:rsid w:val="00665E9F"/>
    <w:rsid w:val="00666999"/>
    <w:rsid w:val="0066712F"/>
    <w:rsid w:val="006713D9"/>
    <w:rsid w:val="006744F7"/>
    <w:rsid w:val="00674542"/>
    <w:rsid w:val="00675A41"/>
    <w:rsid w:val="0067613D"/>
    <w:rsid w:val="00680977"/>
    <w:rsid w:val="006827D7"/>
    <w:rsid w:val="006835C5"/>
    <w:rsid w:val="0068387D"/>
    <w:rsid w:val="00683A81"/>
    <w:rsid w:val="00684CBB"/>
    <w:rsid w:val="0068578E"/>
    <w:rsid w:val="00687F4C"/>
    <w:rsid w:val="00690DA5"/>
    <w:rsid w:val="00694505"/>
    <w:rsid w:val="00694A80"/>
    <w:rsid w:val="0069532D"/>
    <w:rsid w:val="006A0130"/>
    <w:rsid w:val="006A18F1"/>
    <w:rsid w:val="006A3E38"/>
    <w:rsid w:val="006A7345"/>
    <w:rsid w:val="006A7E12"/>
    <w:rsid w:val="006B0633"/>
    <w:rsid w:val="006B0686"/>
    <w:rsid w:val="006B1174"/>
    <w:rsid w:val="006B1474"/>
    <w:rsid w:val="006B1732"/>
    <w:rsid w:val="006B2FA1"/>
    <w:rsid w:val="006B3976"/>
    <w:rsid w:val="006B5EFA"/>
    <w:rsid w:val="006C0D68"/>
    <w:rsid w:val="006C4796"/>
    <w:rsid w:val="006C4E22"/>
    <w:rsid w:val="006D5FC5"/>
    <w:rsid w:val="006E08F2"/>
    <w:rsid w:val="006E11A0"/>
    <w:rsid w:val="006E33E5"/>
    <w:rsid w:val="006E35D9"/>
    <w:rsid w:val="006E5214"/>
    <w:rsid w:val="006E609C"/>
    <w:rsid w:val="006E72F4"/>
    <w:rsid w:val="006F2D4F"/>
    <w:rsid w:val="006F4933"/>
    <w:rsid w:val="006F4D83"/>
    <w:rsid w:val="006F6B56"/>
    <w:rsid w:val="006F7CEB"/>
    <w:rsid w:val="00701C59"/>
    <w:rsid w:val="00703C36"/>
    <w:rsid w:val="00704C0F"/>
    <w:rsid w:val="007054D3"/>
    <w:rsid w:val="00705E77"/>
    <w:rsid w:val="00712274"/>
    <w:rsid w:val="007133DA"/>
    <w:rsid w:val="00714359"/>
    <w:rsid w:val="00715F12"/>
    <w:rsid w:val="00716D5C"/>
    <w:rsid w:val="0071702F"/>
    <w:rsid w:val="0072185A"/>
    <w:rsid w:val="00722167"/>
    <w:rsid w:val="00722905"/>
    <w:rsid w:val="00722B50"/>
    <w:rsid w:val="007244C2"/>
    <w:rsid w:val="007248EB"/>
    <w:rsid w:val="00726979"/>
    <w:rsid w:val="0072739B"/>
    <w:rsid w:val="00727D55"/>
    <w:rsid w:val="0073513A"/>
    <w:rsid w:val="00735475"/>
    <w:rsid w:val="00736FD0"/>
    <w:rsid w:val="007379EC"/>
    <w:rsid w:val="00737CED"/>
    <w:rsid w:val="007409AA"/>
    <w:rsid w:val="00744A33"/>
    <w:rsid w:val="00745D8E"/>
    <w:rsid w:val="00761BE7"/>
    <w:rsid w:val="00763DE5"/>
    <w:rsid w:val="00764E8A"/>
    <w:rsid w:val="00765AEA"/>
    <w:rsid w:val="00771286"/>
    <w:rsid w:val="0077260A"/>
    <w:rsid w:val="00775E54"/>
    <w:rsid w:val="00776483"/>
    <w:rsid w:val="00776865"/>
    <w:rsid w:val="00777095"/>
    <w:rsid w:val="007805FC"/>
    <w:rsid w:val="00784EE3"/>
    <w:rsid w:val="00785A0B"/>
    <w:rsid w:val="00785A2D"/>
    <w:rsid w:val="00785C5B"/>
    <w:rsid w:val="00787AE9"/>
    <w:rsid w:val="00787D69"/>
    <w:rsid w:val="00792315"/>
    <w:rsid w:val="00794EDC"/>
    <w:rsid w:val="007954F2"/>
    <w:rsid w:val="00796350"/>
    <w:rsid w:val="007A0C99"/>
    <w:rsid w:val="007A23AF"/>
    <w:rsid w:val="007A2732"/>
    <w:rsid w:val="007A2756"/>
    <w:rsid w:val="007A2922"/>
    <w:rsid w:val="007A48DD"/>
    <w:rsid w:val="007A5B54"/>
    <w:rsid w:val="007A6E62"/>
    <w:rsid w:val="007B0FEA"/>
    <w:rsid w:val="007B47E3"/>
    <w:rsid w:val="007B54BE"/>
    <w:rsid w:val="007B69A1"/>
    <w:rsid w:val="007B6FAB"/>
    <w:rsid w:val="007C3ABF"/>
    <w:rsid w:val="007C709B"/>
    <w:rsid w:val="007C7681"/>
    <w:rsid w:val="007D031A"/>
    <w:rsid w:val="007D4300"/>
    <w:rsid w:val="007D4FBF"/>
    <w:rsid w:val="007E4A53"/>
    <w:rsid w:val="007E4D1B"/>
    <w:rsid w:val="007E681C"/>
    <w:rsid w:val="007F03C4"/>
    <w:rsid w:val="007F345C"/>
    <w:rsid w:val="007F4B79"/>
    <w:rsid w:val="007F5DB1"/>
    <w:rsid w:val="007F6649"/>
    <w:rsid w:val="007F671C"/>
    <w:rsid w:val="007F7446"/>
    <w:rsid w:val="007F7D2D"/>
    <w:rsid w:val="00800952"/>
    <w:rsid w:val="0080105D"/>
    <w:rsid w:val="008012E7"/>
    <w:rsid w:val="00801D90"/>
    <w:rsid w:val="008116CF"/>
    <w:rsid w:val="008121E8"/>
    <w:rsid w:val="00814179"/>
    <w:rsid w:val="00814184"/>
    <w:rsid w:val="008148C1"/>
    <w:rsid w:val="008149F1"/>
    <w:rsid w:val="008153DA"/>
    <w:rsid w:val="00817270"/>
    <w:rsid w:val="00817718"/>
    <w:rsid w:val="008219E4"/>
    <w:rsid w:val="00822078"/>
    <w:rsid w:val="00823B4B"/>
    <w:rsid w:val="00824800"/>
    <w:rsid w:val="00826BCB"/>
    <w:rsid w:val="00826FE0"/>
    <w:rsid w:val="00827B2F"/>
    <w:rsid w:val="008307A9"/>
    <w:rsid w:val="00833405"/>
    <w:rsid w:val="00835CB3"/>
    <w:rsid w:val="00840878"/>
    <w:rsid w:val="00840D7D"/>
    <w:rsid w:val="0084180C"/>
    <w:rsid w:val="00843141"/>
    <w:rsid w:val="008438A0"/>
    <w:rsid w:val="00844595"/>
    <w:rsid w:val="0085050D"/>
    <w:rsid w:val="00853B07"/>
    <w:rsid w:val="00855E4F"/>
    <w:rsid w:val="008600BC"/>
    <w:rsid w:val="00863D62"/>
    <w:rsid w:val="008642AD"/>
    <w:rsid w:val="008653D9"/>
    <w:rsid w:val="008701BD"/>
    <w:rsid w:val="00871819"/>
    <w:rsid w:val="0087269B"/>
    <w:rsid w:val="00872827"/>
    <w:rsid w:val="0087712C"/>
    <w:rsid w:val="008774D8"/>
    <w:rsid w:val="008819C9"/>
    <w:rsid w:val="008838B4"/>
    <w:rsid w:val="00886DA7"/>
    <w:rsid w:val="00890BAF"/>
    <w:rsid w:val="008916A2"/>
    <w:rsid w:val="0089401F"/>
    <w:rsid w:val="00894134"/>
    <w:rsid w:val="008A498C"/>
    <w:rsid w:val="008A753F"/>
    <w:rsid w:val="008B2133"/>
    <w:rsid w:val="008B23D9"/>
    <w:rsid w:val="008B441D"/>
    <w:rsid w:val="008C0771"/>
    <w:rsid w:val="008C0F06"/>
    <w:rsid w:val="008C7F6B"/>
    <w:rsid w:val="008D095A"/>
    <w:rsid w:val="008D424D"/>
    <w:rsid w:val="008D66A9"/>
    <w:rsid w:val="008D7630"/>
    <w:rsid w:val="008D7E0C"/>
    <w:rsid w:val="008E1B31"/>
    <w:rsid w:val="008E1FA1"/>
    <w:rsid w:val="008E23F6"/>
    <w:rsid w:val="008E4E00"/>
    <w:rsid w:val="008E618D"/>
    <w:rsid w:val="008F195E"/>
    <w:rsid w:val="008F19D2"/>
    <w:rsid w:val="008F345C"/>
    <w:rsid w:val="00902F09"/>
    <w:rsid w:val="0090336B"/>
    <w:rsid w:val="00903A6A"/>
    <w:rsid w:val="00906482"/>
    <w:rsid w:val="0090742B"/>
    <w:rsid w:val="00907865"/>
    <w:rsid w:val="00912168"/>
    <w:rsid w:val="009146A3"/>
    <w:rsid w:val="00914AA2"/>
    <w:rsid w:val="00916233"/>
    <w:rsid w:val="00916572"/>
    <w:rsid w:val="00916B27"/>
    <w:rsid w:val="00916F53"/>
    <w:rsid w:val="00920FF5"/>
    <w:rsid w:val="00921180"/>
    <w:rsid w:val="0092193E"/>
    <w:rsid w:val="00924DD3"/>
    <w:rsid w:val="00925236"/>
    <w:rsid w:val="00925C0A"/>
    <w:rsid w:val="00926C03"/>
    <w:rsid w:val="00930B44"/>
    <w:rsid w:val="0093493A"/>
    <w:rsid w:val="009352E1"/>
    <w:rsid w:val="0093742D"/>
    <w:rsid w:val="00942FBE"/>
    <w:rsid w:val="00947D29"/>
    <w:rsid w:val="009534DC"/>
    <w:rsid w:val="00954625"/>
    <w:rsid w:val="00954DF7"/>
    <w:rsid w:val="00960146"/>
    <w:rsid w:val="00960F5D"/>
    <w:rsid w:val="00961FC4"/>
    <w:rsid w:val="009629F8"/>
    <w:rsid w:val="009639C5"/>
    <w:rsid w:val="00964708"/>
    <w:rsid w:val="00967A54"/>
    <w:rsid w:val="00967A6E"/>
    <w:rsid w:val="0097185D"/>
    <w:rsid w:val="00972C82"/>
    <w:rsid w:val="00973913"/>
    <w:rsid w:val="00977201"/>
    <w:rsid w:val="009779A8"/>
    <w:rsid w:val="00982D4D"/>
    <w:rsid w:val="00985EEC"/>
    <w:rsid w:val="00987183"/>
    <w:rsid w:val="009900BE"/>
    <w:rsid w:val="00990D67"/>
    <w:rsid w:val="00991A5F"/>
    <w:rsid w:val="009922F9"/>
    <w:rsid w:val="00992712"/>
    <w:rsid w:val="009974EB"/>
    <w:rsid w:val="009A3FFC"/>
    <w:rsid w:val="009A5923"/>
    <w:rsid w:val="009B0876"/>
    <w:rsid w:val="009B1A9C"/>
    <w:rsid w:val="009B50B4"/>
    <w:rsid w:val="009B6668"/>
    <w:rsid w:val="009B7999"/>
    <w:rsid w:val="009B7C89"/>
    <w:rsid w:val="009B7EA4"/>
    <w:rsid w:val="009C387B"/>
    <w:rsid w:val="009C680D"/>
    <w:rsid w:val="009D717A"/>
    <w:rsid w:val="009E0FA9"/>
    <w:rsid w:val="009E2E5F"/>
    <w:rsid w:val="009E2EFC"/>
    <w:rsid w:val="009E6B6E"/>
    <w:rsid w:val="009F0D5C"/>
    <w:rsid w:val="009F3BDF"/>
    <w:rsid w:val="009F4AEC"/>
    <w:rsid w:val="009F553D"/>
    <w:rsid w:val="009F59FE"/>
    <w:rsid w:val="009F5B1F"/>
    <w:rsid w:val="009F5FF1"/>
    <w:rsid w:val="009F74B1"/>
    <w:rsid w:val="009F7F9F"/>
    <w:rsid w:val="00A01CAD"/>
    <w:rsid w:val="00A0227D"/>
    <w:rsid w:val="00A103A0"/>
    <w:rsid w:val="00A1243A"/>
    <w:rsid w:val="00A1265E"/>
    <w:rsid w:val="00A14FC5"/>
    <w:rsid w:val="00A1679C"/>
    <w:rsid w:val="00A20ABE"/>
    <w:rsid w:val="00A213FA"/>
    <w:rsid w:val="00A2306D"/>
    <w:rsid w:val="00A2344B"/>
    <w:rsid w:val="00A2710C"/>
    <w:rsid w:val="00A3013E"/>
    <w:rsid w:val="00A31957"/>
    <w:rsid w:val="00A325F8"/>
    <w:rsid w:val="00A33250"/>
    <w:rsid w:val="00A344BB"/>
    <w:rsid w:val="00A3664D"/>
    <w:rsid w:val="00A36831"/>
    <w:rsid w:val="00A41391"/>
    <w:rsid w:val="00A437C1"/>
    <w:rsid w:val="00A43F76"/>
    <w:rsid w:val="00A47009"/>
    <w:rsid w:val="00A470BF"/>
    <w:rsid w:val="00A509D8"/>
    <w:rsid w:val="00A5291F"/>
    <w:rsid w:val="00A53E2D"/>
    <w:rsid w:val="00A55ACD"/>
    <w:rsid w:val="00A565CE"/>
    <w:rsid w:val="00A6506C"/>
    <w:rsid w:val="00A6518B"/>
    <w:rsid w:val="00A6582A"/>
    <w:rsid w:val="00A67DFA"/>
    <w:rsid w:val="00A71CA9"/>
    <w:rsid w:val="00A7468E"/>
    <w:rsid w:val="00A76D14"/>
    <w:rsid w:val="00A77C90"/>
    <w:rsid w:val="00A810D5"/>
    <w:rsid w:val="00A82104"/>
    <w:rsid w:val="00A8296B"/>
    <w:rsid w:val="00A82E89"/>
    <w:rsid w:val="00A82F7F"/>
    <w:rsid w:val="00A853DC"/>
    <w:rsid w:val="00A860B5"/>
    <w:rsid w:val="00A87A0A"/>
    <w:rsid w:val="00A90143"/>
    <w:rsid w:val="00A91CE6"/>
    <w:rsid w:val="00A9222C"/>
    <w:rsid w:val="00A93342"/>
    <w:rsid w:val="00A93D2B"/>
    <w:rsid w:val="00A93EE2"/>
    <w:rsid w:val="00A954C0"/>
    <w:rsid w:val="00A9593E"/>
    <w:rsid w:val="00A9622F"/>
    <w:rsid w:val="00A97972"/>
    <w:rsid w:val="00A97D43"/>
    <w:rsid w:val="00A97EA4"/>
    <w:rsid w:val="00AA1C4E"/>
    <w:rsid w:val="00AA20AD"/>
    <w:rsid w:val="00AA2412"/>
    <w:rsid w:val="00AA3DBC"/>
    <w:rsid w:val="00AA4A10"/>
    <w:rsid w:val="00AA565D"/>
    <w:rsid w:val="00AA76FB"/>
    <w:rsid w:val="00AA7EB4"/>
    <w:rsid w:val="00AB0FA8"/>
    <w:rsid w:val="00AB413A"/>
    <w:rsid w:val="00AB4D4F"/>
    <w:rsid w:val="00AB63B9"/>
    <w:rsid w:val="00AC045D"/>
    <w:rsid w:val="00AC3FC4"/>
    <w:rsid w:val="00AC5D1C"/>
    <w:rsid w:val="00AC5DA4"/>
    <w:rsid w:val="00AD532D"/>
    <w:rsid w:val="00AD5448"/>
    <w:rsid w:val="00AE0F4B"/>
    <w:rsid w:val="00AE350A"/>
    <w:rsid w:val="00AE7CF5"/>
    <w:rsid w:val="00AE7F09"/>
    <w:rsid w:val="00AE7FEC"/>
    <w:rsid w:val="00AF179E"/>
    <w:rsid w:val="00AF3018"/>
    <w:rsid w:val="00AF30F0"/>
    <w:rsid w:val="00AF79B7"/>
    <w:rsid w:val="00B03CC6"/>
    <w:rsid w:val="00B04061"/>
    <w:rsid w:val="00B0691C"/>
    <w:rsid w:val="00B1019B"/>
    <w:rsid w:val="00B22592"/>
    <w:rsid w:val="00B228CD"/>
    <w:rsid w:val="00B25303"/>
    <w:rsid w:val="00B2714B"/>
    <w:rsid w:val="00B27422"/>
    <w:rsid w:val="00B3226C"/>
    <w:rsid w:val="00B33F48"/>
    <w:rsid w:val="00B33FF9"/>
    <w:rsid w:val="00B37903"/>
    <w:rsid w:val="00B37B36"/>
    <w:rsid w:val="00B477D9"/>
    <w:rsid w:val="00B477F4"/>
    <w:rsid w:val="00B505A1"/>
    <w:rsid w:val="00B50A58"/>
    <w:rsid w:val="00B60DC2"/>
    <w:rsid w:val="00B67C54"/>
    <w:rsid w:val="00B73C4C"/>
    <w:rsid w:val="00B753A4"/>
    <w:rsid w:val="00B82E1F"/>
    <w:rsid w:val="00B838BD"/>
    <w:rsid w:val="00B839E7"/>
    <w:rsid w:val="00B848B1"/>
    <w:rsid w:val="00B84C87"/>
    <w:rsid w:val="00B92D9D"/>
    <w:rsid w:val="00B94194"/>
    <w:rsid w:val="00B94F62"/>
    <w:rsid w:val="00B95310"/>
    <w:rsid w:val="00BA0BB8"/>
    <w:rsid w:val="00BA4937"/>
    <w:rsid w:val="00BB002B"/>
    <w:rsid w:val="00BB09B0"/>
    <w:rsid w:val="00BB197F"/>
    <w:rsid w:val="00BB2505"/>
    <w:rsid w:val="00BC29E0"/>
    <w:rsid w:val="00BC4C4B"/>
    <w:rsid w:val="00BC6C58"/>
    <w:rsid w:val="00BC715A"/>
    <w:rsid w:val="00BD224C"/>
    <w:rsid w:val="00BD314A"/>
    <w:rsid w:val="00BD5E3B"/>
    <w:rsid w:val="00BD603C"/>
    <w:rsid w:val="00BD6F80"/>
    <w:rsid w:val="00BE25E0"/>
    <w:rsid w:val="00BE5623"/>
    <w:rsid w:val="00BE6183"/>
    <w:rsid w:val="00BE6597"/>
    <w:rsid w:val="00BE794F"/>
    <w:rsid w:val="00BF06C2"/>
    <w:rsid w:val="00BF42AF"/>
    <w:rsid w:val="00C0048B"/>
    <w:rsid w:val="00C01BED"/>
    <w:rsid w:val="00C0529E"/>
    <w:rsid w:val="00C062E7"/>
    <w:rsid w:val="00C06986"/>
    <w:rsid w:val="00C12499"/>
    <w:rsid w:val="00C135DF"/>
    <w:rsid w:val="00C17627"/>
    <w:rsid w:val="00C20B5E"/>
    <w:rsid w:val="00C2279F"/>
    <w:rsid w:val="00C30D55"/>
    <w:rsid w:val="00C311B1"/>
    <w:rsid w:val="00C37F7D"/>
    <w:rsid w:val="00C4005A"/>
    <w:rsid w:val="00C411BA"/>
    <w:rsid w:val="00C41D2D"/>
    <w:rsid w:val="00C4211B"/>
    <w:rsid w:val="00C4255B"/>
    <w:rsid w:val="00C44980"/>
    <w:rsid w:val="00C476CA"/>
    <w:rsid w:val="00C5012C"/>
    <w:rsid w:val="00C51F89"/>
    <w:rsid w:val="00C52091"/>
    <w:rsid w:val="00C56DF1"/>
    <w:rsid w:val="00C619D5"/>
    <w:rsid w:val="00C64488"/>
    <w:rsid w:val="00C66D16"/>
    <w:rsid w:val="00C67CCF"/>
    <w:rsid w:val="00C73A0E"/>
    <w:rsid w:val="00C74F86"/>
    <w:rsid w:val="00C75F7A"/>
    <w:rsid w:val="00C8175B"/>
    <w:rsid w:val="00C82143"/>
    <w:rsid w:val="00C8594E"/>
    <w:rsid w:val="00C85968"/>
    <w:rsid w:val="00C9295D"/>
    <w:rsid w:val="00C93A5A"/>
    <w:rsid w:val="00C97B99"/>
    <w:rsid w:val="00CA4F6D"/>
    <w:rsid w:val="00CB0633"/>
    <w:rsid w:val="00CB72B3"/>
    <w:rsid w:val="00CC03AF"/>
    <w:rsid w:val="00CC0AD0"/>
    <w:rsid w:val="00CC2D9F"/>
    <w:rsid w:val="00CD0327"/>
    <w:rsid w:val="00CD0E9F"/>
    <w:rsid w:val="00CD4227"/>
    <w:rsid w:val="00CD78FD"/>
    <w:rsid w:val="00CE1E6A"/>
    <w:rsid w:val="00CE46E3"/>
    <w:rsid w:val="00CF3DCC"/>
    <w:rsid w:val="00CF4F3A"/>
    <w:rsid w:val="00CF56A2"/>
    <w:rsid w:val="00CF570F"/>
    <w:rsid w:val="00D01CCC"/>
    <w:rsid w:val="00D0617F"/>
    <w:rsid w:val="00D063E7"/>
    <w:rsid w:val="00D06F95"/>
    <w:rsid w:val="00D072AE"/>
    <w:rsid w:val="00D107E2"/>
    <w:rsid w:val="00D1160F"/>
    <w:rsid w:val="00D21156"/>
    <w:rsid w:val="00D22759"/>
    <w:rsid w:val="00D22CE5"/>
    <w:rsid w:val="00D23D31"/>
    <w:rsid w:val="00D24B22"/>
    <w:rsid w:val="00D25E99"/>
    <w:rsid w:val="00D30535"/>
    <w:rsid w:val="00D30A15"/>
    <w:rsid w:val="00D3199E"/>
    <w:rsid w:val="00D327E7"/>
    <w:rsid w:val="00D344DB"/>
    <w:rsid w:val="00D34880"/>
    <w:rsid w:val="00D35292"/>
    <w:rsid w:val="00D35EA6"/>
    <w:rsid w:val="00D40759"/>
    <w:rsid w:val="00D45228"/>
    <w:rsid w:val="00D461C4"/>
    <w:rsid w:val="00D5165F"/>
    <w:rsid w:val="00D51CC8"/>
    <w:rsid w:val="00D51CD4"/>
    <w:rsid w:val="00D5323A"/>
    <w:rsid w:val="00D5370C"/>
    <w:rsid w:val="00D5409E"/>
    <w:rsid w:val="00D61735"/>
    <w:rsid w:val="00D620A2"/>
    <w:rsid w:val="00D62B21"/>
    <w:rsid w:val="00D65DB8"/>
    <w:rsid w:val="00D65E57"/>
    <w:rsid w:val="00D674DF"/>
    <w:rsid w:val="00D67591"/>
    <w:rsid w:val="00D707A7"/>
    <w:rsid w:val="00D73856"/>
    <w:rsid w:val="00D73A1E"/>
    <w:rsid w:val="00D755C3"/>
    <w:rsid w:val="00D75926"/>
    <w:rsid w:val="00D76060"/>
    <w:rsid w:val="00D76727"/>
    <w:rsid w:val="00D81555"/>
    <w:rsid w:val="00D861FA"/>
    <w:rsid w:val="00D86645"/>
    <w:rsid w:val="00D928B6"/>
    <w:rsid w:val="00D93C0F"/>
    <w:rsid w:val="00D95825"/>
    <w:rsid w:val="00D95F3A"/>
    <w:rsid w:val="00D971ED"/>
    <w:rsid w:val="00D97B70"/>
    <w:rsid w:val="00DA1BB4"/>
    <w:rsid w:val="00DA27E4"/>
    <w:rsid w:val="00DB4CEE"/>
    <w:rsid w:val="00DB50EA"/>
    <w:rsid w:val="00DB6BFA"/>
    <w:rsid w:val="00DB7E99"/>
    <w:rsid w:val="00DC4504"/>
    <w:rsid w:val="00DD3C97"/>
    <w:rsid w:val="00DD4069"/>
    <w:rsid w:val="00DD4C0F"/>
    <w:rsid w:val="00DD51BA"/>
    <w:rsid w:val="00DE2020"/>
    <w:rsid w:val="00DE2EF3"/>
    <w:rsid w:val="00DE3D2C"/>
    <w:rsid w:val="00DE59DA"/>
    <w:rsid w:val="00DE7FD3"/>
    <w:rsid w:val="00DE7FDD"/>
    <w:rsid w:val="00DF18D3"/>
    <w:rsid w:val="00DF19E7"/>
    <w:rsid w:val="00DF48D8"/>
    <w:rsid w:val="00DF6B23"/>
    <w:rsid w:val="00DF6BB6"/>
    <w:rsid w:val="00DF7524"/>
    <w:rsid w:val="00DF7527"/>
    <w:rsid w:val="00E0015F"/>
    <w:rsid w:val="00E012A2"/>
    <w:rsid w:val="00E0146C"/>
    <w:rsid w:val="00E01704"/>
    <w:rsid w:val="00E02D8C"/>
    <w:rsid w:val="00E038DB"/>
    <w:rsid w:val="00E03BB6"/>
    <w:rsid w:val="00E06D5E"/>
    <w:rsid w:val="00E11136"/>
    <w:rsid w:val="00E13783"/>
    <w:rsid w:val="00E13D2C"/>
    <w:rsid w:val="00E174EA"/>
    <w:rsid w:val="00E17823"/>
    <w:rsid w:val="00E22A89"/>
    <w:rsid w:val="00E22AEF"/>
    <w:rsid w:val="00E22B06"/>
    <w:rsid w:val="00E24F77"/>
    <w:rsid w:val="00E26B3A"/>
    <w:rsid w:val="00E40998"/>
    <w:rsid w:val="00E44A2F"/>
    <w:rsid w:val="00E44FBA"/>
    <w:rsid w:val="00E4581C"/>
    <w:rsid w:val="00E4659D"/>
    <w:rsid w:val="00E51519"/>
    <w:rsid w:val="00E555D5"/>
    <w:rsid w:val="00E57BA0"/>
    <w:rsid w:val="00E64930"/>
    <w:rsid w:val="00E649DD"/>
    <w:rsid w:val="00E74233"/>
    <w:rsid w:val="00E74C69"/>
    <w:rsid w:val="00E7699D"/>
    <w:rsid w:val="00E811D8"/>
    <w:rsid w:val="00E82CAB"/>
    <w:rsid w:val="00E82DBA"/>
    <w:rsid w:val="00E83D0E"/>
    <w:rsid w:val="00E94C25"/>
    <w:rsid w:val="00E9506E"/>
    <w:rsid w:val="00E96472"/>
    <w:rsid w:val="00EA1893"/>
    <w:rsid w:val="00EA371F"/>
    <w:rsid w:val="00EA3D05"/>
    <w:rsid w:val="00EA436B"/>
    <w:rsid w:val="00EB019D"/>
    <w:rsid w:val="00EB059D"/>
    <w:rsid w:val="00EB2078"/>
    <w:rsid w:val="00EB33C5"/>
    <w:rsid w:val="00EB3D56"/>
    <w:rsid w:val="00EB60B1"/>
    <w:rsid w:val="00EB612F"/>
    <w:rsid w:val="00EB6501"/>
    <w:rsid w:val="00EB6FBF"/>
    <w:rsid w:val="00EC0226"/>
    <w:rsid w:val="00EC0450"/>
    <w:rsid w:val="00EC0EA0"/>
    <w:rsid w:val="00EC1D2F"/>
    <w:rsid w:val="00EC4ECC"/>
    <w:rsid w:val="00EC6B59"/>
    <w:rsid w:val="00ED00E3"/>
    <w:rsid w:val="00EE747E"/>
    <w:rsid w:val="00EF06AC"/>
    <w:rsid w:val="00EF211E"/>
    <w:rsid w:val="00EF4BDE"/>
    <w:rsid w:val="00F03E82"/>
    <w:rsid w:val="00F03E85"/>
    <w:rsid w:val="00F04658"/>
    <w:rsid w:val="00F04D42"/>
    <w:rsid w:val="00F15A74"/>
    <w:rsid w:val="00F15C43"/>
    <w:rsid w:val="00F16586"/>
    <w:rsid w:val="00F16B48"/>
    <w:rsid w:val="00F20ABB"/>
    <w:rsid w:val="00F22161"/>
    <w:rsid w:val="00F22F1A"/>
    <w:rsid w:val="00F23594"/>
    <w:rsid w:val="00F2549F"/>
    <w:rsid w:val="00F27734"/>
    <w:rsid w:val="00F36EFE"/>
    <w:rsid w:val="00F37463"/>
    <w:rsid w:val="00F40002"/>
    <w:rsid w:val="00F428F8"/>
    <w:rsid w:val="00F44346"/>
    <w:rsid w:val="00F462B7"/>
    <w:rsid w:val="00F46639"/>
    <w:rsid w:val="00F51070"/>
    <w:rsid w:val="00F51A50"/>
    <w:rsid w:val="00F5455F"/>
    <w:rsid w:val="00F57404"/>
    <w:rsid w:val="00F60BDF"/>
    <w:rsid w:val="00F62851"/>
    <w:rsid w:val="00F63172"/>
    <w:rsid w:val="00F63621"/>
    <w:rsid w:val="00F65110"/>
    <w:rsid w:val="00F6643D"/>
    <w:rsid w:val="00F70F0F"/>
    <w:rsid w:val="00F754D7"/>
    <w:rsid w:val="00F832B6"/>
    <w:rsid w:val="00F90448"/>
    <w:rsid w:val="00F9108C"/>
    <w:rsid w:val="00F913EF"/>
    <w:rsid w:val="00F947C5"/>
    <w:rsid w:val="00F951D3"/>
    <w:rsid w:val="00F95CCF"/>
    <w:rsid w:val="00FA1B4D"/>
    <w:rsid w:val="00FA4BC6"/>
    <w:rsid w:val="00FA616A"/>
    <w:rsid w:val="00FB0183"/>
    <w:rsid w:val="00FB0AF2"/>
    <w:rsid w:val="00FB1BF5"/>
    <w:rsid w:val="00FB4234"/>
    <w:rsid w:val="00FB4544"/>
    <w:rsid w:val="00FB505A"/>
    <w:rsid w:val="00FB5FBD"/>
    <w:rsid w:val="00FC0501"/>
    <w:rsid w:val="00FC0D86"/>
    <w:rsid w:val="00FC124A"/>
    <w:rsid w:val="00FC1A77"/>
    <w:rsid w:val="00FC51EE"/>
    <w:rsid w:val="00FC5246"/>
    <w:rsid w:val="00FC7738"/>
    <w:rsid w:val="00FD04DA"/>
    <w:rsid w:val="00FD09D1"/>
    <w:rsid w:val="00FD1E96"/>
    <w:rsid w:val="00FD1EAD"/>
    <w:rsid w:val="00FD311C"/>
    <w:rsid w:val="00FD4CEF"/>
    <w:rsid w:val="00FE13AD"/>
    <w:rsid w:val="00FE31CD"/>
    <w:rsid w:val="00FE38F1"/>
    <w:rsid w:val="00FE5AC1"/>
    <w:rsid w:val="00FF11E8"/>
    <w:rsid w:val="00FF20CB"/>
    <w:rsid w:val="00FF5340"/>
    <w:rsid w:val="00FF70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BB047"/>
  <w15:docId w15:val="{4AEC6948-4BB3-4861-A7CC-01C80512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7972"/>
  </w:style>
  <w:style w:type="paragraph" w:styleId="Heading1">
    <w:name w:val="heading 1"/>
    <w:basedOn w:val="Normal"/>
    <w:next w:val="Normal"/>
    <w:link w:val="Heading1Char"/>
    <w:uiPriority w:val="9"/>
    <w:qFormat/>
    <w:rsid w:val="000661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99"/>
    <w:qFormat/>
    <w:rsid w:val="00665C2C"/>
    <w:pPr>
      <w:ind w:left="720"/>
      <w:contextualSpacing/>
    </w:pPr>
  </w:style>
  <w:style w:type="table" w:styleId="TableGrid">
    <w:name w:val="Table Grid"/>
    <w:basedOn w:val="TableNormal"/>
    <w:uiPriority w:val="39"/>
    <w:rsid w:val="0066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665C2C"/>
  </w:style>
  <w:style w:type="character" w:styleId="CommentReference">
    <w:name w:val="annotation reference"/>
    <w:basedOn w:val="DefaultParagraphFont"/>
    <w:uiPriority w:val="99"/>
    <w:semiHidden/>
    <w:unhideWhenUsed/>
    <w:rsid w:val="00665C2C"/>
    <w:rPr>
      <w:sz w:val="16"/>
      <w:szCs w:val="16"/>
    </w:rPr>
  </w:style>
  <w:style w:type="paragraph" w:styleId="CommentText">
    <w:name w:val="annotation text"/>
    <w:basedOn w:val="Normal"/>
    <w:link w:val="CommentTextChar"/>
    <w:uiPriority w:val="99"/>
    <w:unhideWhenUsed/>
    <w:rsid w:val="00665C2C"/>
    <w:pPr>
      <w:spacing w:line="240" w:lineRule="auto"/>
    </w:pPr>
    <w:rPr>
      <w:sz w:val="20"/>
      <w:szCs w:val="20"/>
    </w:rPr>
  </w:style>
  <w:style w:type="character" w:customStyle="1" w:styleId="CommentTextChar">
    <w:name w:val="Comment Text Char"/>
    <w:basedOn w:val="DefaultParagraphFont"/>
    <w:link w:val="CommentText"/>
    <w:uiPriority w:val="99"/>
    <w:rsid w:val="00665C2C"/>
    <w:rPr>
      <w:sz w:val="20"/>
      <w:szCs w:val="20"/>
    </w:rPr>
  </w:style>
  <w:style w:type="paragraph" w:styleId="BalloonText">
    <w:name w:val="Balloon Text"/>
    <w:basedOn w:val="Normal"/>
    <w:link w:val="BalloonTextChar"/>
    <w:uiPriority w:val="99"/>
    <w:semiHidden/>
    <w:unhideWhenUsed/>
    <w:rsid w:val="00665C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C2C"/>
    <w:rPr>
      <w:rFonts w:ascii="Segoe UI" w:hAnsi="Segoe UI" w:cs="Segoe UI"/>
      <w:sz w:val="18"/>
      <w:szCs w:val="18"/>
    </w:rPr>
  </w:style>
  <w:style w:type="paragraph" w:styleId="NormalWeb">
    <w:name w:val="Normal (Web)"/>
    <w:basedOn w:val="Normal"/>
    <w:uiPriority w:val="99"/>
    <w:unhideWhenUsed/>
    <w:rsid w:val="00E44FBA"/>
    <w:pPr>
      <w:spacing w:before="100" w:beforeAutospacing="1" w:after="100" w:afterAutospacing="1" w:line="240" w:lineRule="auto"/>
    </w:pPr>
    <w:rPr>
      <w:rFonts w:ascii="Gulim" w:eastAsia="Gulim" w:hAnsi="Times New Roman" w:cs="Times New Roman"/>
      <w:sz w:val="24"/>
      <w:szCs w:val="24"/>
    </w:rPr>
  </w:style>
  <w:style w:type="paragraph" w:customStyle="1" w:styleId="xmsonormal">
    <w:name w:val="x_msonormal"/>
    <w:basedOn w:val="Normal"/>
    <w:uiPriority w:val="99"/>
    <w:rsid w:val="00423AD6"/>
    <w:pPr>
      <w:spacing w:after="0" w:line="240" w:lineRule="auto"/>
    </w:pPr>
    <w:rPr>
      <w:rFonts w:ascii="Calibri" w:hAnsi="Calibri" w:cs="Calibri"/>
    </w:rPr>
  </w:style>
  <w:style w:type="character" w:customStyle="1" w:styleId="xapple-converted-space">
    <w:name w:val="x_apple-converted-space"/>
    <w:basedOn w:val="DefaultParagraphFont"/>
    <w:rsid w:val="00423AD6"/>
  </w:style>
  <w:style w:type="paragraph" w:styleId="Caption">
    <w:name w:val="caption"/>
    <w:basedOn w:val="Normal"/>
    <w:next w:val="Normal"/>
    <w:rsid w:val="003B6980"/>
    <w:pPr>
      <w:widowControl w:val="0"/>
      <w:wordWrap w:val="0"/>
      <w:autoSpaceDE w:val="0"/>
      <w:spacing w:line="256" w:lineRule="auto"/>
      <w:jc w:val="both"/>
    </w:pPr>
    <w:rPr>
      <w:rFonts w:ascii="Times New Roman" w:hAnsi="Times New Roman" w:cs="Times New Roman"/>
      <w:b/>
      <w:bCs/>
      <w:kern w:val="3"/>
      <w:sz w:val="20"/>
      <w:szCs w:val="20"/>
    </w:rPr>
  </w:style>
  <w:style w:type="character" w:customStyle="1" w:styleId="Heading1Char">
    <w:name w:val="Heading 1 Char"/>
    <w:basedOn w:val="DefaultParagraphFont"/>
    <w:link w:val="Heading1"/>
    <w:uiPriority w:val="9"/>
    <w:rsid w:val="000661B6"/>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404F4B"/>
    <w:rPr>
      <w:color w:val="808080"/>
    </w:rPr>
  </w:style>
  <w:style w:type="paragraph" w:styleId="Footer">
    <w:name w:val="footer"/>
    <w:basedOn w:val="Normal"/>
    <w:link w:val="FooterChar"/>
    <w:uiPriority w:val="99"/>
    <w:unhideWhenUsed/>
    <w:rsid w:val="001102A9"/>
    <w:pPr>
      <w:tabs>
        <w:tab w:val="center" w:pos="4703"/>
        <w:tab w:val="right" w:pos="9406"/>
      </w:tabs>
      <w:spacing w:after="0" w:line="240" w:lineRule="auto"/>
    </w:pPr>
  </w:style>
  <w:style w:type="character" w:customStyle="1" w:styleId="FooterChar">
    <w:name w:val="Footer Char"/>
    <w:basedOn w:val="DefaultParagraphFont"/>
    <w:link w:val="Footer"/>
    <w:uiPriority w:val="99"/>
    <w:rsid w:val="001102A9"/>
  </w:style>
  <w:style w:type="character" w:customStyle="1" w:styleId="0MaintextChar">
    <w:name w:val="0 Main text Char"/>
    <w:link w:val="0Maintext"/>
    <w:qFormat/>
    <w:locked/>
    <w:rsid w:val="004A2603"/>
    <w:rPr>
      <w:rFonts w:ascii="Times New Roman" w:hAnsi="Times New Roman"/>
      <w:lang w:val="en-GB" w:eastAsia="en-US"/>
    </w:rPr>
  </w:style>
  <w:style w:type="paragraph" w:customStyle="1" w:styleId="0Maintext">
    <w:name w:val="0 Main text"/>
    <w:basedOn w:val="Normal"/>
    <w:link w:val="0MaintextChar"/>
    <w:qFormat/>
    <w:rsid w:val="004A2603"/>
    <w:pPr>
      <w:spacing w:after="0" w:line="240" w:lineRule="auto"/>
      <w:jc w:val="both"/>
    </w:pPr>
    <w:rPr>
      <w:rFonts w:ascii="Times New Roman" w:hAnsi="Times New Roman"/>
      <w:lang w:val="en-GB" w:eastAsia="en-US"/>
    </w:rPr>
  </w:style>
  <w:style w:type="paragraph" w:styleId="Header">
    <w:name w:val="header"/>
    <w:basedOn w:val="Normal"/>
    <w:link w:val="HeaderChar"/>
    <w:uiPriority w:val="99"/>
    <w:unhideWhenUsed/>
    <w:rsid w:val="00BF06C2"/>
    <w:pPr>
      <w:tabs>
        <w:tab w:val="center" w:pos="4320"/>
        <w:tab w:val="right" w:pos="8640"/>
      </w:tabs>
      <w:spacing w:after="0" w:line="240" w:lineRule="auto"/>
    </w:pPr>
  </w:style>
  <w:style w:type="character" w:customStyle="1" w:styleId="HeaderChar">
    <w:name w:val="Header Char"/>
    <w:basedOn w:val="DefaultParagraphFont"/>
    <w:link w:val="Header"/>
    <w:uiPriority w:val="99"/>
    <w:rsid w:val="00BF06C2"/>
  </w:style>
  <w:style w:type="paragraph" w:customStyle="1" w:styleId="TH">
    <w:name w:val="TH"/>
    <w:basedOn w:val="Normal"/>
    <w:rsid w:val="00A90143"/>
    <w:pPr>
      <w:keepNext/>
      <w:keepLines/>
      <w:widowControl w:val="0"/>
      <w:spacing w:before="60" w:after="180" w:line="240" w:lineRule="auto"/>
      <w:jc w:val="center"/>
    </w:pPr>
    <w:rPr>
      <w:rFonts w:ascii="Arial" w:eastAsia="宋体" w:hAnsi="Arial" w:cs="Times New Roman"/>
      <w:b/>
      <w:sz w:val="24"/>
      <w:szCs w:val="24"/>
      <w:lang w:eastAsia="zh-CN"/>
    </w:rPr>
  </w:style>
  <w:style w:type="paragraph" w:customStyle="1" w:styleId="TAC">
    <w:name w:val="TAC"/>
    <w:basedOn w:val="Normal"/>
    <w:rsid w:val="00A90143"/>
    <w:pPr>
      <w:keepNext/>
      <w:keepLines/>
      <w:widowControl w:val="0"/>
      <w:spacing w:before="100" w:beforeAutospacing="1" w:after="0" w:line="240" w:lineRule="auto"/>
      <w:jc w:val="center"/>
    </w:pPr>
    <w:rPr>
      <w:rFonts w:ascii="Arial" w:eastAsia="宋体" w:hAnsi="Arial" w:cs="Times New Roman"/>
      <w:sz w:val="18"/>
      <w:szCs w:val="18"/>
      <w:lang w:eastAsia="zh-CN"/>
    </w:rPr>
  </w:style>
  <w:style w:type="paragraph" w:customStyle="1" w:styleId="TAH">
    <w:name w:val="TAH"/>
    <w:basedOn w:val="TAC"/>
    <w:rsid w:val="00A90143"/>
    <w:rPr>
      <w:b/>
    </w:rPr>
  </w:style>
  <w:style w:type="table" w:customStyle="1" w:styleId="1">
    <w:name w:val="普通表格1"/>
    <w:semiHidden/>
    <w:rsid w:val="00A90143"/>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paragraph" w:customStyle="1" w:styleId="paragraph">
    <w:name w:val="paragraph"/>
    <w:basedOn w:val="Normal"/>
    <w:rsid w:val="0024629B"/>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24629B"/>
  </w:style>
  <w:style w:type="paragraph" w:styleId="Revision">
    <w:name w:val="Revision"/>
    <w:hidden/>
    <w:uiPriority w:val="99"/>
    <w:semiHidden/>
    <w:rsid w:val="00393F4B"/>
    <w:pPr>
      <w:spacing w:after="0" w:line="240" w:lineRule="auto"/>
    </w:pPr>
  </w:style>
  <w:style w:type="paragraph" w:styleId="CommentSubject">
    <w:name w:val="annotation subject"/>
    <w:basedOn w:val="CommentText"/>
    <w:next w:val="CommentText"/>
    <w:link w:val="CommentSubjectChar"/>
    <w:uiPriority w:val="99"/>
    <w:semiHidden/>
    <w:unhideWhenUsed/>
    <w:rsid w:val="000877CA"/>
    <w:pPr>
      <w:spacing w:line="259" w:lineRule="auto"/>
    </w:pPr>
    <w:rPr>
      <w:b/>
      <w:bCs/>
      <w:sz w:val="22"/>
      <w:szCs w:val="22"/>
    </w:rPr>
  </w:style>
  <w:style w:type="character" w:customStyle="1" w:styleId="CommentSubjectChar">
    <w:name w:val="Comment Subject Char"/>
    <w:basedOn w:val="CommentTextChar"/>
    <w:link w:val="CommentSubject"/>
    <w:uiPriority w:val="99"/>
    <w:semiHidden/>
    <w:rsid w:val="000877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5982">
      <w:bodyDiv w:val="1"/>
      <w:marLeft w:val="0"/>
      <w:marRight w:val="0"/>
      <w:marTop w:val="0"/>
      <w:marBottom w:val="0"/>
      <w:divBdr>
        <w:top w:val="none" w:sz="0" w:space="0" w:color="auto"/>
        <w:left w:val="none" w:sz="0" w:space="0" w:color="auto"/>
        <w:bottom w:val="none" w:sz="0" w:space="0" w:color="auto"/>
        <w:right w:val="none" w:sz="0" w:space="0" w:color="auto"/>
      </w:divBdr>
      <w:divsChild>
        <w:div w:id="1289161476">
          <w:marLeft w:val="634"/>
          <w:marRight w:val="0"/>
          <w:marTop w:val="0"/>
          <w:marBottom w:val="0"/>
          <w:divBdr>
            <w:top w:val="none" w:sz="0" w:space="0" w:color="auto"/>
            <w:left w:val="none" w:sz="0" w:space="0" w:color="auto"/>
            <w:bottom w:val="none" w:sz="0" w:space="0" w:color="auto"/>
            <w:right w:val="none" w:sz="0" w:space="0" w:color="auto"/>
          </w:divBdr>
        </w:div>
        <w:div w:id="1514220240">
          <w:marLeft w:val="634"/>
          <w:marRight w:val="0"/>
          <w:marTop w:val="0"/>
          <w:marBottom w:val="0"/>
          <w:divBdr>
            <w:top w:val="none" w:sz="0" w:space="0" w:color="auto"/>
            <w:left w:val="none" w:sz="0" w:space="0" w:color="auto"/>
            <w:bottom w:val="none" w:sz="0" w:space="0" w:color="auto"/>
            <w:right w:val="none" w:sz="0" w:space="0" w:color="auto"/>
          </w:divBdr>
        </w:div>
      </w:divsChild>
    </w:div>
    <w:div w:id="76023023">
      <w:bodyDiv w:val="1"/>
      <w:marLeft w:val="0"/>
      <w:marRight w:val="0"/>
      <w:marTop w:val="0"/>
      <w:marBottom w:val="0"/>
      <w:divBdr>
        <w:top w:val="none" w:sz="0" w:space="0" w:color="auto"/>
        <w:left w:val="none" w:sz="0" w:space="0" w:color="auto"/>
        <w:bottom w:val="none" w:sz="0" w:space="0" w:color="auto"/>
        <w:right w:val="none" w:sz="0" w:space="0" w:color="auto"/>
      </w:divBdr>
    </w:div>
    <w:div w:id="99103719">
      <w:bodyDiv w:val="1"/>
      <w:marLeft w:val="0"/>
      <w:marRight w:val="0"/>
      <w:marTop w:val="0"/>
      <w:marBottom w:val="0"/>
      <w:divBdr>
        <w:top w:val="none" w:sz="0" w:space="0" w:color="auto"/>
        <w:left w:val="none" w:sz="0" w:space="0" w:color="auto"/>
        <w:bottom w:val="none" w:sz="0" w:space="0" w:color="auto"/>
        <w:right w:val="none" w:sz="0" w:space="0" w:color="auto"/>
      </w:divBdr>
    </w:div>
    <w:div w:id="178786186">
      <w:bodyDiv w:val="1"/>
      <w:marLeft w:val="0"/>
      <w:marRight w:val="0"/>
      <w:marTop w:val="0"/>
      <w:marBottom w:val="0"/>
      <w:divBdr>
        <w:top w:val="none" w:sz="0" w:space="0" w:color="auto"/>
        <w:left w:val="none" w:sz="0" w:space="0" w:color="auto"/>
        <w:bottom w:val="none" w:sz="0" w:space="0" w:color="auto"/>
        <w:right w:val="none" w:sz="0" w:space="0" w:color="auto"/>
      </w:divBdr>
      <w:divsChild>
        <w:div w:id="428477464">
          <w:marLeft w:val="634"/>
          <w:marRight w:val="0"/>
          <w:marTop w:val="0"/>
          <w:marBottom w:val="0"/>
          <w:divBdr>
            <w:top w:val="none" w:sz="0" w:space="0" w:color="auto"/>
            <w:left w:val="none" w:sz="0" w:space="0" w:color="auto"/>
            <w:bottom w:val="none" w:sz="0" w:space="0" w:color="auto"/>
            <w:right w:val="none" w:sz="0" w:space="0" w:color="auto"/>
          </w:divBdr>
        </w:div>
        <w:div w:id="1832526300">
          <w:marLeft w:val="634"/>
          <w:marRight w:val="0"/>
          <w:marTop w:val="0"/>
          <w:marBottom w:val="0"/>
          <w:divBdr>
            <w:top w:val="none" w:sz="0" w:space="0" w:color="auto"/>
            <w:left w:val="none" w:sz="0" w:space="0" w:color="auto"/>
            <w:bottom w:val="none" w:sz="0" w:space="0" w:color="auto"/>
            <w:right w:val="none" w:sz="0" w:space="0" w:color="auto"/>
          </w:divBdr>
        </w:div>
      </w:divsChild>
    </w:div>
    <w:div w:id="268854401">
      <w:bodyDiv w:val="1"/>
      <w:marLeft w:val="0"/>
      <w:marRight w:val="0"/>
      <w:marTop w:val="0"/>
      <w:marBottom w:val="0"/>
      <w:divBdr>
        <w:top w:val="none" w:sz="0" w:space="0" w:color="auto"/>
        <w:left w:val="none" w:sz="0" w:space="0" w:color="auto"/>
        <w:bottom w:val="none" w:sz="0" w:space="0" w:color="auto"/>
        <w:right w:val="none" w:sz="0" w:space="0" w:color="auto"/>
      </w:divBdr>
      <w:divsChild>
        <w:div w:id="1296570856">
          <w:marLeft w:val="446"/>
          <w:marRight w:val="0"/>
          <w:marTop w:val="0"/>
          <w:marBottom w:val="0"/>
          <w:divBdr>
            <w:top w:val="none" w:sz="0" w:space="0" w:color="auto"/>
            <w:left w:val="none" w:sz="0" w:space="0" w:color="auto"/>
            <w:bottom w:val="none" w:sz="0" w:space="0" w:color="auto"/>
            <w:right w:val="none" w:sz="0" w:space="0" w:color="auto"/>
          </w:divBdr>
        </w:div>
        <w:div w:id="846215041">
          <w:marLeft w:val="446"/>
          <w:marRight w:val="0"/>
          <w:marTop w:val="0"/>
          <w:marBottom w:val="0"/>
          <w:divBdr>
            <w:top w:val="none" w:sz="0" w:space="0" w:color="auto"/>
            <w:left w:val="none" w:sz="0" w:space="0" w:color="auto"/>
            <w:bottom w:val="none" w:sz="0" w:space="0" w:color="auto"/>
            <w:right w:val="none" w:sz="0" w:space="0" w:color="auto"/>
          </w:divBdr>
        </w:div>
        <w:div w:id="168833153">
          <w:marLeft w:val="446"/>
          <w:marRight w:val="0"/>
          <w:marTop w:val="0"/>
          <w:marBottom w:val="0"/>
          <w:divBdr>
            <w:top w:val="none" w:sz="0" w:space="0" w:color="auto"/>
            <w:left w:val="none" w:sz="0" w:space="0" w:color="auto"/>
            <w:bottom w:val="none" w:sz="0" w:space="0" w:color="auto"/>
            <w:right w:val="none" w:sz="0" w:space="0" w:color="auto"/>
          </w:divBdr>
        </w:div>
        <w:div w:id="709258176">
          <w:marLeft w:val="446"/>
          <w:marRight w:val="0"/>
          <w:marTop w:val="0"/>
          <w:marBottom w:val="0"/>
          <w:divBdr>
            <w:top w:val="none" w:sz="0" w:space="0" w:color="auto"/>
            <w:left w:val="none" w:sz="0" w:space="0" w:color="auto"/>
            <w:bottom w:val="none" w:sz="0" w:space="0" w:color="auto"/>
            <w:right w:val="none" w:sz="0" w:space="0" w:color="auto"/>
          </w:divBdr>
        </w:div>
      </w:divsChild>
    </w:div>
    <w:div w:id="337737289">
      <w:bodyDiv w:val="1"/>
      <w:marLeft w:val="0"/>
      <w:marRight w:val="0"/>
      <w:marTop w:val="0"/>
      <w:marBottom w:val="0"/>
      <w:divBdr>
        <w:top w:val="none" w:sz="0" w:space="0" w:color="auto"/>
        <w:left w:val="none" w:sz="0" w:space="0" w:color="auto"/>
        <w:bottom w:val="none" w:sz="0" w:space="0" w:color="auto"/>
        <w:right w:val="none" w:sz="0" w:space="0" w:color="auto"/>
      </w:divBdr>
    </w:div>
    <w:div w:id="487794906">
      <w:bodyDiv w:val="1"/>
      <w:marLeft w:val="0"/>
      <w:marRight w:val="0"/>
      <w:marTop w:val="0"/>
      <w:marBottom w:val="0"/>
      <w:divBdr>
        <w:top w:val="none" w:sz="0" w:space="0" w:color="auto"/>
        <w:left w:val="none" w:sz="0" w:space="0" w:color="auto"/>
        <w:bottom w:val="none" w:sz="0" w:space="0" w:color="auto"/>
        <w:right w:val="none" w:sz="0" w:space="0" w:color="auto"/>
      </w:divBdr>
    </w:div>
    <w:div w:id="552424736">
      <w:bodyDiv w:val="1"/>
      <w:marLeft w:val="0"/>
      <w:marRight w:val="0"/>
      <w:marTop w:val="0"/>
      <w:marBottom w:val="0"/>
      <w:divBdr>
        <w:top w:val="none" w:sz="0" w:space="0" w:color="auto"/>
        <w:left w:val="none" w:sz="0" w:space="0" w:color="auto"/>
        <w:bottom w:val="none" w:sz="0" w:space="0" w:color="auto"/>
        <w:right w:val="none" w:sz="0" w:space="0" w:color="auto"/>
      </w:divBdr>
      <w:divsChild>
        <w:div w:id="2144034933">
          <w:marLeft w:val="994"/>
          <w:marRight w:val="0"/>
          <w:marTop w:val="0"/>
          <w:marBottom w:val="0"/>
          <w:divBdr>
            <w:top w:val="none" w:sz="0" w:space="0" w:color="auto"/>
            <w:left w:val="none" w:sz="0" w:space="0" w:color="auto"/>
            <w:bottom w:val="none" w:sz="0" w:space="0" w:color="auto"/>
            <w:right w:val="none" w:sz="0" w:space="0" w:color="auto"/>
          </w:divBdr>
        </w:div>
        <w:div w:id="2006779021">
          <w:marLeft w:val="1411"/>
          <w:marRight w:val="0"/>
          <w:marTop w:val="0"/>
          <w:marBottom w:val="0"/>
          <w:divBdr>
            <w:top w:val="none" w:sz="0" w:space="0" w:color="auto"/>
            <w:left w:val="none" w:sz="0" w:space="0" w:color="auto"/>
            <w:bottom w:val="none" w:sz="0" w:space="0" w:color="auto"/>
            <w:right w:val="none" w:sz="0" w:space="0" w:color="auto"/>
          </w:divBdr>
        </w:div>
      </w:divsChild>
    </w:div>
    <w:div w:id="588269382">
      <w:bodyDiv w:val="1"/>
      <w:marLeft w:val="0"/>
      <w:marRight w:val="0"/>
      <w:marTop w:val="0"/>
      <w:marBottom w:val="0"/>
      <w:divBdr>
        <w:top w:val="none" w:sz="0" w:space="0" w:color="auto"/>
        <w:left w:val="none" w:sz="0" w:space="0" w:color="auto"/>
        <w:bottom w:val="none" w:sz="0" w:space="0" w:color="auto"/>
        <w:right w:val="none" w:sz="0" w:space="0" w:color="auto"/>
      </w:divBdr>
    </w:div>
    <w:div w:id="848447706">
      <w:bodyDiv w:val="1"/>
      <w:marLeft w:val="0"/>
      <w:marRight w:val="0"/>
      <w:marTop w:val="0"/>
      <w:marBottom w:val="0"/>
      <w:divBdr>
        <w:top w:val="none" w:sz="0" w:space="0" w:color="auto"/>
        <w:left w:val="none" w:sz="0" w:space="0" w:color="auto"/>
        <w:bottom w:val="none" w:sz="0" w:space="0" w:color="auto"/>
        <w:right w:val="none" w:sz="0" w:space="0" w:color="auto"/>
      </w:divBdr>
    </w:div>
    <w:div w:id="926155825">
      <w:bodyDiv w:val="1"/>
      <w:marLeft w:val="0"/>
      <w:marRight w:val="0"/>
      <w:marTop w:val="0"/>
      <w:marBottom w:val="0"/>
      <w:divBdr>
        <w:top w:val="none" w:sz="0" w:space="0" w:color="auto"/>
        <w:left w:val="none" w:sz="0" w:space="0" w:color="auto"/>
        <w:bottom w:val="none" w:sz="0" w:space="0" w:color="auto"/>
        <w:right w:val="none" w:sz="0" w:space="0" w:color="auto"/>
      </w:divBdr>
    </w:div>
    <w:div w:id="930816364">
      <w:bodyDiv w:val="1"/>
      <w:marLeft w:val="0"/>
      <w:marRight w:val="0"/>
      <w:marTop w:val="0"/>
      <w:marBottom w:val="0"/>
      <w:divBdr>
        <w:top w:val="none" w:sz="0" w:space="0" w:color="auto"/>
        <w:left w:val="none" w:sz="0" w:space="0" w:color="auto"/>
        <w:bottom w:val="none" w:sz="0" w:space="0" w:color="auto"/>
        <w:right w:val="none" w:sz="0" w:space="0" w:color="auto"/>
      </w:divBdr>
    </w:div>
    <w:div w:id="1044646485">
      <w:bodyDiv w:val="1"/>
      <w:marLeft w:val="0"/>
      <w:marRight w:val="0"/>
      <w:marTop w:val="0"/>
      <w:marBottom w:val="0"/>
      <w:divBdr>
        <w:top w:val="none" w:sz="0" w:space="0" w:color="auto"/>
        <w:left w:val="none" w:sz="0" w:space="0" w:color="auto"/>
        <w:bottom w:val="none" w:sz="0" w:space="0" w:color="auto"/>
        <w:right w:val="none" w:sz="0" w:space="0" w:color="auto"/>
      </w:divBdr>
      <w:divsChild>
        <w:div w:id="1923224520">
          <w:marLeft w:val="418"/>
          <w:marRight w:val="0"/>
          <w:marTop w:val="0"/>
          <w:marBottom w:val="0"/>
          <w:divBdr>
            <w:top w:val="none" w:sz="0" w:space="0" w:color="auto"/>
            <w:left w:val="none" w:sz="0" w:space="0" w:color="auto"/>
            <w:bottom w:val="none" w:sz="0" w:space="0" w:color="auto"/>
            <w:right w:val="none" w:sz="0" w:space="0" w:color="auto"/>
          </w:divBdr>
        </w:div>
        <w:div w:id="782067782">
          <w:marLeft w:val="994"/>
          <w:marRight w:val="0"/>
          <w:marTop w:val="0"/>
          <w:marBottom w:val="0"/>
          <w:divBdr>
            <w:top w:val="none" w:sz="0" w:space="0" w:color="auto"/>
            <w:left w:val="none" w:sz="0" w:space="0" w:color="auto"/>
            <w:bottom w:val="none" w:sz="0" w:space="0" w:color="auto"/>
            <w:right w:val="none" w:sz="0" w:space="0" w:color="auto"/>
          </w:divBdr>
        </w:div>
        <w:div w:id="2025089635">
          <w:marLeft w:val="994"/>
          <w:marRight w:val="0"/>
          <w:marTop w:val="0"/>
          <w:marBottom w:val="0"/>
          <w:divBdr>
            <w:top w:val="none" w:sz="0" w:space="0" w:color="auto"/>
            <w:left w:val="none" w:sz="0" w:space="0" w:color="auto"/>
            <w:bottom w:val="none" w:sz="0" w:space="0" w:color="auto"/>
            <w:right w:val="none" w:sz="0" w:space="0" w:color="auto"/>
          </w:divBdr>
        </w:div>
        <w:div w:id="1620720509">
          <w:marLeft w:val="994"/>
          <w:marRight w:val="0"/>
          <w:marTop w:val="0"/>
          <w:marBottom w:val="0"/>
          <w:divBdr>
            <w:top w:val="none" w:sz="0" w:space="0" w:color="auto"/>
            <w:left w:val="none" w:sz="0" w:space="0" w:color="auto"/>
            <w:bottom w:val="none" w:sz="0" w:space="0" w:color="auto"/>
            <w:right w:val="none" w:sz="0" w:space="0" w:color="auto"/>
          </w:divBdr>
        </w:div>
      </w:divsChild>
    </w:div>
    <w:div w:id="1046373206">
      <w:bodyDiv w:val="1"/>
      <w:marLeft w:val="0"/>
      <w:marRight w:val="0"/>
      <w:marTop w:val="0"/>
      <w:marBottom w:val="0"/>
      <w:divBdr>
        <w:top w:val="none" w:sz="0" w:space="0" w:color="auto"/>
        <w:left w:val="none" w:sz="0" w:space="0" w:color="auto"/>
        <w:bottom w:val="none" w:sz="0" w:space="0" w:color="auto"/>
        <w:right w:val="none" w:sz="0" w:space="0" w:color="auto"/>
      </w:divBdr>
      <w:divsChild>
        <w:div w:id="2093353671">
          <w:marLeft w:val="418"/>
          <w:marRight w:val="0"/>
          <w:marTop w:val="0"/>
          <w:marBottom w:val="0"/>
          <w:divBdr>
            <w:top w:val="none" w:sz="0" w:space="0" w:color="auto"/>
            <w:left w:val="none" w:sz="0" w:space="0" w:color="auto"/>
            <w:bottom w:val="none" w:sz="0" w:space="0" w:color="auto"/>
            <w:right w:val="none" w:sz="0" w:space="0" w:color="auto"/>
          </w:divBdr>
        </w:div>
        <w:div w:id="522138368">
          <w:marLeft w:val="994"/>
          <w:marRight w:val="0"/>
          <w:marTop w:val="0"/>
          <w:marBottom w:val="0"/>
          <w:divBdr>
            <w:top w:val="none" w:sz="0" w:space="0" w:color="auto"/>
            <w:left w:val="none" w:sz="0" w:space="0" w:color="auto"/>
            <w:bottom w:val="none" w:sz="0" w:space="0" w:color="auto"/>
            <w:right w:val="none" w:sz="0" w:space="0" w:color="auto"/>
          </w:divBdr>
        </w:div>
        <w:div w:id="1420177016">
          <w:marLeft w:val="994"/>
          <w:marRight w:val="0"/>
          <w:marTop w:val="0"/>
          <w:marBottom w:val="0"/>
          <w:divBdr>
            <w:top w:val="none" w:sz="0" w:space="0" w:color="auto"/>
            <w:left w:val="none" w:sz="0" w:space="0" w:color="auto"/>
            <w:bottom w:val="none" w:sz="0" w:space="0" w:color="auto"/>
            <w:right w:val="none" w:sz="0" w:space="0" w:color="auto"/>
          </w:divBdr>
        </w:div>
      </w:divsChild>
    </w:div>
    <w:div w:id="1046874787">
      <w:bodyDiv w:val="1"/>
      <w:marLeft w:val="0"/>
      <w:marRight w:val="0"/>
      <w:marTop w:val="0"/>
      <w:marBottom w:val="0"/>
      <w:divBdr>
        <w:top w:val="none" w:sz="0" w:space="0" w:color="auto"/>
        <w:left w:val="none" w:sz="0" w:space="0" w:color="auto"/>
        <w:bottom w:val="none" w:sz="0" w:space="0" w:color="auto"/>
        <w:right w:val="none" w:sz="0" w:space="0" w:color="auto"/>
      </w:divBdr>
    </w:div>
    <w:div w:id="1100756730">
      <w:bodyDiv w:val="1"/>
      <w:marLeft w:val="0"/>
      <w:marRight w:val="0"/>
      <w:marTop w:val="0"/>
      <w:marBottom w:val="0"/>
      <w:divBdr>
        <w:top w:val="none" w:sz="0" w:space="0" w:color="auto"/>
        <w:left w:val="none" w:sz="0" w:space="0" w:color="auto"/>
        <w:bottom w:val="none" w:sz="0" w:space="0" w:color="auto"/>
        <w:right w:val="none" w:sz="0" w:space="0" w:color="auto"/>
      </w:divBdr>
    </w:div>
    <w:div w:id="1119185634">
      <w:bodyDiv w:val="1"/>
      <w:marLeft w:val="0"/>
      <w:marRight w:val="0"/>
      <w:marTop w:val="0"/>
      <w:marBottom w:val="0"/>
      <w:divBdr>
        <w:top w:val="none" w:sz="0" w:space="0" w:color="auto"/>
        <w:left w:val="none" w:sz="0" w:space="0" w:color="auto"/>
        <w:bottom w:val="none" w:sz="0" w:space="0" w:color="auto"/>
        <w:right w:val="none" w:sz="0" w:space="0" w:color="auto"/>
      </w:divBdr>
    </w:div>
    <w:div w:id="1134449086">
      <w:bodyDiv w:val="1"/>
      <w:marLeft w:val="0"/>
      <w:marRight w:val="0"/>
      <w:marTop w:val="0"/>
      <w:marBottom w:val="0"/>
      <w:divBdr>
        <w:top w:val="none" w:sz="0" w:space="0" w:color="auto"/>
        <w:left w:val="none" w:sz="0" w:space="0" w:color="auto"/>
        <w:bottom w:val="none" w:sz="0" w:space="0" w:color="auto"/>
        <w:right w:val="none" w:sz="0" w:space="0" w:color="auto"/>
      </w:divBdr>
      <w:divsChild>
        <w:div w:id="543097524">
          <w:marLeft w:val="994"/>
          <w:marRight w:val="0"/>
          <w:marTop w:val="0"/>
          <w:marBottom w:val="0"/>
          <w:divBdr>
            <w:top w:val="none" w:sz="0" w:space="0" w:color="auto"/>
            <w:left w:val="none" w:sz="0" w:space="0" w:color="auto"/>
            <w:bottom w:val="none" w:sz="0" w:space="0" w:color="auto"/>
            <w:right w:val="none" w:sz="0" w:space="0" w:color="auto"/>
          </w:divBdr>
        </w:div>
      </w:divsChild>
    </w:div>
    <w:div w:id="1157376047">
      <w:bodyDiv w:val="1"/>
      <w:marLeft w:val="0"/>
      <w:marRight w:val="0"/>
      <w:marTop w:val="0"/>
      <w:marBottom w:val="0"/>
      <w:divBdr>
        <w:top w:val="none" w:sz="0" w:space="0" w:color="auto"/>
        <w:left w:val="none" w:sz="0" w:space="0" w:color="auto"/>
        <w:bottom w:val="none" w:sz="0" w:space="0" w:color="auto"/>
        <w:right w:val="none" w:sz="0" w:space="0" w:color="auto"/>
      </w:divBdr>
    </w:div>
    <w:div w:id="1260797157">
      <w:bodyDiv w:val="1"/>
      <w:marLeft w:val="0"/>
      <w:marRight w:val="0"/>
      <w:marTop w:val="0"/>
      <w:marBottom w:val="0"/>
      <w:divBdr>
        <w:top w:val="none" w:sz="0" w:space="0" w:color="auto"/>
        <w:left w:val="none" w:sz="0" w:space="0" w:color="auto"/>
        <w:bottom w:val="none" w:sz="0" w:space="0" w:color="auto"/>
        <w:right w:val="none" w:sz="0" w:space="0" w:color="auto"/>
      </w:divBdr>
    </w:div>
    <w:div w:id="1391883731">
      <w:bodyDiv w:val="1"/>
      <w:marLeft w:val="0"/>
      <w:marRight w:val="0"/>
      <w:marTop w:val="0"/>
      <w:marBottom w:val="0"/>
      <w:divBdr>
        <w:top w:val="none" w:sz="0" w:space="0" w:color="auto"/>
        <w:left w:val="none" w:sz="0" w:space="0" w:color="auto"/>
        <w:bottom w:val="none" w:sz="0" w:space="0" w:color="auto"/>
        <w:right w:val="none" w:sz="0" w:space="0" w:color="auto"/>
      </w:divBdr>
      <w:divsChild>
        <w:div w:id="182596777">
          <w:marLeft w:val="994"/>
          <w:marRight w:val="0"/>
          <w:marTop w:val="0"/>
          <w:marBottom w:val="0"/>
          <w:divBdr>
            <w:top w:val="none" w:sz="0" w:space="0" w:color="auto"/>
            <w:left w:val="none" w:sz="0" w:space="0" w:color="auto"/>
            <w:bottom w:val="none" w:sz="0" w:space="0" w:color="auto"/>
            <w:right w:val="none" w:sz="0" w:space="0" w:color="auto"/>
          </w:divBdr>
        </w:div>
      </w:divsChild>
    </w:div>
    <w:div w:id="1509295559">
      <w:bodyDiv w:val="1"/>
      <w:marLeft w:val="0"/>
      <w:marRight w:val="0"/>
      <w:marTop w:val="0"/>
      <w:marBottom w:val="0"/>
      <w:divBdr>
        <w:top w:val="none" w:sz="0" w:space="0" w:color="auto"/>
        <w:left w:val="none" w:sz="0" w:space="0" w:color="auto"/>
        <w:bottom w:val="none" w:sz="0" w:space="0" w:color="auto"/>
        <w:right w:val="none" w:sz="0" w:space="0" w:color="auto"/>
      </w:divBdr>
      <w:divsChild>
        <w:div w:id="2091583664">
          <w:marLeft w:val="446"/>
          <w:marRight w:val="0"/>
          <w:marTop w:val="0"/>
          <w:marBottom w:val="0"/>
          <w:divBdr>
            <w:top w:val="none" w:sz="0" w:space="0" w:color="auto"/>
            <w:left w:val="none" w:sz="0" w:space="0" w:color="auto"/>
            <w:bottom w:val="none" w:sz="0" w:space="0" w:color="auto"/>
            <w:right w:val="none" w:sz="0" w:space="0" w:color="auto"/>
          </w:divBdr>
        </w:div>
        <w:div w:id="822820218">
          <w:marLeft w:val="446"/>
          <w:marRight w:val="0"/>
          <w:marTop w:val="0"/>
          <w:marBottom w:val="0"/>
          <w:divBdr>
            <w:top w:val="none" w:sz="0" w:space="0" w:color="auto"/>
            <w:left w:val="none" w:sz="0" w:space="0" w:color="auto"/>
            <w:bottom w:val="none" w:sz="0" w:space="0" w:color="auto"/>
            <w:right w:val="none" w:sz="0" w:space="0" w:color="auto"/>
          </w:divBdr>
        </w:div>
        <w:div w:id="2103334676">
          <w:marLeft w:val="446"/>
          <w:marRight w:val="0"/>
          <w:marTop w:val="0"/>
          <w:marBottom w:val="0"/>
          <w:divBdr>
            <w:top w:val="none" w:sz="0" w:space="0" w:color="auto"/>
            <w:left w:val="none" w:sz="0" w:space="0" w:color="auto"/>
            <w:bottom w:val="none" w:sz="0" w:space="0" w:color="auto"/>
            <w:right w:val="none" w:sz="0" w:space="0" w:color="auto"/>
          </w:divBdr>
        </w:div>
        <w:div w:id="1776168749">
          <w:marLeft w:val="446"/>
          <w:marRight w:val="0"/>
          <w:marTop w:val="0"/>
          <w:marBottom w:val="0"/>
          <w:divBdr>
            <w:top w:val="none" w:sz="0" w:space="0" w:color="auto"/>
            <w:left w:val="none" w:sz="0" w:space="0" w:color="auto"/>
            <w:bottom w:val="none" w:sz="0" w:space="0" w:color="auto"/>
            <w:right w:val="none" w:sz="0" w:space="0" w:color="auto"/>
          </w:divBdr>
        </w:div>
      </w:divsChild>
    </w:div>
    <w:div w:id="1580671006">
      <w:bodyDiv w:val="1"/>
      <w:marLeft w:val="0"/>
      <w:marRight w:val="0"/>
      <w:marTop w:val="0"/>
      <w:marBottom w:val="0"/>
      <w:divBdr>
        <w:top w:val="none" w:sz="0" w:space="0" w:color="auto"/>
        <w:left w:val="none" w:sz="0" w:space="0" w:color="auto"/>
        <w:bottom w:val="none" w:sz="0" w:space="0" w:color="auto"/>
        <w:right w:val="none" w:sz="0" w:space="0" w:color="auto"/>
      </w:divBdr>
    </w:div>
    <w:div w:id="1639604761">
      <w:bodyDiv w:val="1"/>
      <w:marLeft w:val="0"/>
      <w:marRight w:val="0"/>
      <w:marTop w:val="0"/>
      <w:marBottom w:val="0"/>
      <w:divBdr>
        <w:top w:val="none" w:sz="0" w:space="0" w:color="auto"/>
        <w:left w:val="none" w:sz="0" w:space="0" w:color="auto"/>
        <w:bottom w:val="none" w:sz="0" w:space="0" w:color="auto"/>
        <w:right w:val="none" w:sz="0" w:space="0" w:color="auto"/>
      </w:divBdr>
      <w:divsChild>
        <w:div w:id="78067505">
          <w:marLeft w:val="634"/>
          <w:marRight w:val="0"/>
          <w:marTop w:val="0"/>
          <w:marBottom w:val="0"/>
          <w:divBdr>
            <w:top w:val="none" w:sz="0" w:space="0" w:color="auto"/>
            <w:left w:val="none" w:sz="0" w:space="0" w:color="auto"/>
            <w:bottom w:val="none" w:sz="0" w:space="0" w:color="auto"/>
            <w:right w:val="none" w:sz="0" w:space="0" w:color="auto"/>
          </w:divBdr>
        </w:div>
        <w:div w:id="969090256">
          <w:marLeft w:val="634"/>
          <w:marRight w:val="0"/>
          <w:marTop w:val="0"/>
          <w:marBottom w:val="0"/>
          <w:divBdr>
            <w:top w:val="none" w:sz="0" w:space="0" w:color="auto"/>
            <w:left w:val="none" w:sz="0" w:space="0" w:color="auto"/>
            <w:bottom w:val="none" w:sz="0" w:space="0" w:color="auto"/>
            <w:right w:val="none" w:sz="0" w:space="0" w:color="auto"/>
          </w:divBdr>
        </w:div>
        <w:div w:id="1929195582">
          <w:marLeft w:val="634"/>
          <w:marRight w:val="0"/>
          <w:marTop w:val="0"/>
          <w:marBottom w:val="0"/>
          <w:divBdr>
            <w:top w:val="none" w:sz="0" w:space="0" w:color="auto"/>
            <w:left w:val="none" w:sz="0" w:space="0" w:color="auto"/>
            <w:bottom w:val="none" w:sz="0" w:space="0" w:color="auto"/>
            <w:right w:val="none" w:sz="0" w:space="0" w:color="auto"/>
          </w:divBdr>
        </w:div>
      </w:divsChild>
    </w:div>
    <w:div w:id="1935477471">
      <w:bodyDiv w:val="1"/>
      <w:marLeft w:val="0"/>
      <w:marRight w:val="0"/>
      <w:marTop w:val="0"/>
      <w:marBottom w:val="0"/>
      <w:divBdr>
        <w:top w:val="none" w:sz="0" w:space="0" w:color="auto"/>
        <w:left w:val="none" w:sz="0" w:space="0" w:color="auto"/>
        <w:bottom w:val="none" w:sz="0" w:space="0" w:color="auto"/>
        <w:right w:val="none" w:sz="0" w:space="0" w:color="auto"/>
      </w:divBdr>
    </w:div>
    <w:div w:id="2035186567">
      <w:bodyDiv w:val="1"/>
      <w:marLeft w:val="0"/>
      <w:marRight w:val="0"/>
      <w:marTop w:val="0"/>
      <w:marBottom w:val="0"/>
      <w:divBdr>
        <w:top w:val="none" w:sz="0" w:space="0" w:color="auto"/>
        <w:left w:val="none" w:sz="0" w:space="0" w:color="auto"/>
        <w:bottom w:val="none" w:sz="0" w:space="0" w:color="auto"/>
        <w:right w:val="none" w:sz="0" w:space="0" w:color="auto"/>
      </w:divBdr>
      <w:divsChild>
        <w:div w:id="1772704533">
          <w:marLeft w:val="634"/>
          <w:marRight w:val="0"/>
          <w:marTop w:val="0"/>
          <w:marBottom w:val="0"/>
          <w:divBdr>
            <w:top w:val="none" w:sz="0" w:space="0" w:color="auto"/>
            <w:left w:val="none" w:sz="0" w:space="0" w:color="auto"/>
            <w:bottom w:val="none" w:sz="0" w:space="0" w:color="auto"/>
            <w:right w:val="none" w:sz="0" w:space="0" w:color="auto"/>
          </w:divBdr>
        </w:div>
        <w:div w:id="153838352">
          <w:marLeft w:val="634"/>
          <w:marRight w:val="0"/>
          <w:marTop w:val="0"/>
          <w:marBottom w:val="0"/>
          <w:divBdr>
            <w:top w:val="none" w:sz="0" w:space="0" w:color="auto"/>
            <w:left w:val="none" w:sz="0" w:space="0" w:color="auto"/>
            <w:bottom w:val="none" w:sz="0" w:space="0" w:color="auto"/>
            <w:right w:val="none" w:sz="0" w:space="0" w:color="auto"/>
          </w:divBdr>
        </w:div>
      </w:divsChild>
    </w:div>
    <w:div w:id="2095347931">
      <w:bodyDiv w:val="1"/>
      <w:marLeft w:val="0"/>
      <w:marRight w:val="0"/>
      <w:marTop w:val="0"/>
      <w:marBottom w:val="0"/>
      <w:divBdr>
        <w:top w:val="none" w:sz="0" w:space="0" w:color="auto"/>
        <w:left w:val="none" w:sz="0" w:space="0" w:color="auto"/>
        <w:bottom w:val="none" w:sz="0" w:space="0" w:color="auto"/>
        <w:right w:val="none" w:sz="0" w:space="0" w:color="auto"/>
      </w:divBdr>
      <w:divsChild>
        <w:div w:id="756559699">
          <w:marLeft w:val="446"/>
          <w:marRight w:val="0"/>
          <w:marTop w:val="0"/>
          <w:marBottom w:val="0"/>
          <w:divBdr>
            <w:top w:val="none" w:sz="0" w:space="0" w:color="auto"/>
            <w:left w:val="none" w:sz="0" w:space="0" w:color="auto"/>
            <w:bottom w:val="none" w:sz="0" w:space="0" w:color="auto"/>
            <w:right w:val="none" w:sz="0" w:space="0" w:color="auto"/>
          </w:divBdr>
        </w:div>
        <w:div w:id="2002468170">
          <w:marLeft w:val="446"/>
          <w:marRight w:val="0"/>
          <w:marTop w:val="0"/>
          <w:marBottom w:val="0"/>
          <w:divBdr>
            <w:top w:val="none" w:sz="0" w:space="0" w:color="auto"/>
            <w:left w:val="none" w:sz="0" w:space="0" w:color="auto"/>
            <w:bottom w:val="none" w:sz="0" w:space="0" w:color="auto"/>
            <w:right w:val="none" w:sz="0" w:space="0" w:color="auto"/>
          </w:divBdr>
        </w:div>
        <w:div w:id="1367095687">
          <w:marLeft w:val="446"/>
          <w:marRight w:val="0"/>
          <w:marTop w:val="0"/>
          <w:marBottom w:val="0"/>
          <w:divBdr>
            <w:top w:val="none" w:sz="0" w:space="0" w:color="auto"/>
            <w:left w:val="none" w:sz="0" w:space="0" w:color="auto"/>
            <w:bottom w:val="none" w:sz="0" w:space="0" w:color="auto"/>
            <w:right w:val="none" w:sz="0" w:space="0" w:color="auto"/>
          </w:divBdr>
        </w:div>
        <w:div w:id="644356051">
          <w:marLeft w:val="446"/>
          <w:marRight w:val="0"/>
          <w:marTop w:val="0"/>
          <w:marBottom w:val="0"/>
          <w:divBdr>
            <w:top w:val="none" w:sz="0" w:space="0" w:color="auto"/>
            <w:left w:val="none" w:sz="0" w:space="0" w:color="auto"/>
            <w:bottom w:val="none" w:sz="0" w:space="0" w:color="auto"/>
            <w:right w:val="none" w:sz="0" w:space="0" w:color="auto"/>
          </w:divBdr>
        </w:div>
      </w:divsChild>
    </w:div>
    <w:div w:id="2135055438">
      <w:bodyDiv w:val="1"/>
      <w:marLeft w:val="0"/>
      <w:marRight w:val="0"/>
      <w:marTop w:val="0"/>
      <w:marBottom w:val="0"/>
      <w:divBdr>
        <w:top w:val="none" w:sz="0" w:space="0" w:color="auto"/>
        <w:left w:val="none" w:sz="0" w:space="0" w:color="auto"/>
        <w:bottom w:val="none" w:sz="0" w:space="0" w:color="auto"/>
        <w:right w:val="none" w:sz="0" w:space="0" w:color="auto"/>
      </w:divBdr>
      <w:divsChild>
        <w:div w:id="1092628928">
          <w:marLeft w:val="634"/>
          <w:marRight w:val="0"/>
          <w:marTop w:val="0"/>
          <w:marBottom w:val="0"/>
          <w:divBdr>
            <w:top w:val="none" w:sz="0" w:space="0" w:color="auto"/>
            <w:left w:val="none" w:sz="0" w:space="0" w:color="auto"/>
            <w:bottom w:val="none" w:sz="0" w:space="0" w:color="auto"/>
            <w:right w:val="none" w:sz="0" w:space="0" w:color="auto"/>
          </w:divBdr>
        </w:div>
        <w:div w:id="1442217676">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16ABF-7785-4262-8366-8E1C5FE22648}">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DC1CD61C-A60B-41F3-B20D-15DABFB28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7B2B90-2B53-4EB3-AA4C-0F5544FC4A12}">
  <ds:schemaRefs>
    <ds:schemaRef ds:uri="http://schemas.microsoft.com/sharepoint/v3/contenttype/forms"/>
  </ds:schemaRefs>
</ds:datastoreItem>
</file>

<file path=customXml/itemProps4.xml><?xml version="1.0" encoding="utf-8"?>
<ds:datastoreItem xmlns:ds="http://schemas.openxmlformats.org/officeDocument/2006/customXml" ds:itemID="{0DF89746-BED9-4B00-AF66-405AEA1C48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21</Pages>
  <Words>12251</Words>
  <Characters>69833</Characters>
  <Application>Microsoft Office Word</Application>
  <DocSecurity>0</DocSecurity>
  <Lines>581</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Samsung Research America Inc</Company>
  <LinksUpToDate>false</LinksUpToDate>
  <CharactersWithSpaces>81921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ZTE-Bo</cp:lastModifiedBy>
  <cp:revision>21</cp:revision>
  <dcterms:created xsi:type="dcterms:W3CDTF">2024-08-08T11:20:00Z</dcterms:created>
  <dcterms:modified xsi:type="dcterms:W3CDTF">2024-08-09T01:49:00Z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7,8,9</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y fmtid="{D5CDD505-2E9C-101B-9397-08002B2CF9AE}" pid="5" name="_NewReviewCycle">
    <vt:lpwstr/>
  </property>
  <property fmtid="{D5CDD505-2E9C-101B-9397-08002B2CF9AE}" pid="6" name="ContentTypeId">
    <vt:lpwstr>0x010100DC9A979760BAB742B8BECF9C38D4A631</vt:lpwstr>
  </property>
  <property fmtid="{D5CDD505-2E9C-101B-9397-08002B2CF9AE}" pid="7" name="CWMbec0b330506a11ef800033f2000033f2">
    <vt:lpwstr>CWMGusqeFGus2HAwonM+xfEVjVEIcLNgaPGqgRqrRiM10KuYwsmOFLV9Oy3s1qglBzAkA0UHQALJuupGSKOup2mPw==</vt:lpwstr>
  </property>
  <property fmtid="{D5CDD505-2E9C-101B-9397-08002B2CF9AE}" pid="8" name="MSIP_Label_83bcef13-7cac-433f-ba1d-47a323951816_Enabled">
    <vt:lpwstr>true</vt:lpwstr>
  </property>
  <property fmtid="{D5CDD505-2E9C-101B-9397-08002B2CF9AE}" pid="9" name="MSIP_Label_83bcef13-7cac-433f-ba1d-47a323951816_SetDate">
    <vt:lpwstr>2024-08-02T07:41:17Z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773229eb-4d38-40b9-a05f-a9304b52d4ea</vt:lpwstr>
  </property>
  <property fmtid="{D5CDD505-2E9C-101B-9397-08002B2CF9AE}" pid="14" name="MSIP_Label_83bcef13-7cac-433f-ba1d-47a323951816_ContentBits">
    <vt:lpwstr>0</vt:lpwstr>
  </property>
  <property fmtid="{D5CDD505-2E9C-101B-9397-08002B2CF9AE}" pid="15" name="MSIP_Label_f7b7771f-98a2-4ec9-8160-ee37e9359e20_Enabled">
    <vt:lpwstr>true</vt:lpwstr>
  </property>
  <property fmtid="{D5CDD505-2E9C-101B-9397-08002B2CF9AE}" pid="16" name="MSIP_Label_f7b7771f-98a2-4ec9-8160-ee37e9359e20_SetDate">
    <vt:lpwstr>2024-08-05T01:22:50Z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1f74b3cc-ab9a-4598-852e-792b34a98ad8</vt:lpwstr>
  </property>
  <property fmtid="{D5CDD505-2E9C-101B-9397-08002B2CF9AE}" pid="21" name="MSIP_Label_f7b7771f-98a2-4ec9-8160-ee37e9359e20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SetDate">
    <vt:lpwstr>2024-08-05T18:51:51Z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6899b980-adef-4c7b-826d-17272e588008</vt:lpwstr>
  </property>
  <property fmtid="{D5CDD505-2E9C-101B-9397-08002B2CF9AE}" pid="28" name="MSIP_Label_4d2f777e-4347-4fc6-823a-b44ab313546a_ContentBits">
    <vt:lpwstr>0</vt:lpwstr>
  </property>
</Properties>
</file>